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89DE" w14:textId="77777777" w:rsidR="00680FA8" w:rsidRPr="00680FA8" w:rsidRDefault="00680FA8" w:rsidP="00680FA8">
      <w:pPr>
        <w:pStyle w:val="p1"/>
        <w:rPr>
          <w:b/>
          <w:bCs/>
          <w:sz w:val="24"/>
          <w:szCs w:val="24"/>
          <w:lang w:val="en-US"/>
        </w:rPr>
      </w:pPr>
      <w:r w:rsidRPr="00680FA8">
        <w:rPr>
          <w:b/>
          <w:bCs/>
          <w:sz w:val="24"/>
          <w:szCs w:val="24"/>
          <w:lang w:val="en-US"/>
        </w:rPr>
        <w:t xml:space="preserve">Table 1. </w:t>
      </w:r>
    </w:p>
    <w:p w14:paraId="1A817268" w14:textId="4C3BAF8D" w:rsidR="00680FA8" w:rsidRPr="00680FA8" w:rsidRDefault="00680FA8" w:rsidP="00680FA8">
      <w:pPr>
        <w:rPr>
          <w:rFonts w:ascii="Times New Roman" w:hAnsi="Times New Roman"/>
          <w:b/>
          <w:bCs/>
          <w:lang w:val="en-US"/>
        </w:rPr>
      </w:pPr>
      <w:r w:rsidRPr="00680FA8">
        <w:rPr>
          <w:rFonts w:ascii="Times New Roman" w:eastAsia="Times New Roman" w:hAnsi="Times New Roman" w:cs="Times New Roman"/>
          <w:i/>
          <w:iCs/>
          <w:color w:val="000000"/>
          <w:kern w:val="0"/>
          <w:lang w:val="en-US" w:eastAsia="fr-FR"/>
          <w14:ligatures w14:val="none"/>
        </w:rPr>
        <w:t>Fit indices for measurement models of socialization construct at each measurement time.</w:t>
      </w:r>
    </w:p>
    <w:tbl>
      <w:tblPr>
        <w:tblW w:w="1003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3626"/>
        <w:gridCol w:w="576"/>
        <w:gridCol w:w="736"/>
        <w:gridCol w:w="874"/>
        <w:gridCol w:w="756"/>
        <w:gridCol w:w="1634"/>
        <w:gridCol w:w="1083"/>
      </w:tblGrid>
      <w:tr w:rsidR="00680FA8" w:rsidRPr="00680FA8" w14:paraId="78634C62" w14:textId="77777777" w:rsidTr="00680FA8">
        <w:trPr>
          <w:trHeight w:val="378"/>
          <w:jc w:val="center"/>
        </w:trPr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EC490" w14:textId="77777777" w:rsidR="00680FA8" w:rsidRPr="00A43BF0" w:rsidRDefault="00680FA8" w:rsidP="00C823F5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6"/>
                <w:szCs w:val="16"/>
                <w:lang w:val="en-US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7BEC7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Models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7E9284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df</w:t>
            </w:r>
            <w:proofErr w:type="spellEnd"/>
            <w:proofErr w:type="gramEnd"/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C78A99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3"/>
            </w:r>
            <w:proofErr w:type="gram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²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CF5B6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RMSEA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0B10B3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CFI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C64BE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proofErr w:type="spell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comparisons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18BF8" w14:textId="77777777" w:rsidR="00680FA8" w:rsidRPr="00A43BF0" w:rsidRDefault="00680FA8" w:rsidP="00C823F5">
            <w:pPr>
              <w:tabs>
                <w:tab w:val="left" w:pos="290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44"/>
            </w: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3"/>
            </w:r>
            <w:proofErr w:type="gram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²</w:t>
            </w:r>
            <w:proofErr w:type="gramEnd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44"/>
            </w:r>
            <w:proofErr w:type="spellStart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df</w:t>
            </w:r>
            <w:proofErr w:type="spellEnd"/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680FA8" w:rsidRPr="00A43BF0" w14:paraId="3F2CC839" w14:textId="77777777" w:rsidTr="00680FA8">
        <w:trPr>
          <w:gridAfter w:val="1"/>
          <w:wAfter w:w="1083" w:type="dxa"/>
          <w:trHeight w:val="360"/>
          <w:jc w:val="center"/>
        </w:trPr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763AA6" w14:textId="77777777" w:rsidR="00680FA8" w:rsidRPr="00A43BF0" w:rsidRDefault="00680FA8" w:rsidP="00C823F5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Time 1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B4AD47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682E6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C8BBF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E00CC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73FE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A71C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680FA8" w:rsidRPr="00680FA8" w14:paraId="658E7BDD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A0B20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98AFE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Three-factors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5E6E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6E67B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146.50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F35C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.07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8C89F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.93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7D553813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955399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</w:tr>
      <w:tr w:rsidR="00680FA8" w:rsidRPr="00680FA8" w14:paraId="55F52D7B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32C7B8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4B00B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(group and task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2536F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C76F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167.02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A956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2BDC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.90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74B85E73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600C6114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20.52(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**</w:t>
            </w:r>
          </w:p>
        </w:tc>
      </w:tr>
      <w:tr w:rsidR="00680FA8" w:rsidRPr="00680FA8" w14:paraId="70D5338E" w14:textId="77777777" w:rsidTr="00680FA8">
        <w:trPr>
          <w:trHeight w:val="449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EB32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3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E4F6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(organization and task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E8163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6B2D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172.08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8CAE4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C30F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.90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52BE7C85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0BBD487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25.58(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**</w:t>
            </w:r>
          </w:p>
        </w:tc>
      </w:tr>
      <w:tr w:rsidR="00680FA8" w:rsidRPr="00680FA8" w14:paraId="1B3C96FF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3E27B9CF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4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1158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(group and organization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619F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C6A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188.96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287F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6794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.88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266071A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CF417A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42.46(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**</w:t>
            </w:r>
          </w:p>
        </w:tc>
      </w:tr>
      <w:tr w:rsidR="00680FA8" w:rsidRPr="00680FA8" w14:paraId="5D7253F0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7E797DFD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5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34C7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One-factor (group, task and organization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87CD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B271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199.28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874E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94F0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.87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4E439EEB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 vs. 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13346E2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52.78(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3)*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**</w:t>
            </w:r>
          </w:p>
        </w:tc>
      </w:tr>
      <w:tr w:rsidR="00680FA8" w:rsidRPr="00A43BF0" w14:paraId="5DB78320" w14:textId="77777777" w:rsidTr="00680FA8">
        <w:trPr>
          <w:gridAfter w:val="1"/>
          <w:wAfter w:w="1083" w:type="dxa"/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60AF78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b/>
                <w:i/>
                <w:sz w:val="16"/>
                <w:szCs w:val="16"/>
                <w:lang w:val="fr-BE"/>
              </w:rPr>
              <w:t>Time 2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5D71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A902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5A78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799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412BB6EC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45155054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</w:p>
        </w:tc>
      </w:tr>
      <w:tr w:rsidR="00680FA8" w:rsidRPr="00680FA8" w14:paraId="1EDB96B4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642E4FF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DD147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proofErr w:type="spellStart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Three-factors</w:t>
            </w:r>
            <w:proofErr w:type="spellEnd"/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26CE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7D6A5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168.94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48CA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.07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F46D8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.93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445DC807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CCF7C2C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-</w:t>
            </w:r>
          </w:p>
        </w:tc>
      </w:tr>
      <w:tr w:rsidR="00680FA8" w:rsidRPr="00680FA8" w14:paraId="545E3A8A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69312E63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D723F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(group and task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48C0A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D3B78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184.05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F2A4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F522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.91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2A99DF30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6C13F300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15.11(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**</w:t>
            </w:r>
          </w:p>
        </w:tc>
      </w:tr>
      <w:tr w:rsidR="00680FA8" w:rsidRPr="00680FA8" w14:paraId="6C961885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3DF89D9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3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1B0ED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(organization and task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D2120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CCF3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227.35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593B3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E81C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.88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347848D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58F7C0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58.41(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**</w:t>
            </w:r>
          </w:p>
        </w:tc>
      </w:tr>
      <w:tr w:rsidR="00680FA8" w:rsidRPr="00680FA8" w14:paraId="580B1982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55378972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4</w:t>
            </w:r>
          </w:p>
        </w:tc>
        <w:tc>
          <w:tcPr>
            <w:tcW w:w="3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0C03E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Two-factors (group and organization combined)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BDE99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73F6A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213.02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8A95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.10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439CD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.88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</w:tcPr>
          <w:p w14:paraId="719A6235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1 vs. 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AB68B4E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44.08(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**</w:t>
            </w:r>
          </w:p>
        </w:tc>
      </w:tr>
      <w:tr w:rsidR="00680FA8" w:rsidRPr="00680FA8" w14:paraId="0DCFA74B" w14:textId="77777777" w:rsidTr="00680FA8">
        <w:trPr>
          <w:trHeight w:val="360"/>
          <w:jc w:val="center"/>
        </w:trPr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E78D4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fr-BE"/>
              </w:rPr>
              <w:t>5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CE265F" w14:textId="77777777" w:rsidR="00680FA8" w:rsidRPr="00A43BF0" w:rsidRDefault="00680FA8" w:rsidP="00C823F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One-factor (group, task and organization combined)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2DDAF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F4DE1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237.31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FB7945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.10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681F50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</w:rPr>
              <w:t>.87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6125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1 vs. 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A31A6" w14:textId="77777777" w:rsidR="00680FA8" w:rsidRPr="00A43BF0" w:rsidRDefault="00680FA8" w:rsidP="00C823F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</w:pPr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68.37(</w:t>
            </w:r>
            <w:proofErr w:type="gramStart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3)*</w:t>
            </w:r>
            <w:proofErr w:type="gramEnd"/>
            <w:r w:rsidRPr="00A43BF0">
              <w:rPr>
                <w:rFonts w:ascii="Times New Roman" w:eastAsia="Calibri" w:hAnsi="Times New Roman" w:cs="Times New Roman"/>
                <w:sz w:val="16"/>
                <w:szCs w:val="16"/>
                <w:lang w:val="fr-BE"/>
              </w:rPr>
              <w:t>**</w:t>
            </w:r>
          </w:p>
        </w:tc>
      </w:tr>
    </w:tbl>
    <w:p w14:paraId="347D4B1D" w14:textId="79D4D6B5" w:rsidR="00680FA8" w:rsidRDefault="00680FA8" w:rsidP="00A57DCD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680FA8">
        <w:rPr>
          <w:rFonts w:ascii="Times New Roman" w:hAnsi="Times New Roman" w:cs="Times New Roman"/>
          <w:i/>
          <w:iCs/>
          <w:sz w:val="22"/>
          <w:szCs w:val="22"/>
          <w:lang w:val="en-US"/>
        </w:rPr>
        <w:t>Notes.</w:t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t xml:space="preserve"> N=246. df=degrees of freedom; </w:t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sym w:font="Symbol" w:char="F063"/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t xml:space="preserve">²=Minimum Fit Function Chi-Square; RMSEA=Root-Mean-Square Error of Approximation; CFI=Comparative Fit Index; </w:t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sym w:font="Symbol" w:char="F044"/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sym w:font="Symbol" w:char="F063"/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t>²=chi-square difference tests. ***p&lt;.001. For the evaluation of the model fit, the following cutoff points were used: for the RMSEA, values of 0.08 or lower; and for the CFI, values of 0.90 or higher (Kline, 20</w:t>
      </w:r>
      <w:r w:rsidR="00697C35">
        <w:rPr>
          <w:rFonts w:ascii="Times New Roman" w:hAnsi="Times New Roman" w:cs="Times New Roman"/>
          <w:sz w:val="22"/>
          <w:szCs w:val="22"/>
          <w:lang w:val="en-US"/>
        </w:rPr>
        <w:t>16</w:t>
      </w:r>
      <w:r w:rsidRPr="00680FA8">
        <w:rPr>
          <w:rFonts w:ascii="Times New Roman" w:hAnsi="Times New Roman" w:cs="Times New Roman"/>
          <w:sz w:val="22"/>
          <w:szCs w:val="22"/>
          <w:lang w:val="en-US"/>
        </w:rPr>
        <w:t>). ***p &lt; .001.</w:t>
      </w:r>
      <w:r w:rsidR="00A57DCD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753DD63C" w14:textId="77777777" w:rsidR="00A57DCD" w:rsidRDefault="00A57DCD" w:rsidP="00A57DCD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fr-FR"/>
        </w:rPr>
      </w:pPr>
    </w:p>
    <w:p w14:paraId="55E0D0CC" w14:textId="6AF32E9A" w:rsidR="00601277" w:rsidRPr="0042566C" w:rsidRDefault="00601277" w:rsidP="00FE0328">
      <w:pPr>
        <w:pStyle w:val="p1"/>
        <w:rPr>
          <w:sz w:val="24"/>
          <w:szCs w:val="24"/>
          <w:lang w:val="en-US"/>
        </w:rPr>
      </w:pPr>
      <w:r w:rsidRPr="0042566C">
        <w:rPr>
          <w:b/>
          <w:bCs/>
          <w:sz w:val="24"/>
          <w:szCs w:val="24"/>
          <w:lang w:val="en-US"/>
        </w:rPr>
        <w:t xml:space="preserve">Table </w:t>
      </w:r>
      <w:r w:rsidR="00680FA8">
        <w:rPr>
          <w:b/>
          <w:bCs/>
          <w:sz w:val="24"/>
          <w:szCs w:val="24"/>
          <w:lang w:val="en-US"/>
        </w:rPr>
        <w:t>2</w:t>
      </w:r>
      <w:r w:rsidRPr="0042566C">
        <w:rPr>
          <w:b/>
          <w:bCs/>
          <w:sz w:val="24"/>
          <w:szCs w:val="24"/>
          <w:lang w:val="en-US"/>
        </w:rPr>
        <w:t>.</w:t>
      </w:r>
      <w:r w:rsidRPr="0042566C">
        <w:rPr>
          <w:sz w:val="24"/>
          <w:szCs w:val="24"/>
          <w:lang w:val="en-US"/>
        </w:rPr>
        <w:t xml:space="preserve"> </w:t>
      </w:r>
    </w:p>
    <w:p w14:paraId="2CB70BD6" w14:textId="77777777" w:rsidR="00601277" w:rsidRPr="0042566C" w:rsidRDefault="00601277" w:rsidP="00FE0328">
      <w:pPr>
        <w:pStyle w:val="p1"/>
        <w:rPr>
          <w:sz w:val="24"/>
          <w:szCs w:val="24"/>
          <w:lang w:val="en-US"/>
        </w:rPr>
      </w:pPr>
      <w:r w:rsidRPr="0042566C">
        <w:rPr>
          <w:i/>
          <w:iCs/>
          <w:sz w:val="24"/>
          <w:szCs w:val="24"/>
          <w:lang w:val="en-US"/>
          <w14:ligatures w14:val="none"/>
        </w:rPr>
        <w:t>Descriptive statistics and intercorrelations among variables</w:t>
      </w:r>
    </w:p>
    <w:tbl>
      <w:tblPr>
        <w:tblStyle w:val="Grilledutableau"/>
        <w:tblW w:w="5281" w:type="pct"/>
        <w:tblLook w:val="04A0" w:firstRow="1" w:lastRow="0" w:firstColumn="1" w:lastColumn="0" w:noHBand="0" w:noVBand="1"/>
      </w:tblPr>
      <w:tblGrid>
        <w:gridCol w:w="999"/>
        <w:gridCol w:w="526"/>
        <w:gridCol w:w="473"/>
        <w:gridCol w:w="822"/>
        <w:gridCol w:w="801"/>
        <w:gridCol w:w="822"/>
        <w:gridCol w:w="642"/>
        <w:gridCol w:w="705"/>
        <w:gridCol w:w="822"/>
        <w:gridCol w:w="801"/>
        <w:gridCol w:w="822"/>
        <w:gridCol w:w="642"/>
        <w:gridCol w:w="705"/>
      </w:tblGrid>
      <w:tr w:rsidR="00601277" w:rsidRPr="0042566C" w14:paraId="6C3FB7C6" w14:textId="77777777" w:rsidTr="00A57DCD">
        <w:trPr>
          <w:trHeight w:val="364"/>
        </w:trPr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F767E" w14:textId="77777777" w:rsidR="00601277" w:rsidRPr="00A43BF0" w:rsidRDefault="00601277" w:rsidP="006F796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274" w:type="pct"/>
            <w:tcBorders>
              <w:left w:val="nil"/>
              <w:bottom w:val="single" w:sz="4" w:space="0" w:color="auto"/>
              <w:right w:val="nil"/>
            </w:tcBorders>
          </w:tcPr>
          <w:p w14:paraId="73116A54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247" w:type="pct"/>
            <w:tcBorders>
              <w:left w:val="nil"/>
              <w:bottom w:val="single" w:sz="4" w:space="0" w:color="auto"/>
              <w:right w:val="nil"/>
            </w:tcBorders>
          </w:tcPr>
          <w:p w14:paraId="7E291F4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SD</w:t>
            </w: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nil"/>
            </w:tcBorders>
          </w:tcPr>
          <w:p w14:paraId="0AA31137" w14:textId="6832F8A8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OST1</w:t>
            </w: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</w:tcPr>
          <w:p w14:paraId="2CD813AB" w14:textId="067A3068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TST1</w:t>
            </w: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nil"/>
            </w:tcBorders>
          </w:tcPr>
          <w:p w14:paraId="787752CC" w14:textId="189FC46D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GST1</w:t>
            </w:r>
          </w:p>
        </w:tc>
        <w:tc>
          <w:tcPr>
            <w:tcW w:w="335" w:type="pct"/>
            <w:tcBorders>
              <w:left w:val="nil"/>
              <w:bottom w:val="single" w:sz="4" w:space="0" w:color="auto"/>
              <w:right w:val="nil"/>
            </w:tcBorders>
          </w:tcPr>
          <w:p w14:paraId="14B0477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IQT1</w:t>
            </w:r>
          </w:p>
        </w:tc>
        <w:tc>
          <w:tcPr>
            <w:tcW w:w="368" w:type="pct"/>
            <w:tcBorders>
              <w:left w:val="nil"/>
              <w:bottom w:val="single" w:sz="4" w:space="0" w:color="auto"/>
              <w:right w:val="nil"/>
            </w:tcBorders>
          </w:tcPr>
          <w:p w14:paraId="49B31EC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ACT1</w:t>
            </w: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nil"/>
            </w:tcBorders>
          </w:tcPr>
          <w:p w14:paraId="77AFF9F3" w14:textId="443F3761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OST2</w:t>
            </w: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</w:tcPr>
          <w:p w14:paraId="3514DAAF" w14:textId="483C5D6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TST2</w:t>
            </w:r>
          </w:p>
        </w:tc>
        <w:tc>
          <w:tcPr>
            <w:tcW w:w="429" w:type="pct"/>
            <w:tcBorders>
              <w:left w:val="nil"/>
              <w:bottom w:val="single" w:sz="4" w:space="0" w:color="auto"/>
              <w:right w:val="nil"/>
            </w:tcBorders>
          </w:tcPr>
          <w:p w14:paraId="7C164BB4" w14:textId="4ED8181A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GST2</w:t>
            </w:r>
          </w:p>
        </w:tc>
        <w:tc>
          <w:tcPr>
            <w:tcW w:w="335" w:type="pct"/>
            <w:tcBorders>
              <w:left w:val="nil"/>
              <w:bottom w:val="single" w:sz="4" w:space="0" w:color="auto"/>
              <w:right w:val="nil"/>
            </w:tcBorders>
          </w:tcPr>
          <w:p w14:paraId="7E633A5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IQT2</w:t>
            </w:r>
          </w:p>
        </w:tc>
        <w:tc>
          <w:tcPr>
            <w:tcW w:w="368" w:type="pct"/>
            <w:tcBorders>
              <w:left w:val="nil"/>
              <w:bottom w:val="single" w:sz="4" w:space="0" w:color="auto"/>
              <w:right w:val="nil"/>
            </w:tcBorders>
          </w:tcPr>
          <w:p w14:paraId="3FC10DE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ACT2</w:t>
            </w:r>
          </w:p>
        </w:tc>
      </w:tr>
      <w:tr w:rsidR="00601277" w:rsidRPr="0042566C" w14:paraId="3CAB39F2" w14:textId="77777777" w:rsidTr="00A57DCD">
        <w:trPr>
          <w:trHeight w:val="364"/>
        </w:trPr>
        <w:tc>
          <w:tcPr>
            <w:tcW w:w="521" w:type="pct"/>
            <w:tcBorders>
              <w:left w:val="nil"/>
              <w:bottom w:val="nil"/>
              <w:right w:val="nil"/>
            </w:tcBorders>
          </w:tcPr>
          <w:p w14:paraId="637A2B1A" w14:textId="5321758F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OST1</w:t>
            </w:r>
          </w:p>
        </w:tc>
        <w:tc>
          <w:tcPr>
            <w:tcW w:w="274" w:type="pct"/>
            <w:tcBorders>
              <w:left w:val="nil"/>
              <w:bottom w:val="nil"/>
              <w:right w:val="nil"/>
            </w:tcBorders>
          </w:tcPr>
          <w:p w14:paraId="60D46E2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3.68</w:t>
            </w: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</w:tcPr>
          <w:p w14:paraId="50934CC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</w:t>
            </w:r>
          </w:p>
        </w:tc>
        <w:tc>
          <w:tcPr>
            <w:tcW w:w="429" w:type="pct"/>
            <w:tcBorders>
              <w:left w:val="nil"/>
              <w:bottom w:val="nil"/>
              <w:right w:val="nil"/>
            </w:tcBorders>
          </w:tcPr>
          <w:p w14:paraId="3DF52A0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(.72)</w:t>
            </w:r>
          </w:p>
        </w:tc>
        <w:tc>
          <w:tcPr>
            <w:tcW w:w="418" w:type="pct"/>
            <w:tcBorders>
              <w:left w:val="nil"/>
              <w:bottom w:val="nil"/>
              <w:right w:val="nil"/>
            </w:tcBorders>
          </w:tcPr>
          <w:p w14:paraId="01598604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left w:val="nil"/>
              <w:bottom w:val="nil"/>
              <w:right w:val="nil"/>
            </w:tcBorders>
          </w:tcPr>
          <w:p w14:paraId="6277018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left w:val="nil"/>
              <w:bottom w:val="nil"/>
              <w:right w:val="nil"/>
            </w:tcBorders>
          </w:tcPr>
          <w:p w14:paraId="0A8242C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left w:val="nil"/>
              <w:bottom w:val="nil"/>
              <w:right w:val="nil"/>
            </w:tcBorders>
          </w:tcPr>
          <w:p w14:paraId="4247B99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left w:val="nil"/>
              <w:bottom w:val="nil"/>
              <w:right w:val="nil"/>
            </w:tcBorders>
          </w:tcPr>
          <w:p w14:paraId="54A7704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left w:val="nil"/>
              <w:bottom w:val="nil"/>
              <w:right w:val="nil"/>
            </w:tcBorders>
          </w:tcPr>
          <w:p w14:paraId="368C3EB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left w:val="nil"/>
              <w:bottom w:val="nil"/>
              <w:right w:val="nil"/>
            </w:tcBorders>
          </w:tcPr>
          <w:p w14:paraId="3D4FFA2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left w:val="nil"/>
              <w:bottom w:val="nil"/>
              <w:right w:val="nil"/>
            </w:tcBorders>
          </w:tcPr>
          <w:p w14:paraId="403BAE89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left w:val="nil"/>
              <w:bottom w:val="nil"/>
              <w:right w:val="nil"/>
            </w:tcBorders>
          </w:tcPr>
          <w:p w14:paraId="4CA3A2D9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32BFB92C" w14:textId="77777777" w:rsidTr="00A57DCD">
        <w:trPr>
          <w:trHeight w:val="38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0FDACDF6" w14:textId="45A7E02A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TST1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581C101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3.83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47A10A6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819146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.51**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45302DA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(.79)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645413A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0883633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3381CB29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55BB4B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7A31B67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6032AE9A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1361380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13AEC4C7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5589F8D9" w14:textId="77777777" w:rsidTr="00A57DCD">
        <w:trPr>
          <w:trHeight w:val="38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002F8D47" w14:textId="544F96B4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GST1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3B4B8A6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3.89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C0A42D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0B28EF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.42**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2D236C4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.55**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2FEA641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(.77)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3E3CF51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39429C9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613CC1A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6089D13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22D228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389230D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5B6890D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4EE59E1E" w14:textId="77777777" w:rsidTr="00A57DCD">
        <w:trPr>
          <w:trHeight w:val="36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91C8E20" w14:textId="77777777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IQT1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47852DA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B362DB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.75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883FC6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-.26**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0A77B79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-.09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DCBEFF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-.33**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03C14F64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(.87)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2A0F6A7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C737D51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659B677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5DD0E4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5C7AAA8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68EC5E2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7F0A06D6" w14:textId="77777777" w:rsidTr="00A57DCD">
        <w:trPr>
          <w:trHeight w:val="27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59EFC076" w14:textId="77777777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ACT1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5DB7475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4.04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B395BC1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.61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281D1F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.35**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09606B7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.11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30858D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.47**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02447C4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-.56**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185FAF2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(.79)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9CED6A4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7F0D24E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364D64C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5220A679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99F4AE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2AB3D317" w14:textId="77777777" w:rsidTr="00A57DCD">
        <w:trPr>
          <w:trHeight w:val="180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3EB54E68" w14:textId="0C55635E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OST2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4C8DBFA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3.74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74FD40C7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32AB027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.37**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658A3F8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.41**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3B530D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.32**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59202E94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-.36**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42A7C89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.45**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39C841F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(.81)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5297A88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F28157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5FCB227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EF6BCC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381A6A1A" w14:textId="77777777" w:rsidTr="00A57DCD">
        <w:trPr>
          <w:trHeight w:val="38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4FB5DBD1" w14:textId="42D1B6CF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TST2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0EBEBF3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3.90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46B95B3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.50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FEE4C5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.32**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03F27D6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.55**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8C1477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.41**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79E037E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29CECE8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7DD4D5F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.44**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69208FC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(.86)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138066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7D5B749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38949B6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163B8D72" w14:textId="77777777" w:rsidTr="00A57DCD">
        <w:trPr>
          <w:trHeight w:val="13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68653D50" w14:textId="025EFCBE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GST2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0EEE060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3.94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C6AC7F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786EF4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.30**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5E9663B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.46**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A7D278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.46**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3E62F03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-.30**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74A54277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.45**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2F3D80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.49**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5FB4381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.66**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FD9EF7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(.87)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06C41F18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2CE9890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705188D9" w14:textId="77777777" w:rsidTr="00A57DCD">
        <w:trPr>
          <w:trHeight w:val="384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05ADFA1A" w14:textId="77777777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IQT2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14:paraId="7E6066F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1.67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</w:tcPr>
          <w:p w14:paraId="535A584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.82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BF8D00A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-.31**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2351F75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-.06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A8A60B5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-.34**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49ACB7A6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.54**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020E487B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-.31**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78FF3CB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-.33**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</w:tcPr>
          <w:p w14:paraId="72CA4FB7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-.07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66118A3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-.33**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</w:tcPr>
          <w:p w14:paraId="65FB1A7A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(.91)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</w:tcPr>
          <w:p w14:paraId="6D339E6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1277" w:rsidRPr="0042566C" w14:paraId="2FFD9BB2" w14:textId="77777777" w:rsidTr="00A57DCD">
        <w:trPr>
          <w:trHeight w:val="244"/>
        </w:trPr>
        <w:tc>
          <w:tcPr>
            <w:tcW w:w="521" w:type="pct"/>
            <w:tcBorders>
              <w:top w:val="nil"/>
              <w:left w:val="nil"/>
              <w:right w:val="nil"/>
            </w:tcBorders>
          </w:tcPr>
          <w:p w14:paraId="02FBD12A" w14:textId="77777777" w:rsidR="00601277" w:rsidRPr="00A43BF0" w:rsidRDefault="00601277" w:rsidP="006F7963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ACT2</w:t>
            </w:r>
          </w:p>
        </w:tc>
        <w:tc>
          <w:tcPr>
            <w:tcW w:w="274" w:type="pct"/>
            <w:tcBorders>
              <w:top w:val="nil"/>
              <w:left w:val="nil"/>
              <w:right w:val="nil"/>
            </w:tcBorders>
          </w:tcPr>
          <w:p w14:paraId="1193F421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4.04</w:t>
            </w:r>
          </w:p>
        </w:tc>
        <w:tc>
          <w:tcPr>
            <w:tcW w:w="247" w:type="pct"/>
            <w:tcBorders>
              <w:top w:val="nil"/>
              <w:left w:val="nil"/>
              <w:right w:val="nil"/>
            </w:tcBorders>
          </w:tcPr>
          <w:p w14:paraId="74094E7C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.60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</w:tcPr>
          <w:p w14:paraId="2414DA3E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.29**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</w:tcPr>
          <w:p w14:paraId="4F054547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</w:tcPr>
          <w:p w14:paraId="183F9CF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.38**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</w:tcPr>
          <w:p w14:paraId="5B74B5D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-.42**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</w:tcPr>
          <w:p w14:paraId="27702530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.54**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</w:tcPr>
          <w:p w14:paraId="144F6B7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.38**</w:t>
            </w:r>
          </w:p>
        </w:tc>
        <w:tc>
          <w:tcPr>
            <w:tcW w:w="418" w:type="pct"/>
            <w:tcBorders>
              <w:top w:val="nil"/>
              <w:left w:val="nil"/>
              <w:right w:val="nil"/>
            </w:tcBorders>
          </w:tcPr>
          <w:p w14:paraId="45DB9E6F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.09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</w:tcPr>
          <w:p w14:paraId="1559E41D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.45**</w:t>
            </w:r>
          </w:p>
        </w:tc>
        <w:tc>
          <w:tcPr>
            <w:tcW w:w="335" w:type="pct"/>
            <w:tcBorders>
              <w:top w:val="nil"/>
              <w:left w:val="nil"/>
              <w:right w:val="nil"/>
            </w:tcBorders>
          </w:tcPr>
          <w:p w14:paraId="3490F391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-.52**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</w:tcPr>
          <w:p w14:paraId="37DCE302" w14:textId="77777777" w:rsidR="00601277" w:rsidRPr="00A43BF0" w:rsidRDefault="00601277" w:rsidP="006F79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(.82)</w:t>
            </w:r>
          </w:p>
        </w:tc>
      </w:tr>
    </w:tbl>
    <w:p w14:paraId="168FE797" w14:textId="0AE81CD9" w:rsidR="00D85C13" w:rsidRDefault="00601277" w:rsidP="00A43BF0">
      <w:pPr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42566C">
        <w:rPr>
          <w:rFonts w:ascii="Times New Roman" w:hAnsi="Times New Roman" w:cs="Times New Roman"/>
          <w:i/>
          <w:iCs/>
          <w:sz w:val="22"/>
          <w:szCs w:val="22"/>
          <w:lang w:val="en-US"/>
        </w:rPr>
        <w:t>Notes.</w:t>
      </w:r>
      <w:r w:rsidRPr="0042566C">
        <w:rPr>
          <w:rFonts w:ascii="Times New Roman" w:hAnsi="Times New Roman" w:cs="Times New Roman"/>
          <w:sz w:val="22"/>
          <w:szCs w:val="22"/>
          <w:lang w:val="en-US"/>
        </w:rPr>
        <w:t xml:space="preserve"> N=246. Correlations among variables are provided below the diagonal and Cronbach’s alphas are provided on the diagonal. OS = Organization Socialization; TS = Task</w:t>
      </w:r>
      <w:r w:rsidR="00B76881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2566C">
        <w:rPr>
          <w:rFonts w:ascii="Times New Roman" w:hAnsi="Times New Roman" w:cs="Times New Roman"/>
          <w:sz w:val="22"/>
          <w:szCs w:val="22"/>
          <w:lang w:val="en-US"/>
        </w:rPr>
        <w:t xml:space="preserve">Socialization; GS = Group Socialization; IQ = Intention to Quit; AC = Affective Commitment; T1 = First measurement time; T2 = Second measurement time. </w:t>
      </w:r>
      <w:r w:rsidRPr="0042566C">
        <w:rPr>
          <w:rFonts w:ascii="Times New Roman" w:hAnsi="Times New Roman" w:cs="Times New Roman"/>
          <w:color w:val="000000"/>
          <w:sz w:val="22"/>
          <w:szCs w:val="22"/>
          <w:lang w:val="en-US"/>
        </w:rPr>
        <w:t>**p &lt; .01</w:t>
      </w:r>
      <w:r w:rsidR="00D85C13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</w:t>
      </w:r>
    </w:p>
    <w:p w14:paraId="260E65DA" w14:textId="525524AF" w:rsidR="00D85C13" w:rsidRDefault="00D85C13" w:rsidP="00D85C13">
      <w:pPr>
        <w:jc w:val="both"/>
        <w:rPr>
          <w:b/>
          <w:bCs/>
          <w:lang w:val="en-US"/>
        </w:rPr>
      </w:pPr>
    </w:p>
    <w:p w14:paraId="0FA64938" w14:textId="77777777" w:rsidR="00A57DCD" w:rsidRDefault="00A57DCD" w:rsidP="00D85C13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55747BE" w14:textId="22FAEEC2" w:rsidR="00601277" w:rsidRPr="00A57DCD" w:rsidRDefault="00601277" w:rsidP="00D85C13">
      <w:pPr>
        <w:jc w:val="both"/>
        <w:rPr>
          <w:rFonts w:ascii="Times New Roman" w:hAnsi="Times New Roman" w:cs="Times New Roman"/>
          <w:lang w:val="en-US"/>
        </w:rPr>
      </w:pPr>
      <w:r w:rsidRPr="00A57DCD">
        <w:rPr>
          <w:rFonts w:ascii="Times New Roman" w:hAnsi="Times New Roman" w:cs="Times New Roman"/>
          <w:b/>
          <w:bCs/>
          <w:lang w:val="en-US"/>
        </w:rPr>
        <w:lastRenderedPageBreak/>
        <w:t xml:space="preserve">Table </w:t>
      </w:r>
      <w:r w:rsidR="00680FA8" w:rsidRPr="00A57DCD">
        <w:rPr>
          <w:rFonts w:ascii="Times New Roman" w:hAnsi="Times New Roman" w:cs="Times New Roman"/>
          <w:b/>
          <w:bCs/>
          <w:lang w:val="en-US"/>
        </w:rPr>
        <w:t>3</w:t>
      </w:r>
      <w:r w:rsidRPr="00A57DCD">
        <w:rPr>
          <w:rFonts w:ascii="Times New Roman" w:hAnsi="Times New Roman" w:cs="Times New Roman"/>
          <w:b/>
          <w:bCs/>
          <w:lang w:val="en-US"/>
        </w:rPr>
        <w:t>.</w:t>
      </w:r>
      <w:r w:rsidRPr="00A57DCD">
        <w:rPr>
          <w:rFonts w:ascii="Times New Roman" w:hAnsi="Times New Roman" w:cs="Times New Roman"/>
          <w:lang w:val="en-US"/>
        </w:rPr>
        <w:t xml:space="preserve"> </w:t>
      </w:r>
    </w:p>
    <w:p w14:paraId="506801B0" w14:textId="77777777" w:rsidR="00601277" w:rsidRDefault="00601277" w:rsidP="00FE0328">
      <w:pPr>
        <w:pStyle w:val="p1"/>
        <w:rPr>
          <w:i/>
          <w:iCs/>
          <w:sz w:val="24"/>
          <w:szCs w:val="24"/>
          <w:lang w:val="en-US"/>
          <w14:ligatures w14:val="none"/>
        </w:rPr>
      </w:pPr>
      <w:r w:rsidRPr="00E7610C">
        <w:rPr>
          <w:i/>
          <w:iCs/>
          <w:sz w:val="24"/>
          <w:szCs w:val="24"/>
          <w:lang w:val="en-US"/>
          <w14:ligatures w14:val="none"/>
        </w:rPr>
        <w:t>Measurement invariance</w:t>
      </w:r>
    </w:p>
    <w:tbl>
      <w:tblPr>
        <w:tblStyle w:val="Grilledutableau"/>
        <w:tblW w:w="8360" w:type="dxa"/>
        <w:jc w:val="center"/>
        <w:tblLook w:val="04A0" w:firstRow="1" w:lastRow="0" w:firstColumn="1" w:lastColumn="0" w:noHBand="0" w:noVBand="1"/>
      </w:tblPr>
      <w:tblGrid>
        <w:gridCol w:w="2622"/>
        <w:gridCol w:w="726"/>
        <w:gridCol w:w="829"/>
        <w:gridCol w:w="837"/>
        <w:gridCol w:w="595"/>
        <w:gridCol w:w="1176"/>
        <w:gridCol w:w="1575"/>
      </w:tblGrid>
      <w:tr w:rsidR="0092260C" w:rsidRPr="00D443A2" w14:paraId="7B1ACED4" w14:textId="77777777" w:rsidTr="0092260C">
        <w:trPr>
          <w:jc w:val="center"/>
        </w:trPr>
        <w:tc>
          <w:tcPr>
            <w:tcW w:w="2622" w:type="dxa"/>
            <w:tcBorders>
              <w:left w:val="nil"/>
              <w:bottom w:val="single" w:sz="4" w:space="0" w:color="auto"/>
              <w:right w:val="nil"/>
            </w:tcBorders>
          </w:tcPr>
          <w:p w14:paraId="4115A995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726" w:type="dxa"/>
            <w:tcBorders>
              <w:left w:val="nil"/>
              <w:bottom w:val="single" w:sz="4" w:space="0" w:color="auto"/>
              <w:right w:val="nil"/>
            </w:tcBorders>
          </w:tcPr>
          <w:p w14:paraId="7717A180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43BF0">
              <w:rPr>
                <w:color w:val="000000"/>
                <w:sz w:val="16"/>
                <w:szCs w:val="16"/>
              </w:rPr>
              <w:t>df</w:t>
            </w:r>
            <w:proofErr w:type="spellEnd"/>
            <w:proofErr w:type="gramEnd"/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</w:tcPr>
          <w:p w14:paraId="609BACAD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bCs/>
                <w:color w:val="000000"/>
                <w:sz w:val="16"/>
                <w:szCs w:val="16"/>
                <w:vertAlign w:val="superscript"/>
              </w:rPr>
            </w:pPr>
            <w:r w:rsidRPr="00A43BF0">
              <w:rPr>
                <w:rFonts w:eastAsia="Calibri"/>
                <w:bCs/>
                <w:sz w:val="16"/>
                <w:szCs w:val="16"/>
              </w:rPr>
              <w:sym w:font="Symbol" w:char="F063"/>
            </w:r>
            <w:proofErr w:type="gramStart"/>
            <w:r w:rsidRPr="00A43BF0">
              <w:rPr>
                <w:rFonts w:eastAsia="Calibri"/>
                <w:bCs/>
                <w:sz w:val="16"/>
                <w:szCs w:val="16"/>
              </w:rPr>
              <w:t>²</w:t>
            </w:r>
            <w:proofErr w:type="gramEnd"/>
          </w:p>
        </w:tc>
        <w:tc>
          <w:tcPr>
            <w:tcW w:w="837" w:type="dxa"/>
            <w:tcBorders>
              <w:left w:val="nil"/>
              <w:bottom w:val="single" w:sz="4" w:space="0" w:color="auto"/>
              <w:right w:val="nil"/>
            </w:tcBorders>
          </w:tcPr>
          <w:p w14:paraId="4F3C4861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RMSEA</w:t>
            </w:r>
          </w:p>
        </w:tc>
        <w:tc>
          <w:tcPr>
            <w:tcW w:w="595" w:type="dxa"/>
            <w:tcBorders>
              <w:left w:val="nil"/>
              <w:bottom w:val="single" w:sz="4" w:space="0" w:color="auto"/>
              <w:right w:val="nil"/>
            </w:tcBorders>
          </w:tcPr>
          <w:p w14:paraId="779848C0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CFI</w:t>
            </w:r>
          </w:p>
        </w:tc>
        <w:tc>
          <w:tcPr>
            <w:tcW w:w="1176" w:type="dxa"/>
            <w:tcBorders>
              <w:left w:val="nil"/>
              <w:bottom w:val="single" w:sz="4" w:space="0" w:color="auto"/>
              <w:right w:val="nil"/>
            </w:tcBorders>
          </w:tcPr>
          <w:p w14:paraId="282BD873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Comparison</w:t>
            </w:r>
            <w:proofErr w:type="spellEnd"/>
          </w:p>
        </w:tc>
        <w:tc>
          <w:tcPr>
            <w:tcW w:w="1575" w:type="dxa"/>
            <w:tcBorders>
              <w:left w:val="nil"/>
              <w:bottom w:val="single" w:sz="4" w:space="0" w:color="auto"/>
              <w:right w:val="nil"/>
            </w:tcBorders>
          </w:tcPr>
          <w:p w14:paraId="351B806E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eastAsia="Cambria Math"/>
                <w:color w:val="000000"/>
                <w:sz w:val="16"/>
                <w:szCs w:val="16"/>
                <w:lang w:eastAsia="ja-JP"/>
              </w:rPr>
            </w:pPr>
            <w:r w:rsidRPr="00A43BF0">
              <w:rPr>
                <w:rFonts w:ascii="Cambria Math" w:eastAsia="Cambria Math" w:hAnsi="Cambria Math" w:cs="Cambria Math"/>
                <w:color w:val="000000"/>
                <w:sz w:val="16"/>
                <w:szCs w:val="16"/>
                <w:lang w:eastAsia="ja-JP"/>
              </w:rPr>
              <w:t>△</w:t>
            </w:r>
            <w:r w:rsidRPr="00A43BF0">
              <w:rPr>
                <w:rFonts w:eastAsia="Calibri"/>
                <w:bCs/>
                <w:sz w:val="16"/>
                <w:szCs w:val="16"/>
              </w:rPr>
              <w:sym w:font="Symbol" w:char="F063"/>
            </w:r>
            <w:r w:rsidRPr="00A43BF0">
              <w:rPr>
                <w:rFonts w:eastAsia="Calibri"/>
                <w:bCs/>
                <w:sz w:val="16"/>
                <w:szCs w:val="16"/>
              </w:rPr>
              <w:t>²</w:t>
            </w:r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 xml:space="preserve"> (</w:t>
            </w:r>
            <w:r w:rsidRPr="00A43BF0">
              <w:rPr>
                <w:rFonts w:ascii="Cambria Math" w:eastAsia="Cambria Math" w:hAnsi="Cambria Math" w:cs="Cambria Math"/>
                <w:color w:val="000000"/>
                <w:sz w:val="16"/>
                <w:szCs w:val="16"/>
                <w:lang w:eastAsia="ja-JP"/>
              </w:rPr>
              <w:t>△</w:t>
            </w:r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 xml:space="preserve"> </w:t>
            </w:r>
            <w:proofErr w:type="spellStart"/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>df</w:t>
            </w:r>
            <w:proofErr w:type="spellEnd"/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>)</w:t>
            </w:r>
          </w:p>
        </w:tc>
      </w:tr>
      <w:tr w:rsidR="0092260C" w:rsidRPr="00D443A2" w14:paraId="7208FED2" w14:textId="77777777" w:rsidTr="0092260C">
        <w:trPr>
          <w:jc w:val="center"/>
        </w:trPr>
        <w:tc>
          <w:tcPr>
            <w:tcW w:w="2622" w:type="dxa"/>
            <w:tcBorders>
              <w:left w:val="nil"/>
              <w:bottom w:val="nil"/>
              <w:right w:val="nil"/>
            </w:tcBorders>
          </w:tcPr>
          <w:p w14:paraId="431D4C13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Configural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 xml:space="preserve"> invariance</w:t>
            </w:r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</w:tcPr>
          <w:p w14:paraId="4B3A82A3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601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</w:tcPr>
          <w:p w14:paraId="3EC08245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1048.86</w:t>
            </w:r>
          </w:p>
        </w:tc>
        <w:tc>
          <w:tcPr>
            <w:tcW w:w="837" w:type="dxa"/>
            <w:tcBorders>
              <w:left w:val="nil"/>
              <w:bottom w:val="nil"/>
              <w:right w:val="nil"/>
            </w:tcBorders>
          </w:tcPr>
          <w:p w14:paraId="46EA774E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95" w:type="dxa"/>
            <w:tcBorders>
              <w:left w:val="nil"/>
              <w:bottom w:val="nil"/>
              <w:right w:val="nil"/>
            </w:tcBorders>
          </w:tcPr>
          <w:p w14:paraId="2126EC86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.908</w:t>
            </w:r>
          </w:p>
        </w:tc>
        <w:tc>
          <w:tcPr>
            <w:tcW w:w="1176" w:type="dxa"/>
            <w:tcBorders>
              <w:left w:val="nil"/>
              <w:bottom w:val="nil"/>
              <w:right w:val="nil"/>
            </w:tcBorders>
          </w:tcPr>
          <w:p w14:paraId="2D652DF6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---</w:t>
            </w:r>
          </w:p>
        </w:tc>
        <w:tc>
          <w:tcPr>
            <w:tcW w:w="1575" w:type="dxa"/>
            <w:tcBorders>
              <w:left w:val="nil"/>
              <w:bottom w:val="nil"/>
              <w:right w:val="nil"/>
            </w:tcBorders>
          </w:tcPr>
          <w:p w14:paraId="4428F342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---</w:t>
            </w:r>
          </w:p>
        </w:tc>
      </w:tr>
      <w:tr w:rsidR="0092260C" w:rsidRPr="00D443A2" w14:paraId="5D6CE0B1" w14:textId="77777777" w:rsidTr="0092260C">
        <w:trPr>
          <w:jc w:val="center"/>
        </w:trPr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</w:tcPr>
          <w:p w14:paraId="5E24A1F1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 xml:space="preserve"> Weak invariance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3E658AB8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615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58878B76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1061.68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14:paraId="62FE06CE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8B7444D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14:paraId="69C407B3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 vs. 2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2068540B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.000</w:t>
            </w:r>
          </w:p>
        </w:tc>
      </w:tr>
      <w:tr w:rsidR="0092260C" w:rsidRPr="00D443A2" w14:paraId="05A4A934" w14:textId="77777777" w:rsidTr="0092260C">
        <w:trPr>
          <w:jc w:val="center"/>
        </w:trPr>
        <w:tc>
          <w:tcPr>
            <w:tcW w:w="2622" w:type="dxa"/>
            <w:tcBorders>
              <w:top w:val="nil"/>
              <w:left w:val="nil"/>
              <w:right w:val="nil"/>
            </w:tcBorders>
          </w:tcPr>
          <w:p w14:paraId="34F4D712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 xml:space="preserve">Strong invariance </w:t>
            </w:r>
          </w:p>
        </w:tc>
        <w:tc>
          <w:tcPr>
            <w:tcW w:w="726" w:type="dxa"/>
            <w:tcBorders>
              <w:top w:val="nil"/>
              <w:left w:val="nil"/>
              <w:right w:val="nil"/>
            </w:tcBorders>
          </w:tcPr>
          <w:p w14:paraId="2FEB8F2D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629</w:t>
            </w:r>
          </w:p>
        </w:tc>
        <w:tc>
          <w:tcPr>
            <w:tcW w:w="829" w:type="dxa"/>
            <w:tcBorders>
              <w:top w:val="nil"/>
              <w:left w:val="nil"/>
              <w:right w:val="nil"/>
            </w:tcBorders>
          </w:tcPr>
          <w:p w14:paraId="7AE08FAE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1106.84</w:t>
            </w:r>
          </w:p>
        </w:tc>
        <w:tc>
          <w:tcPr>
            <w:tcW w:w="837" w:type="dxa"/>
            <w:tcBorders>
              <w:top w:val="nil"/>
              <w:left w:val="nil"/>
              <w:right w:val="nil"/>
            </w:tcBorders>
          </w:tcPr>
          <w:p w14:paraId="13F4FA5A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95" w:type="dxa"/>
            <w:tcBorders>
              <w:top w:val="nil"/>
              <w:left w:val="nil"/>
              <w:right w:val="nil"/>
            </w:tcBorders>
          </w:tcPr>
          <w:p w14:paraId="67C03FB4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.902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</w:tcPr>
          <w:p w14:paraId="5558BB06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 vs. 3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</w:tcPr>
          <w:p w14:paraId="480BBED4" w14:textId="77777777" w:rsidR="0092260C" w:rsidRPr="00A43BF0" w:rsidRDefault="0092260C" w:rsidP="006F7963">
            <w:pPr>
              <w:pStyle w:val="NormalWeb"/>
              <w:spacing w:before="0" w:beforeAutospacing="0" w:after="0" w:afterAutospacing="0" w:line="48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.006</w:t>
            </w:r>
          </w:p>
        </w:tc>
      </w:tr>
    </w:tbl>
    <w:p w14:paraId="797A9ED1" w14:textId="05A760B7" w:rsidR="00A57DCD" w:rsidRDefault="00601277" w:rsidP="00A57DCD">
      <w:pPr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827CF4">
        <w:rPr>
          <w:rFonts w:ascii="Times New Roman" w:hAnsi="Times New Roman" w:cs="Times New Roman"/>
          <w:i/>
          <w:iCs/>
          <w:color w:val="000000"/>
          <w:sz w:val="22"/>
          <w:szCs w:val="22"/>
          <w:lang w:val="en-US"/>
        </w:rPr>
        <w:t>Notes</w:t>
      </w:r>
      <w:r w:rsidRPr="00827CF4">
        <w:rPr>
          <w:rFonts w:ascii="Times New Roman" w:hAnsi="Times New Roman" w:cs="Times New Roman"/>
          <w:color w:val="000000"/>
          <w:sz w:val="22"/>
          <w:szCs w:val="22"/>
          <w:lang w:val="en-US"/>
        </w:rPr>
        <w:t>. N=246. The root-mean-square error of approximation (RMSEA), the standardized root-mean-square residual (SRMR), and the comparative fit index (CFI) were used in addition to the minimum fit function chi-square (</w:t>
      </w:r>
      <w:r w:rsidRPr="00827CF4">
        <w:rPr>
          <w:rFonts w:ascii="Times New Roman" w:eastAsia="Calibri" w:hAnsi="Times New Roman" w:cs="Times New Roman"/>
          <w:bCs/>
          <w:sz w:val="22"/>
          <w:szCs w:val="22"/>
        </w:rPr>
        <w:sym w:font="Symbol" w:char="F063"/>
      </w:r>
      <w:r w:rsidRPr="00827CF4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2) and the degrees of freedom (df). </w:t>
      </w:r>
      <w:r w:rsidRPr="00727AFF">
        <w:rPr>
          <w:rFonts w:ascii="Times New Roman" w:hAnsi="Times New Roman" w:cs="Times New Roman"/>
          <w:color w:val="000000"/>
          <w:sz w:val="22"/>
          <w:szCs w:val="22"/>
          <w:lang w:val="en-US"/>
        </w:rPr>
        <w:t>For the evaluation of the model fit, the following cutoff points were used: for the RMSEA, values of 0.08 or lower; and for the CFI, values of 0.90 or higher (Kline, 20</w:t>
      </w:r>
      <w:r w:rsidR="00697C35">
        <w:rPr>
          <w:rFonts w:ascii="Times New Roman" w:hAnsi="Times New Roman" w:cs="Times New Roman"/>
          <w:color w:val="000000"/>
          <w:sz w:val="22"/>
          <w:szCs w:val="22"/>
          <w:lang w:val="en-US"/>
        </w:rPr>
        <w:t>16</w:t>
      </w:r>
      <w:r w:rsidRPr="00727AFF">
        <w:rPr>
          <w:rFonts w:ascii="Times New Roman" w:hAnsi="Times New Roman" w:cs="Times New Roman"/>
          <w:color w:val="000000"/>
          <w:sz w:val="22"/>
          <w:szCs w:val="22"/>
          <w:lang w:val="en-US"/>
        </w:rPr>
        <w:t>).</w:t>
      </w:r>
      <w:r w:rsidR="00A57DCD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 </w:t>
      </w:r>
    </w:p>
    <w:p w14:paraId="5507C0FB" w14:textId="77777777" w:rsidR="00A57DCD" w:rsidRDefault="00A57DCD" w:rsidP="00A57DCD">
      <w:pPr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</w:p>
    <w:p w14:paraId="0C839B9B" w14:textId="702BA28C" w:rsidR="00601277" w:rsidRPr="00A57DCD" w:rsidRDefault="00601277" w:rsidP="00A57DCD">
      <w:pPr>
        <w:jc w:val="both"/>
        <w:rPr>
          <w:rFonts w:ascii="Times New Roman" w:hAnsi="Times New Roman" w:cs="Times New Roman"/>
          <w:lang w:val="en-US"/>
        </w:rPr>
      </w:pPr>
      <w:r w:rsidRPr="00A57DCD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680FA8" w:rsidRPr="00A57DCD">
        <w:rPr>
          <w:rFonts w:ascii="Times New Roman" w:hAnsi="Times New Roman" w:cs="Times New Roman"/>
          <w:b/>
          <w:bCs/>
          <w:lang w:val="en-US"/>
        </w:rPr>
        <w:t>4</w:t>
      </w:r>
      <w:r w:rsidRPr="00A57DCD">
        <w:rPr>
          <w:rFonts w:ascii="Times New Roman" w:hAnsi="Times New Roman" w:cs="Times New Roman"/>
          <w:b/>
          <w:bCs/>
          <w:lang w:val="en-US"/>
        </w:rPr>
        <w:t>.</w:t>
      </w:r>
      <w:r w:rsidRPr="00A57DCD">
        <w:rPr>
          <w:rFonts w:ascii="Times New Roman" w:hAnsi="Times New Roman" w:cs="Times New Roman"/>
          <w:lang w:val="en-US"/>
        </w:rPr>
        <w:t xml:space="preserve"> </w:t>
      </w:r>
    </w:p>
    <w:p w14:paraId="2FF552BD" w14:textId="77777777" w:rsidR="00601277" w:rsidRDefault="00601277" w:rsidP="00FE0328">
      <w:pPr>
        <w:pStyle w:val="p1"/>
        <w:rPr>
          <w:i/>
          <w:iCs/>
          <w:sz w:val="24"/>
          <w:szCs w:val="24"/>
          <w:lang w:val="en-US"/>
          <w14:ligatures w14:val="none"/>
        </w:rPr>
      </w:pPr>
      <w:r w:rsidRPr="00E7610C">
        <w:rPr>
          <w:i/>
          <w:iCs/>
          <w:sz w:val="24"/>
          <w:szCs w:val="24"/>
          <w:lang w:val="en-US"/>
          <w14:ligatures w14:val="none"/>
        </w:rPr>
        <w:t>Results of cross-lagged structural models</w:t>
      </w:r>
    </w:p>
    <w:p w14:paraId="7173F6CC" w14:textId="77777777" w:rsidR="00601277" w:rsidRPr="00D443A2" w:rsidRDefault="00601277" w:rsidP="0092260C">
      <w:pPr>
        <w:pStyle w:val="p1"/>
        <w:jc w:val="center"/>
        <w:rPr>
          <w:sz w:val="11"/>
          <w:szCs w:val="11"/>
          <w:lang w:val="en-US"/>
          <w14:ligatures w14:val="none"/>
        </w:rPr>
      </w:pPr>
    </w:p>
    <w:tbl>
      <w:tblPr>
        <w:tblStyle w:val="Grilledutableau"/>
        <w:tblW w:w="9123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2082"/>
        <w:gridCol w:w="697"/>
        <w:gridCol w:w="847"/>
        <w:gridCol w:w="889"/>
        <w:gridCol w:w="552"/>
        <w:gridCol w:w="1241"/>
        <w:gridCol w:w="1255"/>
      </w:tblGrid>
      <w:tr w:rsidR="0092260C" w:rsidRPr="00D443A2" w14:paraId="70FC495C" w14:textId="77777777" w:rsidTr="00A57DCD">
        <w:trPr>
          <w:trHeight w:val="140"/>
          <w:jc w:val="center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08CFDDA9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2082" w:type="dxa"/>
            <w:tcBorders>
              <w:left w:val="nil"/>
              <w:bottom w:val="single" w:sz="4" w:space="0" w:color="auto"/>
              <w:right w:val="nil"/>
            </w:tcBorders>
          </w:tcPr>
          <w:p w14:paraId="29773EF0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Model description</w:t>
            </w:r>
          </w:p>
        </w:tc>
        <w:tc>
          <w:tcPr>
            <w:tcW w:w="697" w:type="dxa"/>
            <w:tcBorders>
              <w:left w:val="nil"/>
              <w:bottom w:val="single" w:sz="4" w:space="0" w:color="auto"/>
              <w:right w:val="nil"/>
            </w:tcBorders>
          </w:tcPr>
          <w:p w14:paraId="5EB64CE9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A43BF0">
              <w:rPr>
                <w:color w:val="000000"/>
                <w:sz w:val="16"/>
                <w:szCs w:val="16"/>
              </w:rPr>
              <w:t>df</w:t>
            </w:r>
            <w:proofErr w:type="spellEnd"/>
            <w:proofErr w:type="gramEnd"/>
          </w:p>
        </w:tc>
        <w:tc>
          <w:tcPr>
            <w:tcW w:w="847" w:type="dxa"/>
            <w:tcBorders>
              <w:left w:val="nil"/>
              <w:bottom w:val="single" w:sz="4" w:space="0" w:color="auto"/>
              <w:right w:val="nil"/>
            </w:tcBorders>
          </w:tcPr>
          <w:p w14:paraId="12B16AAD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vertAlign w:val="superscript"/>
              </w:rPr>
            </w:pPr>
            <w:r w:rsidRPr="00A43BF0">
              <w:rPr>
                <w:rFonts w:eastAsia="Calibri"/>
                <w:bCs/>
                <w:sz w:val="16"/>
                <w:szCs w:val="16"/>
              </w:rPr>
              <w:sym w:font="Symbol" w:char="F063"/>
            </w:r>
            <w:proofErr w:type="gramStart"/>
            <w:r w:rsidRPr="00A43BF0">
              <w:rPr>
                <w:rFonts w:eastAsia="Calibri"/>
                <w:bCs/>
                <w:sz w:val="16"/>
                <w:szCs w:val="16"/>
              </w:rPr>
              <w:t>²</w:t>
            </w:r>
            <w:proofErr w:type="gramEnd"/>
          </w:p>
        </w:tc>
        <w:tc>
          <w:tcPr>
            <w:tcW w:w="889" w:type="dxa"/>
            <w:tcBorders>
              <w:left w:val="nil"/>
              <w:bottom w:val="single" w:sz="4" w:space="0" w:color="auto"/>
              <w:right w:val="nil"/>
            </w:tcBorders>
          </w:tcPr>
          <w:p w14:paraId="3B563522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RMSEA</w:t>
            </w:r>
          </w:p>
        </w:tc>
        <w:tc>
          <w:tcPr>
            <w:tcW w:w="552" w:type="dxa"/>
            <w:tcBorders>
              <w:left w:val="nil"/>
              <w:bottom w:val="single" w:sz="4" w:space="0" w:color="auto"/>
              <w:right w:val="nil"/>
            </w:tcBorders>
          </w:tcPr>
          <w:p w14:paraId="5DC39999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CFI</w:t>
            </w:r>
          </w:p>
        </w:tc>
        <w:tc>
          <w:tcPr>
            <w:tcW w:w="1241" w:type="dxa"/>
            <w:tcBorders>
              <w:left w:val="nil"/>
              <w:bottom w:val="single" w:sz="4" w:space="0" w:color="auto"/>
              <w:right w:val="nil"/>
            </w:tcBorders>
          </w:tcPr>
          <w:p w14:paraId="33E8621E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Comparison</w:t>
            </w:r>
            <w:proofErr w:type="spellEnd"/>
          </w:p>
        </w:tc>
        <w:tc>
          <w:tcPr>
            <w:tcW w:w="1255" w:type="dxa"/>
            <w:tcBorders>
              <w:left w:val="nil"/>
              <w:bottom w:val="single" w:sz="4" w:space="0" w:color="auto"/>
              <w:right w:val="nil"/>
            </w:tcBorders>
          </w:tcPr>
          <w:p w14:paraId="7508E313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eastAsia="Cambria Math"/>
                <w:color w:val="000000"/>
                <w:sz w:val="16"/>
                <w:szCs w:val="16"/>
                <w:lang w:eastAsia="ja-JP"/>
              </w:rPr>
            </w:pPr>
            <w:r w:rsidRPr="00A43BF0">
              <w:rPr>
                <w:rFonts w:ascii="Cambria Math" w:eastAsia="Cambria Math" w:hAnsi="Cambria Math" w:cs="Cambria Math"/>
                <w:color w:val="000000"/>
                <w:sz w:val="16"/>
                <w:szCs w:val="16"/>
                <w:lang w:eastAsia="ja-JP"/>
              </w:rPr>
              <w:t>△</w:t>
            </w:r>
            <w:r w:rsidRPr="00A43BF0">
              <w:rPr>
                <w:rFonts w:eastAsia="Calibri"/>
                <w:bCs/>
                <w:sz w:val="16"/>
                <w:szCs w:val="16"/>
              </w:rPr>
              <w:sym w:font="Symbol" w:char="F063"/>
            </w:r>
            <w:r w:rsidRPr="00A43BF0">
              <w:rPr>
                <w:rFonts w:eastAsia="Calibri"/>
                <w:bCs/>
                <w:sz w:val="16"/>
                <w:szCs w:val="16"/>
              </w:rPr>
              <w:t>²</w:t>
            </w:r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 xml:space="preserve"> (</w:t>
            </w:r>
            <w:r w:rsidRPr="00A43BF0">
              <w:rPr>
                <w:rFonts w:ascii="Cambria Math" w:eastAsia="Cambria Math" w:hAnsi="Cambria Math" w:cs="Cambria Math"/>
                <w:color w:val="000000"/>
                <w:sz w:val="16"/>
                <w:szCs w:val="16"/>
                <w:lang w:eastAsia="ja-JP"/>
              </w:rPr>
              <w:t>△</w:t>
            </w:r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 xml:space="preserve"> </w:t>
            </w:r>
            <w:proofErr w:type="spellStart"/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>df</w:t>
            </w:r>
            <w:proofErr w:type="spellEnd"/>
            <w:r w:rsidRPr="00A43BF0">
              <w:rPr>
                <w:rFonts w:eastAsia="Cambria Math"/>
                <w:color w:val="000000"/>
                <w:sz w:val="16"/>
                <w:szCs w:val="16"/>
                <w:lang w:eastAsia="ja-JP"/>
              </w:rPr>
              <w:t>)</w:t>
            </w:r>
          </w:p>
        </w:tc>
      </w:tr>
      <w:tr w:rsidR="0092260C" w:rsidRPr="00D443A2" w14:paraId="71913763" w14:textId="77777777" w:rsidTr="00A57DCD">
        <w:trPr>
          <w:trHeight w:val="272"/>
          <w:jc w:val="center"/>
        </w:trPr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597A06DC" w14:textId="51276D2F" w:rsidR="0092260C" w:rsidRPr="00A43BF0" w:rsidRDefault="0092260C" w:rsidP="0092260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Mstabil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082" w:type="dxa"/>
            <w:tcBorders>
              <w:left w:val="nil"/>
              <w:bottom w:val="nil"/>
              <w:right w:val="nil"/>
            </w:tcBorders>
          </w:tcPr>
          <w:p w14:paraId="187394A1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Stability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 xml:space="preserve"> model</w:t>
            </w:r>
          </w:p>
        </w:tc>
        <w:tc>
          <w:tcPr>
            <w:tcW w:w="697" w:type="dxa"/>
            <w:tcBorders>
              <w:left w:val="nil"/>
              <w:bottom w:val="nil"/>
              <w:right w:val="nil"/>
            </w:tcBorders>
          </w:tcPr>
          <w:p w14:paraId="614F5741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621</w:t>
            </w:r>
          </w:p>
        </w:tc>
        <w:tc>
          <w:tcPr>
            <w:tcW w:w="847" w:type="dxa"/>
            <w:tcBorders>
              <w:left w:val="nil"/>
              <w:bottom w:val="nil"/>
              <w:right w:val="nil"/>
            </w:tcBorders>
          </w:tcPr>
          <w:p w14:paraId="342E90AE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1118.20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 w14:paraId="055D2EA3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52" w:type="dxa"/>
            <w:tcBorders>
              <w:left w:val="nil"/>
              <w:bottom w:val="nil"/>
              <w:right w:val="nil"/>
            </w:tcBorders>
          </w:tcPr>
          <w:p w14:paraId="14802B4A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.90</w:t>
            </w:r>
          </w:p>
        </w:tc>
        <w:tc>
          <w:tcPr>
            <w:tcW w:w="1241" w:type="dxa"/>
            <w:tcBorders>
              <w:left w:val="nil"/>
              <w:bottom w:val="nil"/>
              <w:right w:val="nil"/>
            </w:tcBorders>
          </w:tcPr>
          <w:p w14:paraId="4B3ADC24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---</w:t>
            </w:r>
          </w:p>
        </w:tc>
        <w:tc>
          <w:tcPr>
            <w:tcW w:w="1255" w:type="dxa"/>
            <w:tcBorders>
              <w:left w:val="nil"/>
              <w:bottom w:val="nil"/>
              <w:right w:val="nil"/>
            </w:tcBorders>
          </w:tcPr>
          <w:p w14:paraId="505F42C4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---</w:t>
            </w:r>
          </w:p>
        </w:tc>
      </w:tr>
      <w:tr w:rsidR="0092260C" w:rsidRPr="00D443A2" w14:paraId="70F6AB6E" w14:textId="77777777" w:rsidTr="00A57DCD">
        <w:trPr>
          <w:trHeight w:val="857"/>
          <w:jc w:val="center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B06B72A" w14:textId="77777777" w:rsidR="0092260C" w:rsidRPr="00A43BF0" w:rsidRDefault="0092260C" w:rsidP="0092260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Mcausal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nil"/>
              <w:right w:val="nil"/>
            </w:tcBorders>
          </w:tcPr>
          <w:p w14:paraId="7BADBD2A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Causal model</w:t>
            </w:r>
          </w:p>
          <w:p w14:paraId="533EFEA6" w14:textId="7B9DDF68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(</w:t>
            </w:r>
            <w:proofErr w:type="spellStart"/>
            <w:r w:rsidRPr="00A43BF0">
              <w:rPr>
                <w:color w:val="000000"/>
                <w:sz w:val="16"/>
                <w:szCs w:val="16"/>
                <w:lang w:val="en-US"/>
              </w:rPr>
              <w:t>Mstabil</w:t>
            </w:r>
            <w:proofErr w:type="spellEnd"/>
            <w:r w:rsidRPr="00A43BF0">
              <w:rPr>
                <w:color w:val="000000"/>
                <w:sz w:val="16"/>
                <w:szCs w:val="16"/>
                <w:lang w:val="en-US"/>
              </w:rPr>
              <w:t xml:space="preserve">. + OST1 TST1 GST1 </w:t>
            </w:r>
            <w:r w:rsidRPr="00A43BF0">
              <w:rPr>
                <w:color w:val="000000"/>
                <w:sz w:val="16"/>
                <w:szCs w:val="16"/>
              </w:rPr>
              <w:sym w:font="Wingdings" w:char="F0E0"/>
            </w:r>
            <w:r w:rsidRPr="00A43BF0">
              <w:rPr>
                <w:color w:val="000000"/>
                <w:sz w:val="16"/>
                <w:szCs w:val="16"/>
                <w:lang w:val="en-US"/>
              </w:rPr>
              <w:t xml:space="preserve"> IQT2 &amp; ACT2)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32BC1307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615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</w:tcPr>
          <w:p w14:paraId="7432BC85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1092.76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5977375F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455630C3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16998993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 vs. 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</w:tcPr>
          <w:p w14:paraId="1B3F92FD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25.44 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6)*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</w:tc>
      </w:tr>
      <w:tr w:rsidR="0092260C" w:rsidRPr="00D443A2" w14:paraId="150BCFDC" w14:textId="77777777" w:rsidTr="00A57DCD">
        <w:trPr>
          <w:trHeight w:val="1131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B8BA7" w14:textId="77777777" w:rsidR="0092260C" w:rsidRPr="00A43BF0" w:rsidRDefault="0092260C" w:rsidP="0092260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Mrevers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966B3" w14:textId="336691D4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Reversed causation model (</w:t>
            </w:r>
            <w:proofErr w:type="spellStart"/>
            <w:r w:rsidRPr="00A43BF0">
              <w:rPr>
                <w:color w:val="000000"/>
                <w:sz w:val="16"/>
                <w:szCs w:val="16"/>
                <w:lang w:val="en-US"/>
              </w:rPr>
              <w:t>Mstabil</w:t>
            </w:r>
            <w:proofErr w:type="spellEnd"/>
            <w:r w:rsidRPr="00A43BF0">
              <w:rPr>
                <w:color w:val="000000"/>
                <w:sz w:val="16"/>
                <w:szCs w:val="16"/>
                <w:lang w:val="en-US"/>
              </w:rPr>
              <w:t xml:space="preserve">. + IQT1 </w:t>
            </w:r>
            <w:r w:rsidRPr="00A43BF0">
              <w:rPr>
                <w:color w:val="000000"/>
                <w:sz w:val="16"/>
                <w:szCs w:val="16"/>
              </w:rPr>
              <w:sym w:font="Wingdings" w:char="F0E0"/>
            </w:r>
            <w:r w:rsidRPr="00A43BF0">
              <w:rPr>
                <w:color w:val="000000"/>
                <w:sz w:val="16"/>
                <w:szCs w:val="16"/>
                <w:lang w:val="en-US"/>
              </w:rPr>
              <w:t xml:space="preserve"> OST2 TST2 GST2 &amp; ACT1 </w:t>
            </w:r>
            <w:r w:rsidRPr="00A43BF0">
              <w:rPr>
                <w:color w:val="000000"/>
                <w:sz w:val="16"/>
                <w:szCs w:val="16"/>
                <w:lang w:val="nl-BE"/>
              </w:rPr>
              <w:sym w:font="Wingdings" w:char="F0E0"/>
            </w:r>
            <w:r w:rsidRPr="00A43BF0">
              <w:rPr>
                <w:color w:val="000000"/>
                <w:sz w:val="16"/>
                <w:szCs w:val="16"/>
                <w:lang w:val="en-US"/>
              </w:rPr>
              <w:t xml:space="preserve"> OST2 TST2 GST2)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5C37D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93972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1084.68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7DBC9B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1EF60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.91</w:t>
            </w:r>
          </w:p>
          <w:p w14:paraId="68690AC4" w14:textId="77777777" w:rsidR="0092260C" w:rsidRPr="00A43BF0" w:rsidRDefault="0092260C" w:rsidP="009226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CEF9B1" w14:textId="77777777" w:rsidR="0092260C" w:rsidRPr="00A43BF0" w:rsidRDefault="0092260C" w:rsidP="0092260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F4DB1C6" w14:textId="77777777" w:rsidR="0092260C" w:rsidRPr="00A43BF0" w:rsidRDefault="0092260C" w:rsidP="0092260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2A9D4CB" w14:textId="77777777" w:rsidR="0092260C" w:rsidRPr="00A43BF0" w:rsidRDefault="0092260C" w:rsidP="009226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53DBF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 vs. 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2EA599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33.52(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6)*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  <w:p w14:paraId="7D93B6EB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</w:p>
          <w:p w14:paraId="26DD5B7F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2260C" w:rsidRPr="00D443A2" w14:paraId="5D2D2A81" w14:textId="77777777" w:rsidTr="00A57DCD">
        <w:trPr>
          <w:trHeight w:val="756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1F1A9" w14:textId="77777777" w:rsidR="0092260C" w:rsidRPr="00A43BF0" w:rsidRDefault="0092260C" w:rsidP="0092260C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Mrecripr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107F7D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Reciprocal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 xml:space="preserve"> model (</w:t>
            </w:r>
            <w:proofErr w:type="spellStart"/>
            <w:r w:rsidRPr="00A43BF0">
              <w:rPr>
                <w:color w:val="000000"/>
                <w:sz w:val="16"/>
                <w:szCs w:val="16"/>
              </w:rPr>
              <w:t>Mcausal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 xml:space="preserve"> + </w:t>
            </w:r>
            <w:proofErr w:type="spellStart"/>
            <w:r w:rsidRPr="00A43BF0">
              <w:rPr>
                <w:color w:val="000000"/>
                <w:sz w:val="16"/>
                <w:szCs w:val="16"/>
              </w:rPr>
              <w:t>Mrevers</w:t>
            </w:r>
            <w:proofErr w:type="spellEnd"/>
            <w:r w:rsidRPr="00A43BF0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7C6DD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609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94D33E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1042.22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8CBE3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.05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FC721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.91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70DD6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1 vs. 4</w:t>
            </w:r>
          </w:p>
          <w:p w14:paraId="704AA434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2 vs. 4</w:t>
            </w:r>
          </w:p>
          <w:p w14:paraId="7A8A5A72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3 vs. 4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BCB57C" w14:textId="77777777" w:rsidR="0092260C" w:rsidRPr="00A43BF0" w:rsidRDefault="0092260C" w:rsidP="0092260C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75.98(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12)*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  <w:p w14:paraId="6A8B2971" w14:textId="77777777" w:rsidR="0092260C" w:rsidRPr="00A43BF0" w:rsidRDefault="0092260C" w:rsidP="0092260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50.54(</w:t>
            </w:r>
            <w:proofErr w:type="gramStart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6)*</w:t>
            </w:r>
            <w:proofErr w:type="gramEnd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  <w:p w14:paraId="77C1B441" w14:textId="77777777" w:rsidR="0092260C" w:rsidRPr="00A43BF0" w:rsidRDefault="0092260C" w:rsidP="0092260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42.46(</w:t>
            </w:r>
            <w:proofErr w:type="gramStart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6)*</w:t>
            </w:r>
            <w:proofErr w:type="gramEnd"/>
            <w:r w:rsidRPr="00A43BF0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586027" w:rsidRPr="00D443A2" w14:paraId="2EE5F2F0" w14:textId="77777777" w:rsidTr="00A57DCD">
        <w:trPr>
          <w:trHeight w:val="1125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9E32F65" w14:textId="32D05BB0" w:rsidR="00586027" w:rsidRPr="00A43BF0" w:rsidRDefault="00586027" w:rsidP="0058602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A43BF0">
              <w:rPr>
                <w:color w:val="000000"/>
                <w:sz w:val="16"/>
                <w:szCs w:val="16"/>
              </w:rPr>
              <w:t>Mrecripr.pruned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3B9DF4DB" w14:textId="22E506BA" w:rsidR="00586027" w:rsidRPr="00A43BF0" w:rsidRDefault="00510BBD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Pruned r</w:t>
            </w:r>
            <w:r w:rsidR="00586027" w:rsidRPr="00A43BF0">
              <w:rPr>
                <w:color w:val="000000"/>
                <w:sz w:val="16"/>
                <w:szCs w:val="16"/>
                <w:lang w:val="en-US"/>
              </w:rPr>
              <w:t>eciprocal model (</w:t>
            </w:r>
            <w:proofErr w:type="spellStart"/>
            <w:r w:rsidR="00586027" w:rsidRPr="00A43BF0">
              <w:rPr>
                <w:color w:val="000000"/>
                <w:sz w:val="16"/>
                <w:szCs w:val="16"/>
                <w:lang w:val="en-US"/>
              </w:rPr>
              <w:t>Mrecripr.where</w:t>
            </w:r>
            <w:proofErr w:type="spellEnd"/>
            <w:r w:rsidR="00586027" w:rsidRPr="00A43BF0">
              <w:rPr>
                <w:color w:val="000000"/>
                <w:sz w:val="16"/>
                <w:szCs w:val="16"/>
                <w:lang w:val="en-US"/>
              </w:rPr>
              <w:t xml:space="preserve"> non-significant paths were removed.)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35C7541E" w14:textId="6922666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613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3AF2E594" w14:textId="67BF657E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1049.34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135E4113" w14:textId="34A57814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.05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21F3355E" w14:textId="4AFC60EB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color w:val="000000"/>
                <w:sz w:val="16"/>
                <w:szCs w:val="16"/>
                <w:lang w:val="en-US"/>
              </w:rPr>
              <w:t>.91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4F1F066A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 xml:space="preserve"> 1 vs.5</w:t>
            </w:r>
          </w:p>
          <w:p w14:paraId="7445F1B0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2 vs. 5</w:t>
            </w:r>
          </w:p>
          <w:p w14:paraId="3A55DD55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3 vs. 5</w:t>
            </w:r>
          </w:p>
          <w:p w14:paraId="0A532B39" w14:textId="0B18CB0B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4 vs. 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</w:tcPr>
          <w:p w14:paraId="51320B35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68.86(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8)*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  <w:p w14:paraId="07E4E286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 xml:space="preserve"> 43.42(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2)*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  <w:p w14:paraId="72D2E23A" w14:textId="77777777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35.34(</w:t>
            </w:r>
            <w:proofErr w:type="gramStart"/>
            <w:r w:rsidRPr="00A43BF0">
              <w:rPr>
                <w:color w:val="000000"/>
                <w:sz w:val="16"/>
                <w:szCs w:val="16"/>
              </w:rPr>
              <w:t>2)*</w:t>
            </w:r>
            <w:proofErr w:type="gramEnd"/>
            <w:r w:rsidRPr="00A43BF0">
              <w:rPr>
                <w:color w:val="000000"/>
                <w:sz w:val="16"/>
                <w:szCs w:val="16"/>
              </w:rPr>
              <w:t>**</w:t>
            </w:r>
          </w:p>
          <w:p w14:paraId="33ADD58B" w14:textId="1F3DCA13" w:rsidR="00586027" w:rsidRPr="00A43BF0" w:rsidRDefault="00586027" w:rsidP="00586027">
            <w:pPr>
              <w:pStyle w:val="NormalWeb"/>
              <w:spacing w:before="0" w:beforeAutospacing="0" w:after="0" w:afterAutospacing="0" w:line="360" w:lineRule="auto"/>
              <w:jc w:val="center"/>
              <w:rPr>
                <w:color w:val="000000"/>
                <w:sz w:val="16"/>
                <w:szCs w:val="16"/>
              </w:rPr>
            </w:pPr>
            <w:r w:rsidRPr="00A43BF0">
              <w:rPr>
                <w:color w:val="000000"/>
                <w:sz w:val="16"/>
                <w:szCs w:val="16"/>
              </w:rPr>
              <w:t>7.12(4)</w:t>
            </w:r>
          </w:p>
        </w:tc>
      </w:tr>
    </w:tbl>
    <w:p w14:paraId="15572E50" w14:textId="2BD40433" w:rsidR="00680FA8" w:rsidRDefault="00601277" w:rsidP="00A43BF0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</w:pPr>
      <w:r w:rsidRPr="00520B54">
        <w:rPr>
          <w:rFonts w:ascii="Times New Roman" w:hAnsi="Times New Roman" w:cs="Times New Roman"/>
          <w:i/>
          <w:iCs/>
          <w:color w:val="000000"/>
          <w:sz w:val="22"/>
          <w:szCs w:val="22"/>
          <w:lang w:val="en-GB"/>
        </w:rPr>
        <w:t>Notes</w:t>
      </w:r>
      <w:r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. N = 246. OS = Organization </w:t>
      </w:r>
      <w:r w:rsidR="00B76881"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>S</w:t>
      </w:r>
      <w:r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>ocialization; TS = Task</w:t>
      </w:r>
      <w:r w:rsidR="00B76881"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 </w:t>
      </w:r>
      <w:r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Socialization; GS = Group </w:t>
      </w:r>
      <w:r w:rsidR="00B76881"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>S</w:t>
      </w:r>
      <w:r w:rsidRPr="00520B54">
        <w:rPr>
          <w:rFonts w:ascii="Times New Roman" w:hAnsi="Times New Roman" w:cs="Times New Roman"/>
          <w:color w:val="000000"/>
          <w:sz w:val="22"/>
          <w:szCs w:val="22"/>
          <w:lang w:val="en-GB"/>
        </w:rPr>
        <w:t xml:space="preserve">ocialization; IQ = Intention to quit; AC = Affective commitment; </w:t>
      </w:r>
      <w:r w:rsidRPr="00520B54">
        <w:rPr>
          <w:rFonts w:ascii="Times New Roman" w:hAnsi="Times New Roman" w:cs="Times New Roman"/>
          <w:sz w:val="22"/>
          <w:szCs w:val="22"/>
          <w:lang w:val="en-GB"/>
        </w:rPr>
        <w:t xml:space="preserve">T1, First measurement time; T2, Second measurement time. </w:t>
      </w:r>
      <w:r w:rsidRPr="00827CF4">
        <w:rPr>
          <w:rFonts w:ascii="Times New Roman" w:hAnsi="Times New Roman" w:cs="Times New Roman"/>
          <w:color w:val="000000"/>
          <w:sz w:val="22"/>
          <w:szCs w:val="22"/>
          <w:lang w:val="en-US"/>
        </w:rPr>
        <w:t>The root-mean-square error of approximation (RMSEA), the standardized root-mean-square residual (SRMR), the Comparative Fit Index (CFI), and the Akaike Information Criterion (AIC) were used in addition to the Minimum Fit Function Chi-Square (</w:t>
      </w:r>
      <w:r w:rsidRPr="00827CF4">
        <w:rPr>
          <w:rFonts w:ascii="Times New Roman" w:eastAsia="Calibri" w:hAnsi="Times New Roman" w:cs="Times New Roman"/>
          <w:bCs/>
          <w:sz w:val="22"/>
          <w:szCs w:val="22"/>
        </w:rPr>
        <w:sym w:font="Symbol" w:char="F063"/>
      </w:r>
      <w:r w:rsidRPr="00827CF4">
        <w:rPr>
          <w:rFonts w:ascii="Times New Roman" w:hAnsi="Times New Roman" w:cs="Times New Roman"/>
          <w:color w:val="000000"/>
          <w:sz w:val="22"/>
          <w:szCs w:val="22"/>
          <w:vertAlign w:val="superscript"/>
          <w:lang w:val="en-US"/>
        </w:rPr>
        <w:t>2</w:t>
      </w:r>
      <w:r w:rsidRPr="00827CF4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) and the degrees of freedom (df). </w:t>
      </w:r>
      <w:r w:rsidRPr="00727AFF">
        <w:rPr>
          <w:rFonts w:ascii="Times New Roman" w:hAnsi="Times New Roman" w:cs="Times New Roman"/>
          <w:color w:val="000000"/>
          <w:sz w:val="22"/>
          <w:szCs w:val="22"/>
          <w:lang w:val="en-US"/>
        </w:rPr>
        <w:t>For the evaluation of the model fit, the following cutoff points were used: for the RMSEA, values of 0.08 or lower; and for the CFI, values of 0.90 or higher (Kline, 20</w:t>
      </w:r>
      <w:r w:rsidR="00697C35">
        <w:rPr>
          <w:rFonts w:ascii="Times New Roman" w:hAnsi="Times New Roman" w:cs="Times New Roman"/>
          <w:color w:val="000000"/>
          <w:sz w:val="22"/>
          <w:szCs w:val="22"/>
          <w:lang w:val="en-US"/>
        </w:rPr>
        <w:t>16</w:t>
      </w:r>
      <w:r w:rsidRPr="00727AFF">
        <w:rPr>
          <w:rFonts w:ascii="Times New Roman" w:hAnsi="Times New Roman" w:cs="Times New Roman"/>
          <w:color w:val="000000"/>
          <w:sz w:val="22"/>
          <w:szCs w:val="22"/>
          <w:lang w:val="en-US"/>
        </w:rPr>
        <w:t>).</w:t>
      </w:r>
      <w:r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r w:rsidRPr="00827CF4">
        <w:rPr>
          <w:rFonts w:ascii="Times New Roman" w:hAnsi="Times New Roman" w:cs="Times New Roman"/>
          <w:color w:val="000000"/>
          <w:sz w:val="22"/>
          <w:szCs w:val="22"/>
          <w:lang w:val="en-US"/>
        </w:rPr>
        <w:t>***p &lt; .001.</w:t>
      </w:r>
      <w:r w:rsidR="00152B52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r w:rsidR="00680FA8"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  <w:br w:type="page"/>
      </w:r>
    </w:p>
    <w:p w14:paraId="0FAFB310" w14:textId="3BD3F06B" w:rsidR="00601277" w:rsidRPr="00F41E63" w:rsidRDefault="00601277" w:rsidP="00FE0328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</w:pPr>
      <w:r w:rsidRPr="00D443A2">
        <w:rPr>
          <w:rFonts w:ascii="Times New Roman" w:hAnsi="Times New Roman" w:cs="Times New Roman"/>
          <w:b/>
          <w:bCs/>
          <w:color w:val="000000"/>
          <w:lang w:val="en-US"/>
        </w:rPr>
        <w:lastRenderedPageBreak/>
        <w:t xml:space="preserve">Figure 1. </w:t>
      </w:r>
    </w:p>
    <w:p w14:paraId="21563A2F" w14:textId="0ED4AE6D" w:rsidR="001F65C1" w:rsidRPr="001F65C1" w:rsidRDefault="009963CE" w:rsidP="001F65C1">
      <w:pPr>
        <w:jc w:val="both"/>
        <w:rPr>
          <w:rFonts w:ascii="Times New Roman" w:hAnsi="Times New Roman" w:cs="Times New Roman"/>
          <w:i/>
          <w:iCs/>
          <w:color w:val="00000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lang w:val="en-US"/>
        </w:rPr>
        <w:t>Pruned r</w:t>
      </w:r>
      <w:r w:rsidR="00601277" w:rsidRPr="00601277">
        <w:rPr>
          <w:rFonts w:ascii="Times New Roman" w:hAnsi="Times New Roman" w:cs="Times New Roman"/>
          <w:i/>
          <w:iCs/>
          <w:color w:val="000000"/>
          <w:lang w:val="en-US"/>
        </w:rPr>
        <w:t xml:space="preserve">eciprocal model (Model </w:t>
      </w:r>
      <w:r>
        <w:rPr>
          <w:rFonts w:ascii="Times New Roman" w:hAnsi="Times New Roman" w:cs="Times New Roman"/>
          <w:i/>
          <w:iCs/>
          <w:color w:val="000000"/>
          <w:lang w:val="en-US"/>
        </w:rPr>
        <w:t>5</w:t>
      </w:r>
      <w:r w:rsidR="00601277" w:rsidRPr="00601277">
        <w:rPr>
          <w:rFonts w:ascii="Times New Roman" w:hAnsi="Times New Roman" w:cs="Times New Roman"/>
          <w:i/>
          <w:iCs/>
          <w:color w:val="000000"/>
          <w:lang w:val="en-US"/>
        </w:rPr>
        <w:t xml:space="preserve">): standardized coefficients. </w:t>
      </w:r>
    </w:p>
    <w:p w14:paraId="00ADE462" w14:textId="7FB1E267" w:rsidR="00DD2AD9" w:rsidRDefault="00DD2AD9" w:rsidP="00601277">
      <w:pPr>
        <w:spacing w:after="240" w:line="48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</w:pPr>
    </w:p>
    <w:p w14:paraId="4E1FAFFD" w14:textId="77777777" w:rsidR="00A43BF0" w:rsidRDefault="005E5289" w:rsidP="00D85C13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val="en-US"/>
        </w:rPr>
      </w:pPr>
      <w:r w:rsidRPr="005E5289">
        <w:rPr>
          <w:rFonts w:ascii="Times New Roman" w:hAnsi="Times New Roman" w:cs="Times New Roman"/>
          <w:i/>
          <w:iCs/>
          <w:noProof/>
          <w:color w:val="000000"/>
          <w:sz w:val="20"/>
          <w:szCs w:val="20"/>
          <w:lang w:val="en-US"/>
        </w:rPr>
        <w:drawing>
          <wp:inline distT="0" distB="0" distL="0" distR="0" wp14:anchorId="3BBE1626" wp14:editId="2C46ABF4">
            <wp:extent cx="5760720" cy="3127375"/>
            <wp:effectExtent l="0" t="0" r="0" b="0"/>
            <wp:docPr id="5510302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302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ED6D" w14:textId="6FA83BC0" w:rsidR="00A50B2A" w:rsidRPr="00A57DCD" w:rsidRDefault="00601277" w:rsidP="00A43BF0">
      <w:pPr>
        <w:spacing w:line="36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A57DCD">
        <w:rPr>
          <w:rFonts w:ascii="Times New Roman" w:hAnsi="Times New Roman" w:cs="Times New Roman"/>
          <w:i/>
          <w:iCs/>
          <w:color w:val="000000"/>
          <w:sz w:val="22"/>
          <w:szCs w:val="22"/>
          <w:lang w:val="en-US"/>
        </w:rPr>
        <w:t>Notes.</w:t>
      </w:r>
      <w:r w:rsidRPr="00A57DCD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OS = Organization Socialization; TS = Task Socialization; GS = Group Socialization; IQ = Intention to quit; AC = Affective</w:t>
      </w:r>
      <w:r w:rsidR="00E5476C" w:rsidRPr="00A57DCD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r w:rsidRPr="00A57DCD">
        <w:rPr>
          <w:rFonts w:ascii="Times New Roman" w:hAnsi="Times New Roman" w:cs="Times New Roman"/>
          <w:color w:val="000000"/>
          <w:sz w:val="22"/>
          <w:szCs w:val="22"/>
          <w:lang w:val="en-US"/>
        </w:rPr>
        <w:t>Commitment; T1 = First Time point (2 weeks after entry); T2 = Second Time point (9 weeks after entry). **p &lt; .01, ***p &lt; .001.</w:t>
      </w:r>
    </w:p>
    <w:p w14:paraId="1724BFBC" w14:textId="203995AE" w:rsidR="007B2E50" w:rsidRDefault="007B2E50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5C2FFC71" w14:textId="77777777" w:rsidR="00A57DCD" w:rsidRDefault="00A57DCD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17B9CBAC" w14:textId="37878193" w:rsidR="00A50B2A" w:rsidRDefault="00A50B2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6482BA31" w14:textId="062DE92F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2A575B76" w14:textId="745C77DC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1A6F2364" w14:textId="34AD7F88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7F0253D4" w14:textId="1756DA8A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7A0A909C" w14:textId="025A9E85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698012E1" w14:textId="77777777" w:rsidR="0038126A" w:rsidRDefault="0038126A" w:rsidP="00601277">
      <w:pPr>
        <w:spacing w:after="240" w:line="48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</w:p>
    <w:p w14:paraId="5AEBB74E" w14:textId="77777777" w:rsidR="001B4526" w:rsidRPr="0019155D" w:rsidRDefault="001B4526" w:rsidP="001B4526">
      <w:pPr>
        <w:rPr>
          <w:rFonts w:ascii="Times New Roman" w:hAnsi="Times New Roman" w:cs="Times New Roman"/>
          <w:b/>
          <w:lang w:val="en-US"/>
        </w:rPr>
      </w:pPr>
      <w:r w:rsidRPr="0019155D">
        <w:rPr>
          <w:rFonts w:ascii="Times New Roman" w:hAnsi="Times New Roman" w:cs="Times New Roman"/>
          <w:b/>
          <w:lang w:val="en-US"/>
        </w:rPr>
        <w:lastRenderedPageBreak/>
        <w:t xml:space="preserve">Appendix 1 - </w:t>
      </w:r>
      <w:r w:rsidRPr="0019155D">
        <w:rPr>
          <w:rFonts w:ascii="Times New Roman" w:hAnsi="Times New Roman" w:cs="Times New Roman"/>
          <w:b/>
          <w:bCs/>
          <w:lang w:val="en-US"/>
        </w:rPr>
        <w:t>Factor loadings of the socialization construct</w:t>
      </w:r>
    </w:p>
    <w:p w14:paraId="1FE4148A" w14:textId="77777777" w:rsidR="001B4526" w:rsidRPr="0019155D" w:rsidRDefault="001B4526" w:rsidP="001B452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3"/>
          <w:szCs w:val="23"/>
          <w:lang w:val="en-US"/>
        </w:rPr>
      </w:pP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874"/>
        <w:gridCol w:w="5438"/>
        <w:gridCol w:w="1406"/>
        <w:gridCol w:w="1344"/>
      </w:tblGrid>
      <w:tr w:rsidR="001B4526" w:rsidRPr="0019155D" w14:paraId="42BB5F7C" w14:textId="77777777" w:rsidTr="004F6E55">
        <w:trPr>
          <w:trHeight w:val="378"/>
        </w:trPr>
        <w:tc>
          <w:tcPr>
            <w:tcW w:w="874" w:type="dxa"/>
            <w:tcBorders>
              <w:bottom w:val="single" w:sz="4" w:space="0" w:color="auto"/>
            </w:tcBorders>
          </w:tcPr>
          <w:p w14:paraId="0BF4A683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438" w:type="dxa"/>
            <w:tcBorders>
              <w:bottom w:val="single" w:sz="4" w:space="0" w:color="auto"/>
            </w:tcBorders>
          </w:tcPr>
          <w:p w14:paraId="43A4A1CB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Items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1DDFB70C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 1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2A7E1A15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 2</w:t>
            </w:r>
          </w:p>
        </w:tc>
      </w:tr>
      <w:tr w:rsidR="001B4526" w:rsidRPr="0019155D" w14:paraId="03E9678E" w14:textId="77777777" w:rsidTr="004F6E55">
        <w:trPr>
          <w:trHeight w:val="47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AF94E" w14:textId="24091E1A" w:rsidR="001B4526" w:rsidRPr="00A43BF0" w:rsidRDefault="001B4526" w:rsidP="004F6E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OS1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4AF655" w14:textId="77777777" w:rsidR="001B4526" w:rsidRPr="00A43BF0" w:rsidRDefault="001B4526" w:rsidP="004F6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I know the structure of Belgian </w:t>
            </w:r>
            <w:proofErr w:type="spellStart"/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Defence</w:t>
            </w:r>
            <w:proofErr w:type="spellEnd"/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90248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39511B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.66</w:t>
            </w:r>
          </w:p>
        </w:tc>
      </w:tr>
      <w:tr w:rsidR="001B4526" w:rsidRPr="0019155D" w14:paraId="1C97FA52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6780C" w14:textId="0CD48DE9" w:rsidR="001B4526" w:rsidRPr="00A43BF0" w:rsidRDefault="001B4526" w:rsidP="004F6E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OS2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82672" w14:textId="77777777" w:rsidR="001B4526" w:rsidRPr="00A43BF0" w:rsidRDefault="001B4526" w:rsidP="004F6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 xml:space="preserve">I understand how the different departments/units/ components contribute to the objectives of </w:t>
            </w: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Belgian </w:t>
            </w: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  <w:t>Defence.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7C533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.66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4EA94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.71</w:t>
            </w:r>
          </w:p>
        </w:tc>
      </w:tr>
      <w:tr w:rsidR="001B4526" w:rsidRPr="0019155D" w14:paraId="2E075C97" w14:textId="77777777" w:rsidTr="004F6E55">
        <w:trPr>
          <w:trHeight w:val="48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6AEB5E" w14:textId="5154DB8A" w:rsidR="001B4526" w:rsidRPr="00A43BF0" w:rsidRDefault="001B4526" w:rsidP="004F6E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OS4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424E0" w14:textId="77777777" w:rsidR="001B4526" w:rsidRPr="00A43BF0" w:rsidRDefault="001B4526" w:rsidP="004F6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I understand the operations of my organization (e.g., who does what, how do the different units of Belgian </w:t>
            </w:r>
            <w:proofErr w:type="spellStart"/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Defence</w:t>
            </w:r>
            <w:proofErr w:type="spellEnd"/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work?) 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79A44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5E3F7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.65</w:t>
            </w:r>
          </w:p>
        </w:tc>
      </w:tr>
      <w:tr w:rsidR="001B4526" w:rsidRPr="0019155D" w14:paraId="2C3D4F08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C8DF" w14:textId="3F772A4E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OS5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FFCE" w14:textId="77777777" w:rsidR="001B4526" w:rsidRPr="00A43BF0" w:rsidRDefault="001B4526" w:rsidP="004F6E55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understand the general management style used in my organization.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7825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.58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1C73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.64</w:t>
            </w:r>
          </w:p>
        </w:tc>
      </w:tr>
      <w:tr w:rsidR="001B4526" w:rsidRPr="0019155D" w14:paraId="326B1324" w14:textId="77777777" w:rsidTr="004F6E55">
        <w:trPr>
          <w:trHeight w:val="47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0DA512" w14:textId="599EBEC3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TS1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28219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know my duties and responsibilities related to the training.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C5DBC3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8CAA38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.69</w:t>
            </w:r>
          </w:p>
        </w:tc>
      </w:tr>
      <w:tr w:rsidR="001B4526" w:rsidRPr="0019155D" w14:paraId="3A92A3B8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A1C07" w14:textId="3A09232B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TS2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20B1C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understand how to perform the tasks that make up my job.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137D2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7367F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.73</w:t>
            </w:r>
          </w:p>
        </w:tc>
      </w:tr>
      <w:tr w:rsidR="001B4526" w:rsidRPr="0019155D" w14:paraId="096EB1D3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F8DCE" w14:textId="0B970AC8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TS3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FE802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know how to acquire resources needed to perform my job (e.g., equipment, supplies, facilities).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47C34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DAAD0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.58</w:t>
            </w:r>
          </w:p>
        </w:tc>
      </w:tr>
      <w:tr w:rsidR="001B4526" w:rsidRPr="0019155D" w14:paraId="1D975833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8B155" w14:textId="3C854C2F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TS4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8073C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understand which job tasks and responsibilities have priority in my job.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A5E4B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.58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02063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.64</w:t>
            </w:r>
          </w:p>
        </w:tc>
      </w:tr>
      <w:tr w:rsidR="001B4526" w:rsidRPr="0019155D" w14:paraId="19CD643E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506" w14:textId="60C88362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TS5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9F60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understand how to operate the tools I use in my job.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D156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9135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.71</w:t>
            </w:r>
          </w:p>
        </w:tc>
      </w:tr>
      <w:tr w:rsidR="001B4526" w:rsidRPr="0019155D" w14:paraId="4FA1A25D" w14:textId="77777777" w:rsidTr="004F6E55">
        <w:trPr>
          <w:trHeight w:val="471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B501F" w14:textId="07653E6A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GS1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8DBEE8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understand what the supervisors expect from us.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E197AE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84E067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.73</w:t>
            </w:r>
          </w:p>
        </w:tc>
      </w:tr>
      <w:tr w:rsidR="001B4526" w:rsidRPr="0019155D" w14:paraId="166E13B7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EA68D" w14:textId="52182CFE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GS2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A81DC1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 understand the management style of my chain of command (instructors).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8A473D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BA5A2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.68</w:t>
            </w:r>
          </w:p>
        </w:tc>
      </w:tr>
      <w:tr w:rsidR="001B4526" w:rsidRPr="0019155D" w14:paraId="105A404A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7217C" w14:textId="0482E6DE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GS4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C48E4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understand how the platoon to which I belong contributes to Belgian </w:t>
            </w:r>
            <w:proofErr w:type="spellStart"/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Defence</w:t>
            </w:r>
            <w:proofErr w:type="spellEnd"/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objectives.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55187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5AE3E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.74</w:t>
            </w:r>
          </w:p>
        </w:tc>
      </w:tr>
      <w:tr w:rsidR="001B4526" w:rsidRPr="0019155D" w14:paraId="66D75F8D" w14:textId="77777777" w:rsidTr="004F6E55">
        <w:trPr>
          <w:trHeight w:val="471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2076" w14:textId="2CDF76EA" w:rsidR="001B4526" w:rsidRPr="00A43BF0" w:rsidRDefault="001B4526" w:rsidP="004F6E55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GS5</w:t>
            </w:r>
          </w:p>
        </w:tc>
        <w:tc>
          <w:tcPr>
            <w:tcW w:w="5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6F2" w14:textId="77777777" w:rsidR="001B4526" w:rsidRPr="00A43BF0" w:rsidRDefault="001B4526" w:rsidP="004F6E5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 understand my platoon’s objectives.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A0EE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.68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9B16" w14:textId="77777777" w:rsidR="001B4526" w:rsidRPr="00A43BF0" w:rsidRDefault="001B4526" w:rsidP="004F6E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43BF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.73</w:t>
            </w:r>
          </w:p>
        </w:tc>
      </w:tr>
    </w:tbl>
    <w:p w14:paraId="7BDC9042" w14:textId="6F44A554" w:rsidR="00601277" w:rsidRPr="00A57DCD" w:rsidRDefault="001B4526" w:rsidP="00A43BF0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A57DCD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Note. </w:t>
      </w:r>
      <w:r w:rsidRPr="00A57DCD">
        <w:rPr>
          <w:rFonts w:ascii="Times New Roman" w:hAnsi="Times New Roman" w:cs="Times New Roman"/>
          <w:sz w:val="22"/>
          <w:szCs w:val="22"/>
          <w:lang w:val="en-US"/>
        </w:rPr>
        <w:t>OS = Organization Socialization; TS = Task Socialization; GS = Group Socialization</w:t>
      </w:r>
    </w:p>
    <w:p w14:paraId="104ACA25" w14:textId="77777777" w:rsidR="00A57DCD" w:rsidRPr="007B2E50" w:rsidRDefault="00A57DCD" w:rsidP="00A43BF0">
      <w:pPr>
        <w:spacing w:line="36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sectPr w:rsidR="00A57DCD" w:rsidRPr="007B2E50" w:rsidSect="00680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6A1C" w14:textId="77777777" w:rsidR="00714033" w:rsidRDefault="00714033" w:rsidP="0095320B">
      <w:r>
        <w:separator/>
      </w:r>
    </w:p>
  </w:endnote>
  <w:endnote w:type="continuationSeparator" w:id="0">
    <w:p w14:paraId="2EDE63C3" w14:textId="77777777" w:rsidR="00714033" w:rsidRDefault="00714033" w:rsidP="0095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D3D2" w14:textId="77777777" w:rsidR="00714033" w:rsidRDefault="00714033" w:rsidP="0095320B">
      <w:r>
        <w:separator/>
      </w:r>
    </w:p>
  </w:footnote>
  <w:footnote w:type="continuationSeparator" w:id="0">
    <w:p w14:paraId="68E9719E" w14:textId="77777777" w:rsidR="00714033" w:rsidRDefault="00714033" w:rsidP="00953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E2A32"/>
    <w:multiLevelType w:val="hybridMultilevel"/>
    <w:tmpl w:val="D95E7C62"/>
    <w:lvl w:ilvl="0" w:tplc="927E5C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77"/>
    <w:rsid w:val="0003575D"/>
    <w:rsid w:val="000376C7"/>
    <w:rsid w:val="00075A5E"/>
    <w:rsid w:val="000D6224"/>
    <w:rsid w:val="000E1164"/>
    <w:rsid w:val="001012DC"/>
    <w:rsid w:val="00152B52"/>
    <w:rsid w:val="001B4526"/>
    <w:rsid w:val="001F554E"/>
    <w:rsid w:val="001F65C1"/>
    <w:rsid w:val="002462CB"/>
    <w:rsid w:val="002B2DAE"/>
    <w:rsid w:val="0038126A"/>
    <w:rsid w:val="003A31ED"/>
    <w:rsid w:val="003B6D42"/>
    <w:rsid w:val="004F5F2D"/>
    <w:rsid w:val="00510BBD"/>
    <w:rsid w:val="00520B54"/>
    <w:rsid w:val="00586027"/>
    <w:rsid w:val="005E5289"/>
    <w:rsid w:val="005F2FD6"/>
    <w:rsid w:val="00601277"/>
    <w:rsid w:val="006245BE"/>
    <w:rsid w:val="00637D63"/>
    <w:rsid w:val="00680FA8"/>
    <w:rsid w:val="00697C35"/>
    <w:rsid w:val="006C450D"/>
    <w:rsid w:val="006C7467"/>
    <w:rsid w:val="00702B84"/>
    <w:rsid w:val="00714033"/>
    <w:rsid w:val="00735EE1"/>
    <w:rsid w:val="00773A8A"/>
    <w:rsid w:val="007B2E50"/>
    <w:rsid w:val="00800881"/>
    <w:rsid w:val="00864188"/>
    <w:rsid w:val="008658D8"/>
    <w:rsid w:val="0092260C"/>
    <w:rsid w:val="00947513"/>
    <w:rsid w:val="0095320B"/>
    <w:rsid w:val="00957CB1"/>
    <w:rsid w:val="009809C5"/>
    <w:rsid w:val="009903DD"/>
    <w:rsid w:val="009963CE"/>
    <w:rsid w:val="009A40BE"/>
    <w:rsid w:val="00A43BF0"/>
    <w:rsid w:val="00A50B2A"/>
    <w:rsid w:val="00A57DCD"/>
    <w:rsid w:val="00AA01F1"/>
    <w:rsid w:val="00B32D1E"/>
    <w:rsid w:val="00B50F6E"/>
    <w:rsid w:val="00B63558"/>
    <w:rsid w:val="00B76881"/>
    <w:rsid w:val="00BE015E"/>
    <w:rsid w:val="00C07426"/>
    <w:rsid w:val="00CE7A52"/>
    <w:rsid w:val="00D605E1"/>
    <w:rsid w:val="00D85C13"/>
    <w:rsid w:val="00D90621"/>
    <w:rsid w:val="00DD2AD9"/>
    <w:rsid w:val="00DD2D31"/>
    <w:rsid w:val="00E45B2A"/>
    <w:rsid w:val="00E5476C"/>
    <w:rsid w:val="00ED1F08"/>
    <w:rsid w:val="00ED5338"/>
    <w:rsid w:val="00F21AA0"/>
    <w:rsid w:val="00F41E63"/>
    <w:rsid w:val="00FB1AEF"/>
    <w:rsid w:val="00FE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7416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277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01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1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12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1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12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12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12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12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12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127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0127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601277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01277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01277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01277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601277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601277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601277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6012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1277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12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1277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6012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1277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6012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12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12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1277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60127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601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01277"/>
    <w:rPr>
      <w:rFonts w:ascii="Times New Roman" w:eastAsia="Times New Roman" w:hAnsi="Times New Roman" w:cs="Times New Roman"/>
      <w:color w:val="000000"/>
      <w:kern w:val="0"/>
      <w:sz w:val="18"/>
      <w:szCs w:val="18"/>
      <w:lang w:val="fr-BE" w:eastAsia="fr-FR"/>
    </w:rPr>
  </w:style>
  <w:style w:type="paragraph" w:styleId="NormalWeb">
    <w:name w:val="Normal (Web)"/>
    <w:basedOn w:val="Normal"/>
    <w:uiPriority w:val="99"/>
    <w:unhideWhenUsed/>
    <w:rsid w:val="006012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BE" w:eastAsia="fr-FR"/>
      <w14:ligatures w14:val="none"/>
    </w:rPr>
  </w:style>
  <w:style w:type="paragraph" w:styleId="Rvision">
    <w:name w:val="Revision"/>
    <w:hidden/>
    <w:uiPriority w:val="99"/>
    <w:semiHidden/>
    <w:rsid w:val="00680FA8"/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9532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5320B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532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5320B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8EC8E-ABE7-4B2A-98A6-3256EEFE0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5096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2026-08-06T20:15:00Z</dcterms:created>
  <dcterms:modified xsi:type="dcterms:W3CDTF">2026-09-01T12:34:00Z</dcterms:modified>
</cp:coreProperties>
</file>