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4AEF61" w14:textId="734D19E0" w:rsidR="006C1A30" w:rsidRPr="007433DA" w:rsidRDefault="004B39CB" w:rsidP="00703008">
      <w:pPr>
        <w:rPr>
          <w:rFonts w:cs="Times New Roman"/>
          <w:b/>
          <w:iCs/>
          <w:sz w:val="24"/>
        </w:rPr>
      </w:pPr>
      <w:bookmarkStart w:id="0" w:name="_GoBack"/>
      <w:bookmarkEnd w:id="0"/>
      <w:r w:rsidRPr="007433DA">
        <w:rPr>
          <w:rFonts w:cs="Times New Roman"/>
          <w:b/>
          <w:iCs/>
          <w:sz w:val="24"/>
        </w:rPr>
        <w:t>SUPP</w:t>
      </w:r>
      <w:r w:rsidR="00886FCD" w:rsidRPr="007433DA">
        <w:rPr>
          <w:rFonts w:cs="Times New Roman"/>
          <w:b/>
          <w:iCs/>
          <w:sz w:val="24"/>
        </w:rPr>
        <w:t>ORTING INFORMATION</w:t>
      </w:r>
    </w:p>
    <w:p w14:paraId="0F48FF32" w14:textId="77777777" w:rsidR="004E09C4" w:rsidRPr="007433DA" w:rsidRDefault="004E09C4" w:rsidP="00703008">
      <w:pPr>
        <w:rPr>
          <w:rFonts w:cs="Times New Roman"/>
          <w:b/>
          <w:iCs/>
          <w:sz w:val="28"/>
        </w:rPr>
      </w:pPr>
    </w:p>
    <w:p w14:paraId="272698EC" w14:textId="77777777" w:rsidR="00FB55D3" w:rsidRPr="007433DA" w:rsidRDefault="00FB55D3" w:rsidP="00703008">
      <w:pPr>
        <w:rPr>
          <w:rFonts w:cs="Times New Roman"/>
          <w:b/>
          <w:iCs/>
          <w:sz w:val="28"/>
        </w:rPr>
      </w:pPr>
      <w:bookmarkStart w:id="1" w:name="_Hlk196734307"/>
      <w:r w:rsidRPr="007433DA">
        <w:rPr>
          <w:rFonts w:cs="Times New Roman"/>
          <w:b/>
          <w:iCs/>
          <w:sz w:val="28"/>
        </w:rPr>
        <w:t>Multi-objective optimization of the hydrothermal liquefaction of microalgae</w:t>
      </w:r>
      <w:bookmarkEnd w:id="1"/>
      <w:r w:rsidRPr="007433DA">
        <w:rPr>
          <w:rFonts w:cs="Times New Roman"/>
          <w:b/>
          <w:iCs/>
          <w:sz w:val="28"/>
        </w:rPr>
        <w:t xml:space="preserve"> for cost-effective advanced biofuel production</w:t>
      </w:r>
    </w:p>
    <w:p w14:paraId="36AF5B0D" w14:textId="77777777" w:rsidR="000548F1" w:rsidRPr="007433DA" w:rsidRDefault="000548F1" w:rsidP="00703008"/>
    <w:p w14:paraId="2C31722B" w14:textId="3313CC32" w:rsidR="00FB55D3" w:rsidRPr="007433DA" w:rsidRDefault="00FB55D3" w:rsidP="00703008">
      <w:bookmarkStart w:id="2" w:name="_Hlk195279486"/>
      <w:r w:rsidRPr="007433DA">
        <w:t>Sergio Martinez-</w:t>
      </w:r>
      <w:proofErr w:type="spellStart"/>
      <w:r w:rsidRPr="007433DA">
        <w:t>Villarreal</w:t>
      </w:r>
      <w:r w:rsidRPr="007433DA">
        <w:rPr>
          <w:rFonts w:eastAsia="Times New Roman"/>
          <w:i/>
          <w:color w:val="000000"/>
          <w:sz w:val="24"/>
          <w:szCs w:val="24"/>
          <w:vertAlign w:val="superscript"/>
          <w:lang w:eastAsia="fr-BE"/>
        </w:rPr>
        <w:t>a</w:t>
      </w:r>
      <w:proofErr w:type="spellEnd"/>
      <w:r w:rsidRPr="007433DA">
        <w:rPr>
          <w:rFonts w:eastAsia="Times New Roman"/>
          <w:i/>
          <w:color w:val="000000"/>
          <w:sz w:val="24"/>
          <w:szCs w:val="24"/>
          <w:vertAlign w:val="superscript"/>
          <w:lang w:eastAsia="fr-BE"/>
        </w:rPr>
        <w:t>*</w:t>
      </w:r>
      <w:r w:rsidRPr="007433DA">
        <w:t xml:space="preserve">, Benoît </w:t>
      </w:r>
      <w:proofErr w:type="spellStart"/>
      <w:r w:rsidRPr="007433DA">
        <w:t>Dochy</w:t>
      </w:r>
      <w:r w:rsidRPr="007433DA">
        <w:rPr>
          <w:rFonts w:eastAsia="Times New Roman"/>
          <w:i/>
          <w:color w:val="000000"/>
          <w:sz w:val="24"/>
          <w:szCs w:val="24"/>
          <w:vertAlign w:val="superscript"/>
          <w:lang w:eastAsia="fr-BE"/>
        </w:rPr>
        <w:t>a</w:t>
      </w:r>
      <w:proofErr w:type="spellEnd"/>
      <w:r w:rsidRPr="007433DA">
        <w:t xml:space="preserve">, Isabelle Van De </w:t>
      </w:r>
      <w:proofErr w:type="spellStart"/>
      <w:r w:rsidRPr="007433DA">
        <w:t>Vreken</w:t>
      </w:r>
      <w:r w:rsidRPr="007433DA">
        <w:rPr>
          <w:rFonts w:eastAsia="Times New Roman"/>
          <w:i/>
          <w:color w:val="000000"/>
          <w:sz w:val="24"/>
          <w:szCs w:val="24"/>
          <w:vertAlign w:val="superscript"/>
          <w:lang w:eastAsia="fr-BE"/>
        </w:rPr>
        <w:t>a</w:t>
      </w:r>
      <w:proofErr w:type="spellEnd"/>
      <w:r w:rsidRPr="007433DA">
        <w:t xml:space="preserve">, Konstantina </w:t>
      </w:r>
      <w:proofErr w:type="spellStart"/>
      <w:r w:rsidRPr="007433DA">
        <w:t>Vasilakou</w:t>
      </w:r>
      <w:r w:rsidRPr="007433DA">
        <w:rPr>
          <w:vertAlign w:val="superscript"/>
        </w:rPr>
        <w:t>b</w:t>
      </w:r>
      <w:proofErr w:type="spellEnd"/>
      <w:r w:rsidRPr="007433DA">
        <w:t xml:space="preserve">, Philippe </w:t>
      </w:r>
      <w:proofErr w:type="spellStart"/>
      <w:proofErr w:type="gramStart"/>
      <w:r w:rsidRPr="007433DA">
        <w:t>Nimmegeers</w:t>
      </w:r>
      <w:r w:rsidRPr="007433DA">
        <w:rPr>
          <w:vertAlign w:val="superscript"/>
        </w:rPr>
        <w:t>b,c</w:t>
      </w:r>
      <w:proofErr w:type="gramEnd"/>
      <w:r w:rsidRPr="007433DA">
        <w:rPr>
          <w:vertAlign w:val="superscript"/>
        </w:rPr>
        <w:t>,d</w:t>
      </w:r>
      <w:proofErr w:type="spellEnd"/>
      <w:r w:rsidRPr="007433DA">
        <w:t xml:space="preserve">, Aurore </w:t>
      </w:r>
      <w:proofErr w:type="spellStart"/>
      <w:r w:rsidRPr="007433DA">
        <w:t>Richel</w:t>
      </w:r>
      <w:r w:rsidRPr="007433DA">
        <w:rPr>
          <w:rFonts w:eastAsia="Times New Roman"/>
          <w:i/>
          <w:color w:val="000000"/>
          <w:sz w:val="24"/>
          <w:szCs w:val="24"/>
          <w:vertAlign w:val="superscript"/>
          <w:lang w:eastAsia="fr-BE"/>
        </w:rPr>
        <w:t>a</w:t>
      </w:r>
      <w:proofErr w:type="spellEnd"/>
      <w:r w:rsidRPr="007433DA">
        <w:t>.</w:t>
      </w:r>
    </w:p>
    <w:bookmarkEnd w:id="2"/>
    <w:p w14:paraId="7FF59FA7" w14:textId="77777777" w:rsidR="00FB55D3" w:rsidRPr="007433DA" w:rsidRDefault="00FB55D3" w:rsidP="00703008"/>
    <w:p w14:paraId="0CFAC72D" w14:textId="77777777" w:rsidR="00FB55D3" w:rsidRPr="007433DA" w:rsidRDefault="00FB55D3" w:rsidP="00703008">
      <w:pPr>
        <w:rPr>
          <w:lang w:eastAsia="fr-BE"/>
        </w:rPr>
      </w:pPr>
      <w:proofErr w:type="spellStart"/>
      <w:r w:rsidRPr="007433DA">
        <w:rPr>
          <w:color w:val="000000"/>
          <w:vertAlign w:val="superscript"/>
          <w:lang w:eastAsia="fr-BE"/>
        </w:rPr>
        <w:t>a</w:t>
      </w:r>
      <w:r w:rsidRPr="007433DA">
        <w:rPr>
          <w:lang w:eastAsia="fr-BE"/>
        </w:rPr>
        <w:t>University</w:t>
      </w:r>
      <w:proofErr w:type="spellEnd"/>
      <w:r w:rsidRPr="007433DA">
        <w:rPr>
          <w:lang w:eastAsia="fr-BE"/>
        </w:rPr>
        <w:t xml:space="preserve"> of Liège – Gembloux </w:t>
      </w:r>
      <w:proofErr w:type="spellStart"/>
      <w:r w:rsidRPr="007433DA">
        <w:rPr>
          <w:lang w:eastAsia="fr-BE"/>
        </w:rPr>
        <w:t>Agro</w:t>
      </w:r>
      <w:proofErr w:type="spellEnd"/>
      <w:r w:rsidRPr="007433DA">
        <w:rPr>
          <w:lang w:eastAsia="fr-BE"/>
        </w:rPr>
        <w:t xml:space="preserve">-Bio Tech, Laboratory of Biomass and Green Technologies, Passage des </w:t>
      </w:r>
      <w:proofErr w:type="spellStart"/>
      <w:r w:rsidRPr="007433DA">
        <w:rPr>
          <w:lang w:eastAsia="fr-BE"/>
        </w:rPr>
        <w:t>Déportés</w:t>
      </w:r>
      <w:proofErr w:type="spellEnd"/>
      <w:r w:rsidRPr="007433DA">
        <w:rPr>
          <w:lang w:eastAsia="fr-BE"/>
        </w:rPr>
        <w:t>, 2, B-5030 Gembloux, Belgium.</w:t>
      </w:r>
    </w:p>
    <w:p w14:paraId="0BB7C66B" w14:textId="198D73EE" w:rsidR="00FB55D3" w:rsidRPr="007433DA" w:rsidRDefault="00FB55D3" w:rsidP="00703008">
      <w:pPr>
        <w:rPr>
          <w:lang w:eastAsia="fr-BE"/>
        </w:rPr>
      </w:pPr>
      <w:proofErr w:type="spellStart"/>
      <w:r w:rsidRPr="007433DA">
        <w:rPr>
          <w:vertAlign w:val="superscript"/>
          <w:lang w:eastAsia="fr-BE"/>
        </w:rPr>
        <w:t>b</w:t>
      </w:r>
      <w:r w:rsidRPr="007433DA">
        <w:rPr>
          <w:lang w:eastAsia="fr-BE"/>
        </w:rPr>
        <w:t>Department</w:t>
      </w:r>
      <w:proofErr w:type="spellEnd"/>
      <w:r w:rsidRPr="007433DA">
        <w:rPr>
          <w:lang w:eastAsia="fr-BE"/>
        </w:rPr>
        <w:t xml:space="preserve"> of Engineering Management, University of Antwerp, </w:t>
      </w:r>
      <w:proofErr w:type="spellStart"/>
      <w:r w:rsidR="006779B9" w:rsidRPr="007433DA">
        <w:rPr>
          <w:lang w:eastAsia="fr-BE"/>
        </w:rPr>
        <w:t>Prinsstraat</w:t>
      </w:r>
      <w:proofErr w:type="spellEnd"/>
      <w:r w:rsidR="006779B9" w:rsidRPr="007433DA">
        <w:rPr>
          <w:lang w:eastAsia="fr-BE"/>
        </w:rPr>
        <w:t xml:space="preserve"> 13, </w:t>
      </w:r>
      <w:r w:rsidRPr="007433DA">
        <w:rPr>
          <w:lang w:eastAsia="fr-BE"/>
        </w:rPr>
        <w:t xml:space="preserve">2000 </w:t>
      </w:r>
      <w:proofErr w:type="spellStart"/>
      <w:r w:rsidRPr="007433DA">
        <w:rPr>
          <w:lang w:eastAsia="fr-BE"/>
        </w:rPr>
        <w:t>Antwerpen</w:t>
      </w:r>
      <w:proofErr w:type="spellEnd"/>
      <w:r w:rsidRPr="007433DA">
        <w:rPr>
          <w:lang w:eastAsia="fr-BE"/>
        </w:rPr>
        <w:t>, Belgium.</w:t>
      </w:r>
    </w:p>
    <w:p w14:paraId="2443ABC6" w14:textId="787B9338" w:rsidR="00FB55D3" w:rsidRPr="007433DA" w:rsidRDefault="00FB55D3" w:rsidP="00703008">
      <w:pPr>
        <w:rPr>
          <w:rFonts w:eastAsia="Times New Roman" w:cs="Times New Roman"/>
          <w:lang w:eastAsia="fr-BE"/>
        </w:rPr>
      </w:pPr>
      <w:proofErr w:type="spellStart"/>
      <w:r w:rsidRPr="007433DA">
        <w:rPr>
          <w:rFonts w:eastAsia="Times New Roman" w:cs="Times New Roman"/>
          <w:color w:val="000000"/>
          <w:vertAlign w:val="superscript"/>
          <w:lang w:eastAsia="fr-BE"/>
        </w:rPr>
        <w:t>c</w:t>
      </w:r>
      <w:r w:rsidR="006779B9" w:rsidRPr="007433DA">
        <w:t>NANOlight</w:t>
      </w:r>
      <w:proofErr w:type="spellEnd"/>
      <w:r w:rsidR="006779B9" w:rsidRPr="007433DA">
        <w:t xml:space="preserve"> Centre of Excellence, </w:t>
      </w:r>
      <w:proofErr w:type="spellStart"/>
      <w:r w:rsidR="006779B9" w:rsidRPr="007433DA">
        <w:t>Prinsstraat</w:t>
      </w:r>
      <w:proofErr w:type="spellEnd"/>
      <w:r w:rsidR="006779B9" w:rsidRPr="007433DA">
        <w:t xml:space="preserve"> 13, 2000 </w:t>
      </w:r>
      <w:proofErr w:type="spellStart"/>
      <w:r w:rsidR="006779B9" w:rsidRPr="007433DA">
        <w:t>Antwerpen</w:t>
      </w:r>
      <w:proofErr w:type="spellEnd"/>
      <w:r w:rsidR="006779B9" w:rsidRPr="007433DA">
        <w:t>, Belgium</w:t>
      </w:r>
    </w:p>
    <w:p w14:paraId="636ACD6A" w14:textId="2466BDAB" w:rsidR="004B39CB" w:rsidRPr="007433DA" w:rsidRDefault="00FB55D3" w:rsidP="00703008">
      <w:pPr>
        <w:rPr>
          <w:lang w:val="nl-BE"/>
        </w:rPr>
      </w:pPr>
      <w:proofErr w:type="spellStart"/>
      <w:proofErr w:type="gramStart"/>
      <w:r w:rsidRPr="007433DA">
        <w:rPr>
          <w:vertAlign w:val="superscript"/>
          <w:lang w:val="nl-BE" w:eastAsia="fr-BE"/>
        </w:rPr>
        <w:t>d</w:t>
      </w:r>
      <w:r w:rsidRPr="007433DA">
        <w:rPr>
          <w:lang w:val="nl-BE" w:eastAsia="fr-BE"/>
        </w:rPr>
        <w:t>Flanders</w:t>
      </w:r>
      <w:proofErr w:type="spellEnd"/>
      <w:proofErr w:type="gramEnd"/>
      <w:r w:rsidRPr="007433DA">
        <w:rPr>
          <w:lang w:val="nl-BE" w:eastAsia="fr-BE"/>
        </w:rPr>
        <w:t xml:space="preserve"> Make @</w:t>
      </w:r>
      <w:proofErr w:type="spellStart"/>
      <w:r w:rsidRPr="007433DA">
        <w:rPr>
          <w:lang w:val="nl-BE" w:eastAsia="fr-BE"/>
        </w:rPr>
        <w:t>UAntwerp</w:t>
      </w:r>
      <w:proofErr w:type="spellEnd"/>
      <w:r w:rsidRPr="007433DA">
        <w:rPr>
          <w:lang w:val="nl-BE" w:eastAsia="fr-BE"/>
        </w:rPr>
        <w:t xml:space="preserve">, </w:t>
      </w:r>
      <w:r w:rsidR="006779B9" w:rsidRPr="007433DA">
        <w:rPr>
          <w:lang w:val="nl-BE" w:eastAsia="fr-BE"/>
        </w:rPr>
        <w:t xml:space="preserve">Prinsstraat 13, </w:t>
      </w:r>
      <w:r w:rsidRPr="007433DA">
        <w:rPr>
          <w:lang w:val="nl-BE" w:eastAsia="fr-BE"/>
        </w:rPr>
        <w:t>2000 Antwerpen, Belgium</w:t>
      </w:r>
    </w:p>
    <w:p w14:paraId="1357521F" w14:textId="77777777" w:rsidR="004B39CB" w:rsidRPr="007433DA" w:rsidRDefault="004B39CB" w:rsidP="00703008">
      <w:pPr>
        <w:rPr>
          <w:lang w:val="nl-BE"/>
        </w:rPr>
      </w:pPr>
    </w:p>
    <w:p w14:paraId="17F63758" w14:textId="6FE68B60" w:rsidR="004B39CB" w:rsidRPr="007433DA" w:rsidRDefault="004B39CB" w:rsidP="00703008">
      <w:pPr>
        <w:rPr>
          <w:lang w:eastAsia="fr-BE"/>
        </w:rPr>
      </w:pPr>
      <w:r w:rsidRPr="007433DA">
        <w:rPr>
          <w:lang w:eastAsia="fr-BE"/>
        </w:rPr>
        <w:t xml:space="preserve">*Corresponding author: </w:t>
      </w:r>
      <w:r w:rsidRPr="007433DA">
        <w:rPr>
          <w:lang w:eastAsia="fr-BE"/>
        </w:rPr>
        <w:tab/>
        <w:t xml:space="preserve">Tel.: +32 81 62 26 52; </w:t>
      </w:r>
      <w:r w:rsidRPr="007433DA">
        <w:rPr>
          <w:lang w:eastAsia="fr-BE"/>
        </w:rPr>
        <w:tab/>
      </w:r>
      <w:r w:rsidR="00886FCD" w:rsidRPr="007433DA">
        <w:rPr>
          <w:lang w:eastAsia="fr-BE"/>
        </w:rPr>
        <w:tab/>
      </w:r>
      <w:r w:rsidRPr="007433DA">
        <w:rPr>
          <w:lang w:eastAsia="fr-BE"/>
        </w:rPr>
        <w:t>Fax: +32 81 62 22 31</w:t>
      </w:r>
    </w:p>
    <w:p w14:paraId="5BB5FAC4" w14:textId="77777777" w:rsidR="004B39CB" w:rsidRPr="007433DA" w:rsidRDefault="004B39CB" w:rsidP="00703008">
      <w:r w:rsidRPr="007433DA">
        <w:rPr>
          <w:lang w:eastAsia="fr-BE"/>
        </w:rPr>
        <w:t>*E-mail: sa.martinez@uliege.be</w:t>
      </w:r>
      <w:r w:rsidRPr="007433DA">
        <w:t xml:space="preserve"> </w:t>
      </w:r>
    </w:p>
    <w:p w14:paraId="6F621C33" w14:textId="77777777" w:rsidR="004B39CB" w:rsidRPr="007433DA" w:rsidRDefault="004B39CB" w:rsidP="00703008"/>
    <w:p w14:paraId="21E0B90E" w14:textId="77777777" w:rsidR="004B39CB" w:rsidRPr="007433DA" w:rsidRDefault="004B39CB" w:rsidP="00703008">
      <w:r w:rsidRPr="007433DA">
        <w:br w:type="page"/>
      </w:r>
    </w:p>
    <w:p w14:paraId="77F0EBD7" w14:textId="62754DE2" w:rsidR="00D144C2" w:rsidRPr="007433DA" w:rsidRDefault="004A2BC9" w:rsidP="00703008">
      <w:pPr>
        <w:pStyle w:val="Titre1"/>
      </w:pPr>
      <w:r w:rsidRPr="007433DA">
        <w:lastRenderedPageBreak/>
        <w:t>Supporting information</w:t>
      </w:r>
      <w:r w:rsidR="00D144C2" w:rsidRPr="007433DA">
        <w:t xml:space="preserve"> for the TEA</w:t>
      </w:r>
    </w:p>
    <w:p w14:paraId="3DE1412E" w14:textId="7F318DDA" w:rsidR="00D144C2" w:rsidRPr="007433DA" w:rsidRDefault="00D1549D" w:rsidP="00703008">
      <w:r w:rsidRPr="007433DA">
        <w:t xml:space="preserve">In addition to the information supplied in the main article, the Table S1 presents the market prices for raw materials and utilities employed in the calculations of the OPEX for the TEA. </w:t>
      </w:r>
    </w:p>
    <w:p w14:paraId="1B836A3C" w14:textId="63C09FA5" w:rsidR="00830421" w:rsidRPr="007433DA" w:rsidRDefault="00830421" w:rsidP="00830421">
      <w:pPr>
        <w:pStyle w:val="Lgende"/>
        <w:keepNext/>
        <w:rPr>
          <w:color w:val="auto"/>
          <w:sz w:val="20"/>
        </w:rPr>
      </w:pPr>
      <w:r w:rsidRPr="007433DA">
        <w:rPr>
          <w:color w:val="auto"/>
          <w:sz w:val="20"/>
        </w:rPr>
        <w:t>Table S</w:t>
      </w:r>
      <w:r w:rsidRPr="007433DA">
        <w:rPr>
          <w:color w:val="auto"/>
          <w:sz w:val="20"/>
        </w:rPr>
        <w:fldChar w:fldCharType="begin"/>
      </w:r>
      <w:r w:rsidRPr="007433DA">
        <w:rPr>
          <w:color w:val="auto"/>
          <w:sz w:val="20"/>
        </w:rPr>
        <w:instrText xml:space="preserve"> SEQ Table \* ARABIC </w:instrText>
      </w:r>
      <w:r w:rsidRPr="007433DA">
        <w:rPr>
          <w:color w:val="auto"/>
          <w:sz w:val="20"/>
        </w:rPr>
        <w:fldChar w:fldCharType="separate"/>
      </w:r>
      <w:r w:rsidR="00A61F5D" w:rsidRPr="007433DA">
        <w:rPr>
          <w:noProof/>
          <w:color w:val="auto"/>
          <w:sz w:val="20"/>
        </w:rPr>
        <w:t>1</w:t>
      </w:r>
      <w:r w:rsidRPr="007433DA">
        <w:rPr>
          <w:color w:val="auto"/>
          <w:sz w:val="20"/>
        </w:rPr>
        <w:fldChar w:fldCharType="end"/>
      </w:r>
      <w:r w:rsidRPr="007433DA">
        <w:rPr>
          <w:color w:val="auto"/>
          <w:sz w:val="20"/>
        </w:rPr>
        <w:t>. Market prices for raw materials and utilities for the TEA.</w:t>
      </w:r>
    </w:p>
    <w:tbl>
      <w:tblPr>
        <w:tblStyle w:val="TableauListe6Couleur"/>
        <w:tblW w:w="5000" w:type="pct"/>
        <w:tblLook w:val="04A0" w:firstRow="1" w:lastRow="0" w:firstColumn="1" w:lastColumn="0" w:noHBand="0" w:noVBand="1"/>
      </w:tblPr>
      <w:tblGrid>
        <w:gridCol w:w="4313"/>
        <w:gridCol w:w="936"/>
        <w:gridCol w:w="929"/>
        <w:gridCol w:w="1437"/>
        <w:gridCol w:w="1457"/>
      </w:tblGrid>
      <w:tr w:rsidR="00830421" w:rsidRPr="007433DA" w14:paraId="18A11F1F" w14:textId="49A43F11" w:rsidTr="008304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7" w:type="pct"/>
            <w:shd w:val="clear" w:color="auto" w:fill="auto"/>
          </w:tcPr>
          <w:p w14:paraId="671B4FCA" w14:textId="5157BE9A" w:rsidR="00897E45" w:rsidRPr="007433DA" w:rsidRDefault="00897E45" w:rsidP="00703008">
            <w:r w:rsidRPr="007433DA">
              <w:t>Economic parameters</w:t>
            </w:r>
          </w:p>
        </w:tc>
        <w:tc>
          <w:tcPr>
            <w:tcW w:w="516" w:type="pct"/>
            <w:shd w:val="clear" w:color="auto" w:fill="auto"/>
          </w:tcPr>
          <w:p w14:paraId="1DD0D4D9" w14:textId="365A6F65" w:rsidR="00897E45" w:rsidRPr="007433DA" w:rsidRDefault="00897E45" w:rsidP="00703008">
            <w:pPr>
              <w:cnfStyle w:val="100000000000" w:firstRow="1" w:lastRow="0" w:firstColumn="0" w:lastColumn="0" w:oddVBand="0" w:evenVBand="0" w:oddHBand="0" w:evenHBand="0" w:firstRowFirstColumn="0" w:firstRowLastColumn="0" w:lastRowFirstColumn="0" w:lastRowLastColumn="0"/>
            </w:pPr>
            <w:r w:rsidRPr="007433DA">
              <w:t>Value</w:t>
            </w:r>
          </w:p>
        </w:tc>
        <w:tc>
          <w:tcPr>
            <w:tcW w:w="512" w:type="pct"/>
            <w:shd w:val="clear" w:color="auto" w:fill="auto"/>
          </w:tcPr>
          <w:p w14:paraId="6F824D50" w14:textId="2D352211" w:rsidR="00897E45" w:rsidRPr="007433DA" w:rsidRDefault="00897E45" w:rsidP="00703008">
            <w:pPr>
              <w:cnfStyle w:val="100000000000" w:firstRow="1" w:lastRow="0" w:firstColumn="0" w:lastColumn="0" w:oddVBand="0" w:evenVBand="0" w:oddHBand="0" w:evenHBand="0" w:firstRowFirstColumn="0" w:firstRowLastColumn="0" w:lastRowFirstColumn="0" w:lastRowLastColumn="0"/>
            </w:pPr>
            <w:r w:rsidRPr="007433DA">
              <w:t>Unit</w:t>
            </w:r>
          </w:p>
        </w:tc>
        <w:tc>
          <w:tcPr>
            <w:tcW w:w="792" w:type="pct"/>
            <w:shd w:val="clear" w:color="auto" w:fill="auto"/>
          </w:tcPr>
          <w:p w14:paraId="74DCF703" w14:textId="10B92815" w:rsidR="00897E45" w:rsidRPr="007433DA" w:rsidRDefault="00897E45" w:rsidP="00703008">
            <w:pPr>
              <w:cnfStyle w:val="100000000000" w:firstRow="1" w:lastRow="0" w:firstColumn="0" w:lastColumn="0" w:oddVBand="0" w:evenVBand="0" w:oddHBand="0" w:evenHBand="0" w:firstRowFirstColumn="0" w:firstRowLastColumn="0" w:lastRowFirstColumn="0" w:lastRowLastColumn="0"/>
            </w:pPr>
            <w:r w:rsidRPr="007433DA">
              <w:t>Quote year</w:t>
            </w:r>
          </w:p>
        </w:tc>
        <w:tc>
          <w:tcPr>
            <w:tcW w:w="803" w:type="pct"/>
            <w:shd w:val="clear" w:color="auto" w:fill="auto"/>
          </w:tcPr>
          <w:p w14:paraId="5BFD1F28" w14:textId="3D877D7B" w:rsidR="00897E45" w:rsidRPr="007433DA" w:rsidRDefault="00897E45" w:rsidP="00703008">
            <w:pPr>
              <w:cnfStyle w:val="100000000000" w:firstRow="1" w:lastRow="0" w:firstColumn="0" w:lastColumn="0" w:oddVBand="0" w:evenVBand="0" w:oddHBand="0" w:evenHBand="0" w:firstRowFirstColumn="0" w:firstRowLastColumn="0" w:lastRowFirstColumn="0" w:lastRowLastColumn="0"/>
            </w:pPr>
            <w:r w:rsidRPr="007433DA">
              <w:t>Reference</w:t>
            </w:r>
          </w:p>
        </w:tc>
      </w:tr>
      <w:tr w:rsidR="00830421" w:rsidRPr="007433DA" w14:paraId="61C72656" w14:textId="5064178D" w:rsidTr="00830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7" w:type="pct"/>
            <w:shd w:val="clear" w:color="auto" w:fill="auto"/>
          </w:tcPr>
          <w:p w14:paraId="783396B7" w14:textId="4F4005FA" w:rsidR="00897E45" w:rsidRPr="007433DA" w:rsidRDefault="00897E45" w:rsidP="00897E45">
            <w:pPr>
              <w:rPr>
                <w:b w:val="0"/>
              </w:rPr>
            </w:pPr>
            <w:r w:rsidRPr="007433DA">
              <w:rPr>
                <w:b w:val="0"/>
              </w:rPr>
              <w:t xml:space="preserve">Naphtha selling price </w:t>
            </w:r>
          </w:p>
        </w:tc>
        <w:tc>
          <w:tcPr>
            <w:tcW w:w="516" w:type="pct"/>
            <w:shd w:val="clear" w:color="auto" w:fill="auto"/>
          </w:tcPr>
          <w:p w14:paraId="6E29DBFF" w14:textId="6BEA0DC7" w:rsidR="00897E45" w:rsidRPr="007433DA" w:rsidRDefault="00897E45" w:rsidP="00897E45">
            <w:pPr>
              <w:cnfStyle w:val="000000100000" w:firstRow="0" w:lastRow="0" w:firstColumn="0" w:lastColumn="0" w:oddVBand="0" w:evenVBand="0" w:oddHBand="1" w:evenHBand="0" w:firstRowFirstColumn="0" w:firstRowLastColumn="0" w:lastRowFirstColumn="0" w:lastRowLastColumn="0"/>
            </w:pPr>
            <w:r w:rsidRPr="007433DA">
              <w:t xml:space="preserve">789 </w:t>
            </w:r>
          </w:p>
        </w:tc>
        <w:tc>
          <w:tcPr>
            <w:tcW w:w="512" w:type="pct"/>
            <w:shd w:val="clear" w:color="auto" w:fill="auto"/>
          </w:tcPr>
          <w:p w14:paraId="56E9A6AB" w14:textId="16866D2F" w:rsidR="00897E45" w:rsidRPr="007433DA" w:rsidRDefault="00897E45" w:rsidP="00897E45">
            <w:pPr>
              <w:cnfStyle w:val="000000100000" w:firstRow="0" w:lastRow="0" w:firstColumn="0" w:lastColumn="0" w:oddVBand="0" w:evenVBand="0" w:oddHBand="1" w:evenHBand="0" w:firstRowFirstColumn="0" w:firstRowLastColumn="0" w:lastRowFirstColumn="0" w:lastRowLastColumn="0"/>
            </w:pPr>
            <w:r w:rsidRPr="007433DA">
              <w:t>$/t</w:t>
            </w:r>
            <w:r w:rsidR="007833CC" w:rsidRPr="007433DA">
              <w:t>on</w:t>
            </w:r>
            <w:r w:rsidRPr="007433DA">
              <w:t xml:space="preserve"> </w:t>
            </w:r>
          </w:p>
        </w:tc>
        <w:tc>
          <w:tcPr>
            <w:tcW w:w="792" w:type="pct"/>
            <w:shd w:val="clear" w:color="auto" w:fill="auto"/>
          </w:tcPr>
          <w:p w14:paraId="5CABD0A6" w14:textId="1F7D700B" w:rsidR="00897E45" w:rsidRPr="007433DA" w:rsidRDefault="00897E45" w:rsidP="00897E45">
            <w:pPr>
              <w:cnfStyle w:val="000000100000" w:firstRow="0" w:lastRow="0" w:firstColumn="0" w:lastColumn="0" w:oddVBand="0" w:evenVBand="0" w:oddHBand="1" w:evenHBand="0" w:firstRowFirstColumn="0" w:firstRowLastColumn="0" w:lastRowFirstColumn="0" w:lastRowLastColumn="0"/>
            </w:pPr>
            <w:r w:rsidRPr="007433DA">
              <w:t xml:space="preserve">2022 </w:t>
            </w:r>
          </w:p>
        </w:tc>
        <w:sdt>
          <w:sdtPr>
            <w:rPr>
              <w:rFonts w:cs="Times New Roman"/>
              <w:color w:val="000000"/>
            </w:rPr>
            <w:tag w:val="MENDELEY_CITATION_v3_eyJjaXRhdGlvbklEIjoiTUVOREVMRVlfQ0lUQVRJT05fODBmZjM2MGEtYWNkYy00NjU1LWJjOWUtOWE5ZGUzZGY0MjVkIiwicHJvcGVydGllcyI6eyJub3RlSW5kZXgiOjB9LCJpc0VkaXRlZCI6ZmFsc2UsIm1hbnVhbE92ZXJyaWRlIjp7ImlzTWFudWFsbHlPdmVycmlkZGVuIjpmYWxzZSwiY2l0ZXByb2NUZXh0IjoiWzFdIiwibWFudWFsT3ZlcnJpZGVUZXh0IjoiIn0sImNpdGF0aW9uSXRlbXMiOlt7ImlkIjoiOTUwY2E0M2EtMjUwMy0zZDVkLWI0MDItOGY0NDZmMGFmZmExIiwiaXRlbURhdGEiOnsidHlwZSI6IndlYnBhZ2UiLCJpZCI6Ijk1MGNhNDNhLTI1MDMtM2Q1ZC1iNDAyLThmNDQ2ZjBhZmZhMSIsInRpdGxlIjoiUHJpY2Ugb2YgbmFwaHRoYSB3b3JsZHdpZGUgZnJvbSAyMDE3IHRvIDIwMjMiLCJhdXRob3IiOlt7ImZhbWlseSI6IlNUQVRJU1RBIiwiZ2l2ZW4iOiIiLCJwYXJzZS1uYW1lcyI6ZmFsc2UsImRyb3BwaW5nLXBhcnRpY2xlIjoiIiwibm9uLWRyb3BwaW5nLXBhcnRpY2xlIjoiIn1dLCJjb250YWluZXItdGl0bGUiOiJTdGF0aXN0YSBSZXNlYXJjaCBEZXBhcnRtZW50IiwiYWNjZXNzZWQiOnsiZGF0ZS1wYXJ0cyI6W1syMDI1LDEsOV1dfSwiVVJMIjoiaHR0cHM6Ly93d3cuc3RhdGlzdGEuY29tL3N0YXRpc3RpY3MvMTE3MTEzOS9wcmljZS1uYXBodGhhLWZvcmVjYXN0LWdsb2JhbGx5LyIsImlzc3VlZCI6eyJkYXRlLXBhcnRzIjpbWzIwMjVdXX0sImNvbnRhaW5lci10aXRsZS1zaG9ydCI6IiJ9LCJpc1RlbXBvcmFyeSI6ZmFsc2V9XX0="/>
            <w:id w:val="1335489632"/>
            <w:placeholder>
              <w:docPart w:val="DefaultPlaceholder_-1854013440"/>
            </w:placeholder>
          </w:sdtPr>
          <w:sdtEndPr/>
          <w:sdtContent>
            <w:tc>
              <w:tcPr>
                <w:tcW w:w="803" w:type="pct"/>
                <w:shd w:val="clear" w:color="auto" w:fill="auto"/>
              </w:tcPr>
              <w:p w14:paraId="46706B0A" w14:textId="2AA4CA5E" w:rsidR="00897E45" w:rsidRPr="007433DA" w:rsidRDefault="00B87774" w:rsidP="00897E45">
                <w:pPr>
                  <w:cnfStyle w:val="000000100000" w:firstRow="0" w:lastRow="0" w:firstColumn="0" w:lastColumn="0" w:oddVBand="0" w:evenVBand="0" w:oddHBand="1" w:evenHBand="0" w:firstRowFirstColumn="0" w:firstRowLastColumn="0" w:lastRowFirstColumn="0" w:lastRowLastColumn="0"/>
                </w:pPr>
                <w:r w:rsidRPr="007433DA">
                  <w:rPr>
                    <w:rFonts w:cs="Times New Roman"/>
                    <w:color w:val="000000"/>
                  </w:rPr>
                  <w:t>[1]</w:t>
                </w:r>
              </w:p>
            </w:tc>
          </w:sdtContent>
        </w:sdt>
      </w:tr>
      <w:tr w:rsidR="00830421" w:rsidRPr="007433DA" w14:paraId="5BF8EA69" w14:textId="318D4F35" w:rsidTr="00830421">
        <w:tc>
          <w:tcPr>
            <w:cnfStyle w:val="001000000000" w:firstRow="0" w:lastRow="0" w:firstColumn="1" w:lastColumn="0" w:oddVBand="0" w:evenVBand="0" w:oddHBand="0" w:evenHBand="0" w:firstRowFirstColumn="0" w:firstRowLastColumn="0" w:lastRowFirstColumn="0" w:lastRowLastColumn="0"/>
            <w:tcW w:w="2377" w:type="pct"/>
            <w:shd w:val="clear" w:color="auto" w:fill="auto"/>
          </w:tcPr>
          <w:p w14:paraId="3016AAED" w14:textId="3C8A0E84" w:rsidR="00897E45" w:rsidRPr="007433DA" w:rsidRDefault="00897E45" w:rsidP="00703008">
            <w:pPr>
              <w:rPr>
                <w:b w:val="0"/>
              </w:rPr>
            </w:pPr>
            <w:r w:rsidRPr="007433DA">
              <w:rPr>
                <w:b w:val="0"/>
              </w:rPr>
              <w:t xml:space="preserve">Purchase </w:t>
            </w:r>
            <w:r w:rsidR="003431F5" w:rsidRPr="007433DA">
              <w:rPr>
                <w:b w:val="0"/>
              </w:rPr>
              <w:t>p</w:t>
            </w:r>
            <w:r w:rsidRPr="007433DA">
              <w:rPr>
                <w:b w:val="0"/>
              </w:rPr>
              <w:t>rice</w:t>
            </w:r>
            <w:r w:rsidR="003431F5" w:rsidRPr="007433DA">
              <w:rPr>
                <w:b w:val="0"/>
              </w:rPr>
              <w:t xml:space="preserve"> of</w:t>
            </w:r>
            <w:r w:rsidRPr="007433DA">
              <w:rPr>
                <w:b w:val="0"/>
              </w:rPr>
              <w:t xml:space="preserve"> CO</w:t>
            </w:r>
            <w:r w:rsidRPr="007433DA">
              <w:rPr>
                <w:b w:val="0"/>
                <w:vertAlign w:val="subscript"/>
              </w:rPr>
              <w:t>2</w:t>
            </w:r>
          </w:p>
        </w:tc>
        <w:tc>
          <w:tcPr>
            <w:tcW w:w="516" w:type="pct"/>
            <w:shd w:val="clear" w:color="auto" w:fill="auto"/>
          </w:tcPr>
          <w:p w14:paraId="70A81F56" w14:textId="3A2389F7"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80</w:t>
            </w:r>
          </w:p>
        </w:tc>
        <w:tc>
          <w:tcPr>
            <w:tcW w:w="512" w:type="pct"/>
            <w:shd w:val="clear" w:color="auto" w:fill="auto"/>
          </w:tcPr>
          <w:p w14:paraId="7CC70CE4" w14:textId="2180A2A5"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€/t</w:t>
            </w:r>
            <w:r w:rsidR="007833CC" w:rsidRPr="007433DA">
              <w:t>on</w:t>
            </w:r>
          </w:p>
        </w:tc>
        <w:tc>
          <w:tcPr>
            <w:tcW w:w="792" w:type="pct"/>
            <w:shd w:val="clear" w:color="auto" w:fill="auto"/>
          </w:tcPr>
          <w:p w14:paraId="7B468155" w14:textId="0C6984BF"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2020</w:t>
            </w:r>
          </w:p>
        </w:tc>
        <w:sdt>
          <w:sdtPr>
            <w:rPr>
              <w:rFonts w:cs="Times New Roman"/>
              <w:color w:val="000000"/>
            </w:rPr>
            <w:tag w:val="MENDELEY_CITATION_v3_eyJjaXRhdGlvbklEIjoiTUVOREVMRVlfQ0lUQVRJT05fMmQxNzk5YTItN2M0My00ZTY5LTllNjItNTM0ZTEwNzYxMjJjIiwicHJvcGVydGllcyI6eyJub3RlSW5kZXgiOjB9LCJpc0VkaXRlZCI6ZmFsc2UsIm1hbnVhbE92ZXJyaWRlIjp7ImlzTWFudWFsbHlPdmVycmlkZGVuIjpmYWxzZSwiY2l0ZXByb2NUZXh0IjoiWzJdIiwibWFudWFsT3ZlcnJpZGVUZXh0IjoiIn0sImNpdGF0aW9uSXRlbXMiOlt7ImlkIjoiODBmZDcxYzYtMzhmYS0zYzBkLWJiNTUtMDJlN2VhMTYyZTE5IiwiaXRlbURhdGEiOnsidHlwZSI6ImFydGljbGUtam91cm5hbCIsImlkIjoiODBmZDcxYzYtMzhmYS0zYzBkLWJiNTUtMDJlN2VhMTYyZTE5IiwidGl0bGUiOiJBbiBpbnRlZ3JhdGVkIHRlY2huby1zdXN0YWluYWJpbGl0eSBhc3Nlc3NtZW50IChUU0EpIGZyYW1ld29yayBmb3IgZW1lcmdpbmcgdGVjaG5vbG9naWVzIiwiYXV0aG9yIjpbeyJmYW1pbHkiOiJTY2hvdWJyb2VjayIsImdpdmVuIjoiU29waGllIiwicGFyc2UtbmFtZXMiOmZhbHNlLCJkcm9wcGluZy1wYXJ0aWNsZSI6IiIsIm5vbi1kcm9wcGluZy1wYXJ0aWNsZSI6IlZhbiJ9LHsiZmFtaWx5IjoiVGhvbWFzc2VuIiwiZ2l2ZW4iOiJHd2VubnkiLCJwYXJzZS1uYW1lcyI6ZmFsc2UsImRyb3BwaW5nLXBhcnRpY2xlIjoiIiwibm9uLWRyb3BwaW5nLXBhcnRpY2xlIjoiIn0seyJmYW1pbHkiOiJQYXNzZWwiLCJnaXZlbiI6IlN0ZXZlbiIsInBhcnNlLW5hbWVzIjpmYWxzZSwiZHJvcHBpbmctcGFydGljbGUiOiIiLCJub24tZHJvcHBpbmctcGFydGljbGUiOiJWYW4ifSx7ImZhbWlseSI6Ik1hbGluYSIsImdpdmVuIjoiUm9iZXJ0IiwicGFyc2UtbmFtZXMiOmZhbHNlLCJkcm9wcGluZy1wYXJ0aWNsZSI6IiIsIm5vbi1kcm9wcGluZy1wYXJ0aWNsZSI6IiJ9LHsiZmFtaWx5IjoiU3ByaW5nYWVsIiwiZ2l2ZW4iOiJKb2hhbiIsInBhcnNlLW5hbWVzIjpmYWxzZSwiZHJvcHBpbmctcGFydGljbGUiOiIiLCJub24tZHJvcHBpbmctcGFydGljbGUiOiIifSx7ImZhbWlseSI6IkxpemluIiwiZ2l2ZW4iOiJTZWJhc3RpZW4iLCJwYXJzZS1uYW1lcyI6ZmFsc2UsImRyb3BwaW5nLXBhcnRpY2xlIjoiIiwibm9uLWRyb3BwaW5nLXBhcnRpY2xlIjoiIn0seyJmYW1pbHkiOiJWZW5kaXR0aSIsImdpdmVuIjoiUmljaGFyZCBBLiIsInBhcnNlLW5hbWVzIjpmYWxzZSwiZHJvcHBpbmctcGFydGljbGUiOiIiLCJub24tZHJvcHBpbmctcGFydGljbGUiOiIifSx7ImZhbWlseSI6IllhbyIsImdpdmVuIjoiWXVhbiIsInBhcnNlLW5hbWVzIjpmYWxzZSwiZHJvcHBpbmctcGFydGljbGUiOiIiLCJub24tZHJvcHBpbmctcGFydGljbGUiOiIifSx7ImZhbWlseSI6IkRhZWwiLCJnaXZlbiI6Ik1pZXQiLCJwYXJzZS1uYW1lcyI6ZmFsc2UsImRyb3BwaW5nLXBhcnRpY2xlIjoiIiwibm9uLWRyb3BwaW5nLXBhcnRpY2xlIjoiVmFuIn1dLCJjb250YWluZXItdGl0bGUiOiJHcmVlbiBDaGVtaXN0cnkiLCJET0kiOiIxMC4xMDM5L2QxZ2MwMDAzNmUiLCJJU1NOIjoiMTQ2MzkyNzAiLCJpc3N1ZWQiOnsiZGF0ZS1wYXJ0cyI6W1syMDIxLDIsMjFdXX0sInBhZ2UiOiIxNzAwLTE3MTUiLCJhYnN0cmFjdCI6IkEgYmV0dGVyIHVuZGVyc3RhbmRpbmcgb2YgdGhlIGRyaXZlcnMgb2YgdGhlIGVjb25vbWljLCBlbnZpcm9ubWVudGFsLCBhbmQgc29jaWFsIHN1c3RhaW5hYmlsaXR5IG9mIGVtZXJnaW5nIChiaW9iYXNlZCkgdGVjaG5vbG9naWVzIGFuZCBwcm9kdWN0cyBpbiBlYXJseSBkZXZlbG9wbWVudCBwaGFzZXMgY2FuIGhlbHAgZGVjaXNpb24tbWFrZXJzIHRvIGlkZW50aWZ5IHN1c3RhaW5hYmlsaXR5IGh1cmRsZXMgYW5kIG9wcG9ydHVuaXRpZXMuIEZ1cnRoZXJtb3JlLCBpdCBndWlkZXMgYWRkaXRpb25hbCByZXNlYXJjaCBhbmQgZGV2ZWxvcG1lbnQgZWZmb3J0cyBhbmQgaW52ZXN0bWVudCBkZWNpc2lvbnMsIHRoYXQgd2lsbCwgdWx0aW1hdGVseSwgbGVhZCB0byBtb3JlIHN1c3RhaW5hYmxlIHByb2R1Y3RzIGFuZCB0ZWNobm9sb2dpZXMgZW50ZXJpbmcgYSBtYXJrZXQuIFRvIHRoaXMgZW5kLCB0aGlzIHN0dWR5IGRldmVsb3BlZCBhIG5vdmVsIHRlY2huby1zdXN0YWluYWJpbGl0eSBhc3Nlc3NtZW50IChUU0EpIGZyYW1ld29yayB3aXRoIGEgZGVtb25zdHJhdGlvbiBvbiBhIGJpb2Jhc2VkIGNoZW1pY2FsIGFwcGxpY2F0aW9uLiBUaGUgaW50ZWdyYXRlZCBUU0EgY29tcGFyZXMgdGhlIHBvdGVudGlhbCBzdXN0YWluYWJpbGl0eSBwZXJmb3JtYW5jZSBvZiBkaWZmZXJlbnQgKHRlY2hub2xvZ3kpIHNjZW5hcmlvcyBhbmQgaGVscHMgdG8gbWFrZSBiZXR0ZXItaW5mb3JtZWQgZGVjaXNpb25zIGJ5IGV2YWx1YXRpbmcgYW5kIHRyYWRpbmctb2ZmIHN1c3RhaW5hYmlsaXR5IGltcGFjdHMgaW4gb25lIGhvbGlzdGljIGZyYW1ld29yay4gVGhlIFRTQSBjb21iaW5lcyBtZXRob2RzIGZvciBjb21wcmVoZW5zaXZlIGluZGljYXRvciBzZWxlY3Rpb24gYW5kIGludGVncmF0aW9uIG9mIHRlY2hub2xvZ2ljYWwgYW5kIGNvdW50cnktc3BlY2lmaWMgZGF0YSB3aXRoIGVudmlyb25tZW50YWwsIGVjb25vbWljLCBhbmQgc29jaWFsIGRhdGEuIE11bHRpLWNyaXRlcmlhIGRlY2lzaW9uIGFuYWx5c2lzIChNQ0RBKSBpcyB1c2VkIHRvIGFkZHJlc3MgZGF0YSB1bmNlcnRhaW50eSBhbmQgdG8gZW5hYmxlIHNjZW5hcmlvIGNvbXBhcmlzb24gaWYgaW5kaWNhdG9ycyBhcmUgZXhwcmVzc2VkIGluIGRpZmZlcmVudCB1bml0cy4gQSBoaWVyYXJjaGljYWwsIHN0b2NoYXN0aWMgb3V0cmFua2luZyBhcHByb2FjaCBpcyBmb2xsb3dlZCB0aGF0IGNvbXBhcmVzIGRpZmZlcmVudCB3ZWlnaHRpbmcgc2NoZW1lcyBhbmQgcHJlZmVyZW5jZSBzdHJ1Y3R1cmVzIHRvIGNoZWNrIGZvciB0aGUgcm9idXN0bmVzcyBvZiB0aGUgcmVzdWx0cy4gVGhlIGludGVncmF0ZWQgVFNBIGZyYW1ld29yayBpcyBkZW1vbnN0cmF0ZWQgb24gYW4gYXBwbGljYXRpb24gZm9yIHdoaWNoIHRoZSBzdXN0YWluYWJpbGl0eSBvZiBhIHByb2R1Y3Rpb24gYW5kIGhhcnZlc3RpbmcgcGxhbnQgb2YgbWljcm9hbGdhZS1iYXNlZCBmb29kIGNvbG9yYW50cyBpcyBhc3Nlc3NlZC4gRm9yIGEgc2V0IG9mIHNjZW5hcmlvcyB0aGF0IHZhcnkgd2l0aCByZWdhcmQgdG8gdGhlIGFsZ2FlIGZlZWRzdG9jaywgcHJvZHVjdGlvbiB0ZWNobm9sb2d5LCBhbmQgbG9jYXRpb24sIHRoZSBzdXN0YWluYWJpbGl0eSBwZXJmb3JtYW5jZSBpcyBxdWFudGlmaWVkIGFuZCBjb21wYXJlZCwgYW5kIHRoZSB1bmRlcmx5aW5nIHJlYXNvbnMgZm9yIHRoaXMgcGVyZm9ybWFuY2UgYXJlIGV4cGxvcmVkLiIsInB1Ymxpc2hlciI6IlJveWFsIFNvY2lldHkgb2YgQ2hlbWlzdHJ5IiwiaXNzdWUiOiI0Iiwidm9sdW1lIjoiMjMiLCJjb250YWluZXItdGl0bGUtc2hvcnQiOiIifSwiaXNUZW1wb3JhcnkiOmZhbHNlfV19"/>
            <w:id w:val="2082713959"/>
            <w:placeholder>
              <w:docPart w:val="DefaultPlaceholder_-1854013440"/>
            </w:placeholder>
          </w:sdtPr>
          <w:sdtEndPr/>
          <w:sdtContent>
            <w:tc>
              <w:tcPr>
                <w:tcW w:w="803" w:type="pct"/>
                <w:shd w:val="clear" w:color="auto" w:fill="auto"/>
              </w:tcPr>
              <w:p w14:paraId="5ADC997B" w14:textId="0547EF58" w:rsidR="00897E45" w:rsidRPr="007433DA" w:rsidRDefault="00B87774" w:rsidP="00703008">
                <w:pPr>
                  <w:cnfStyle w:val="000000000000" w:firstRow="0" w:lastRow="0" w:firstColumn="0" w:lastColumn="0" w:oddVBand="0" w:evenVBand="0" w:oddHBand="0" w:evenHBand="0" w:firstRowFirstColumn="0" w:firstRowLastColumn="0" w:lastRowFirstColumn="0" w:lastRowLastColumn="0"/>
                </w:pPr>
                <w:r w:rsidRPr="007433DA">
                  <w:rPr>
                    <w:rFonts w:cs="Times New Roman"/>
                    <w:color w:val="000000"/>
                  </w:rPr>
                  <w:t>[2]</w:t>
                </w:r>
              </w:p>
            </w:tc>
          </w:sdtContent>
        </w:sdt>
      </w:tr>
      <w:tr w:rsidR="00830421" w:rsidRPr="007433DA" w14:paraId="6EF8F519" w14:textId="2F6025EF" w:rsidTr="00830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7" w:type="pct"/>
            <w:shd w:val="clear" w:color="auto" w:fill="auto"/>
          </w:tcPr>
          <w:p w14:paraId="7745991B" w14:textId="63ECCF47" w:rsidR="00897E45" w:rsidRPr="007433DA" w:rsidRDefault="00897E45" w:rsidP="00703008">
            <w:pPr>
              <w:rPr>
                <w:b w:val="0"/>
              </w:rPr>
            </w:pPr>
            <w:r w:rsidRPr="007433DA">
              <w:rPr>
                <w:b w:val="0"/>
              </w:rPr>
              <w:t xml:space="preserve">Purchase </w:t>
            </w:r>
            <w:r w:rsidR="003431F5" w:rsidRPr="007433DA">
              <w:rPr>
                <w:b w:val="0"/>
              </w:rPr>
              <w:t>p</w:t>
            </w:r>
            <w:r w:rsidRPr="007433DA">
              <w:rPr>
                <w:b w:val="0"/>
              </w:rPr>
              <w:t>rice</w:t>
            </w:r>
            <w:r w:rsidR="003431F5" w:rsidRPr="007433DA">
              <w:rPr>
                <w:b w:val="0"/>
              </w:rPr>
              <w:t xml:space="preserve"> of</w:t>
            </w:r>
            <w:r w:rsidRPr="007433DA">
              <w:rPr>
                <w:b w:val="0"/>
              </w:rPr>
              <w:t xml:space="preserve"> </w:t>
            </w:r>
            <w:r w:rsidR="003431F5" w:rsidRPr="007433DA">
              <w:rPr>
                <w:b w:val="0"/>
              </w:rPr>
              <w:t>a</w:t>
            </w:r>
            <w:r w:rsidRPr="007433DA">
              <w:rPr>
                <w:b w:val="0"/>
              </w:rPr>
              <w:t>mmonia</w:t>
            </w:r>
          </w:p>
        </w:tc>
        <w:tc>
          <w:tcPr>
            <w:tcW w:w="516" w:type="pct"/>
            <w:shd w:val="clear" w:color="auto" w:fill="auto"/>
          </w:tcPr>
          <w:p w14:paraId="440F8E47" w14:textId="5916D1BC"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312</w:t>
            </w:r>
          </w:p>
        </w:tc>
        <w:tc>
          <w:tcPr>
            <w:tcW w:w="512" w:type="pct"/>
            <w:shd w:val="clear" w:color="auto" w:fill="auto"/>
          </w:tcPr>
          <w:p w14:paraId="23D2222C" w14:textId="66DA4B66" w:rsidR="00897E45" w:rsidRPr="007433DA" w:rsidRDefault="007833CC" w:rsidP="00703008">
            <w:pPr>
              <w:cnfStyle w:val="000000100000" w:firstRow="0" w:lastRow="0" w:firstColumn="0" w:lastColumn="0" w:oddVBand="0" w:evenVBand="0" w:oddHBand="1" w:evenHBand="0" w:firstRowFirstColumn="0" w:firstRowLastColumn="0" w:lastRowFirstColumn="0" w:lastRowLastColumn="0"/>
            </w:pPr>
            <w:r w:rsidRPr="007433DA">
              <w:t>€/ton</w:t>
            </w:r>
          </w:p>
        </w:tc>
        <w:tc>
          <w:tcPr>
            <w:tcW w:w="792" w:type="pct"/>
            <w:shd w:val="clear" w:color="auto" w:fill="auto"/>
          </w:tcPr>
          <w:p w14:paraId="4F75A66F" w14:textId="047D9180"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2020</w:t>
            </w:r>
          </w:p>
        </w:tc>
        <w:sdt>
          <w:sdtPr>
            <w:rPr>
              <w:rFonts w:cs="Times New Roman"/>
              <w:color w:val="000000"/>
            </w:rPr>
            <w:tag w:val="MENDELEY_CITATION_v3_eyJjaXRhdGlvbklEIjoiTUVOREVMRVlfQ0lUQVRJT05fZWY5ZGJmOGQtZTVmMy00YjJlLWJmMTktMDdlMmI2MmU0NWJlIiwicHJvcGVydGllcyI6eyJub3RlSW5kZXgiOjB9LCJpc0VkaXRlZCI6ZmFsc2UsIm1hbnVhbE92ZXJyaWRlIjp7ImlzTWFudWFsbHlPdmVycmlkZGVuIjpmYWxzZSwiY2l0ZXByb2NUZXh0IjoiWzNdIiwibWFudWFsT3ZlcnJpZGVUZXh0IjoiIn0sImNpdGF0aW9uSXRlbXMiOlt7ImlkIjoiNzAyYzA0MjctY2U4Ny0zYzdmLWJlNDktODg2MzBjMzkwYzM3IiwiaXRlbURhdGEiOnsidHlwZSI6IndlYnBhZ2UiLCJpZCI6IjcwMmMwNDI3LWNlODctM2M3Zi1iZTQ5LTg4NjMwYzM5MGMzNyIsInRpdGxlIjoiRW5zdXJpbmcgYXZhaWxhYmlsaXR5IGFuZCBhZmZvcmRhYmlsaXR5IG9mIGZlcnRpbGlzZXJzIiwiYXV0aG9yIjpbeyJmYW1pbHkiOiJFdXJvcGVhbiBDb21taXNpb24iLCJnaXZlbiI6IiIsInBhcnNlLW5hbWVzIjpmYWxzZSwiZHJvcHBpbmctcGFydGljbGUiOiIiLCJub24tZHJvcHBpbmctcGFydGljbGUiOiIifV0sImNvbnRhaW5lci10aXRsZSI6IkFncmljdWx0dXJlIGFuZCBydXJhbCBkZXZlbG9wbWVudCIsImFjY2Vzc2VkIjp7ImRhdGUtcGFydHMiOltbMjAyNSwxLDEwXV19LCJVUkwiOiJodHRwczovL2FncmljdWx0dXJlLmVjLmV1cm9wYS5ldS9jb21tb24tYWdyaWN1bHR1cmFsLXBvbGljeS9hZ3JpLWZvb2Qtc3VwcGx5LWNoYWluL2Vuc3VyaW5nLWF2YWlsYWJpbGl0eS1hbmQtYWZmb3JkYWJpbGl0eS1mZXJ0aWxpc2Vyc19lbiNmZXJ0aWxpc2VyLXByaWNlcy13b3JsZHdpZGUtYW5kLWluLXRoZS1ldSIsImlzc3VlZCI6eyJkYXRlLXBhcnRzIjpbWzIwMjNdXX0sImNvbnRhaW5lci10aXRsZS1zaG9ydCI6IiJ9LCJpc1RlbXBvcmFyeSI6ZmFsc2V9XX0="/>
            <w:id w:val="-330825645"/>
            <w:placeholder>
              <w:docPart w:val="DefaultPlaceholder_-1854013440"/>
            </w:placeholder>
          </w:sdtPr>
          <w:sdtEndPr/>
          <w:sdtContent>
            <w:tc>
              <w:tcPr>
                <w:tcW w:w="803" w:type="pct"/>
                <w:shd w:val="clear" w:color="auto" w:fill="auto"/>
              </w:tcPr>
              <w:p w14:paraId="6F7ECFDB" w14:textId="6FBE2A86" w:rsidR="00897E45" w:rsidRPr="007433DA" w:rsidRDefault="00B87774" w:rsidP="00703008">
                <w:pPr>
                  <w:cnfStyle w:val="000000100000" w:firstRow="0" w:lastRow="0" w:firstColumn="0" w:lastColumn="0" w:oddVBand="0" w:evenVBand="0" w:oddHBand="1" w:evenHBand="0" w:firstRowFirstColumn="0" w:firstRowLastColumn="0" w:lastRowFirstColumn="0" w:lastRowLastColumn="0"/>
                </w:pPr>
                <w:r w:rsidRPr="007433DA">
                  <w:rPr>
                    <w:rFonts w:cs="Times New Roman"/>
                    <w:color w:val="000000"/>
                  </w:rPr>
                  <w:t>[3]</w:t>
                </w:r>
              </w:p>
            </w:tc>
          </w:sdtContent>
        </w:sdt>
      </w:tr>
      <w:tr w:rsidR="00830421" w:rsidRPr="007433DA" w14:paraId="4ECE6C30" w14:textId="7AC4BE1F" w:rsidTr="00830421">
        <w:tc>
          <w:tcPr>
            <w:cnfStyle w:val="001000000000" w:firstRow="0" w:lastRow="0" w:firstColumn="1" w:lastColumn="0" w:oddVBand="0" w:evenVBand="0" w:oddHBand="0" w:evenHBand="0" w:firstRowFirstColumn="0" w:firstRowLastColumn="0" w:lastRowFirstColumn="0" w:lastRowLastColumn="0"/>
            <w:tcW w:w="2377" w:type="pct"/>
            <w:shd w:val="clear" w:color="auto" w:fill="auto"/>
          </w:tcPr>
          <w:p w14:paraId="5FDFB9B0" w14:textId="7D084E3C" w:rsidR="00897E45" w:rsidRPr="007433DA" w:rsidRDefault="00897E45" w:rsidP="00703008">
            <w:pPr>
              <w:rPr>
                <w:b w:val="0"/>
              </w:rPr>
            </w:pPr>
            <w:r w:rsidRPr="007433DA">
              <w:rPr>
                <w:b w:val="0"/>
              </w:rPr>
              <w:t xml:space="preserve">Purchase </w:t>
            </w:r>
            <w:r w:rsidR="003431F5" w:rsidRPr="007433DA">
              <w:rPr>
                <w:b w:val="0"/>
              </w:rPr>
              <w:t>p</w:t>
            </w:r>
            <w:r w:rsidRPr="007433DA">
              <w:rPr>
                <w:b w:val="0"/>
              </w:rPr>
              <w:t>rice</w:t>
            </w:r>
            <w:r w:rsidR="003431F5" w:rsidRPr="007433DA">
              <w:rPr>
                <w:b w:val="0"/>
              </w:rPr>
              <w:t xml:space="preserve"> of</w:t>
            </w:r>
            <w:r w:rsidRPr="007433DA">
              <w:rPr>
                <w:b w:val="0"/>
              </w:rPr>
              <w:t xml:space="preserve"> DAP</w:t>
            </w:r>
          </w:p>
        </w:tc>
        <w:tc>
          <w:tcPr>
            <w:tcW w:w="516" w:type="pct"/>
            <w:shd w:val="clear" w:color="auto" w:fill="auto"/>
          </w:tcPr>
          <w:p w14:paraId="24E38DA6" w14:textId="7920AFEC"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700</w:t>
            </w:r>
          </w:p>
        </w:tc>
        <w:tc>
          <w:tcPr>
            <w:tcW w:w="512" w:type="pct"/>
            <w:shd w:val="clear" w:color="auto" w:fill="auto"/>
          </w:tcPr>
          <w:p w14:paraId="48BDE4AF" w14:textId="03B2A349" w:rsidR="00897E45" w:rsidRPr="007433DA" w:rsidRDefault="007833CC" w:rsidP="00703008">
            <w:pPr>
              <w:cnfStyle w:val="000000000000" w:firstRow="0" w:lastRow="0" w:firstColumn="0" w:lastColumn="0" w:oddVBand="0" w:evenVBand="0" w:oddHBand="0" w:evenHBand="0" w:firstRowFirstColumn="0" w:firstRowLastColumn="0" w:lastRowFirstColumn="0" w:lastRowLastColumn="0"/>
            </w:pPr>
            <w:r w:rsidRPr="007433DA">
              <w:t>€/ton</w:t>
            </w:r>
          </w:p>
        </w:tc>
        <w:tc>
          <w:tcPr>
            <w:tcW w:w="792" w:type="pct"/>
            <w:shd w:val="clear" w:color="auto" w:fill="auto"/>
          </w:tcPr>
          <w:p w14:paraId="37FADD13" w14:textId="1042EF0C"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2022</w:t>
            </w:r>
          </w:p>
        </w:tc>
        <w:sdt>
          <w:sdtPr>
            <w:rPr>
              <w:rFonts w:cs="Times New Roman"/>
              <w:color w:val="000000"/>
            </w:rPr>
            <w:tag w:val="MENDELEY_CITATION_v3_eyJjaXRhdGlvbklEIjoiTUVOREVMRVlfQ0lUQVRJT05fODQzNzY2NzEtNjZjNC00YjYwLTkzNDUtNGU3NDk0NDBiOTE5IiwicHJvcGVydGllcyI6eyJub3RlSW5kZXgiOjB9LCJpc0VkaXRlZCI6ZmFsc2UsIm1hbnVhbE92ZXJyaWRlIjp7ImlzTWFudWFsbHlPdmVycmlkZGVuIjpmYWxzZSwiY2l0ZXByb2NUZXh0IjoiWzRdIiwibWFudWFsT3ZlcnJpZGVUZXh0IjoiIn0sImNpdGF0aW9uSXRlbXMiOlt7ImlkIjoiNDdiYWYyYjMtNDhiYy0zMmE2LTg2MzctYTY1OWE4ZjU0MjlkIiwiaXRlbURhdGEiOnsidHlwZSI6IndlYnBhZ2UiLCJpZCI6IjQ3YmFmMmIzLTQ4YmMtMzJhNi04NjM3LWE2NTlhOGY1NDI5ZCIsInRpdGxlIjoiREFQIGZlcnRpbGl6ZXIgTW9udGhseSBQcmljZSIsImF1dGhvciI6W3siZmFtaWx5IjoiSW5kZXhNdW5kaSIsImdpdmVuIjoiIiwicGFyc2UtbmFtZXMiOmZhbHNlLCJkcm9wcGluZy1wYXJ0aWNsZSI6IiIsIm5vbi1kcm9wcGluZy1wYXJ0aWNsZSI6IiJ9XSwiYWNjZXNzZWQiOnsiZGF0ZS1wYXJ0cyI6W1syMDI1LDEsMTBdXX0sIlVSTCI6Imh0dHBzOi8vd3d3LmluZGV4bXVuZGkuY29tL2NvbW1vZGl0aWVzLz9jb21tb2RpdHk9ZGFwLWZlcnRpbGl6ZXImbW9udGhzPTEyJmN1cnJlbmN5PWV1ciIsImlzc3VlZCI6eyJkYXRlLXBhcnRzIjpbWzIwMjRdXX0sImNvbnRhaW5lci10aXRsZS1zaG9ydCI6IiJ9LCJpc1RlbXBvcmFyeSI6ZmFsc2V9XX0="/>
            <w:id w:val="602694369"/>
            <w:placeholder>
              <w:docPart w:val="DefaultPlaceholder_-1854013440"/>
            </w:placeholder>
          </w:sdtPr>
          <w:sdtEndPr/>
          <w:sdtContent>
            <w:tc>
              <w:tcPr>
                <w:tcW w:w="803" w:type="pct"/>
                <w:shd w:val="clear" w:color="auto" w:fill="auto"/>
              </w:tcPr>
              <w:p w14:paraId="2DFFF107" w14:textId="4210B7BA" w:rsidR="00897E45" w:rsidRPr="007433DA" w:rsidRDefault="00B87774" w:rsidP="00703008">
                <w:pPr>
                  <w:cnfStyle w:val="000000000000" w:firstRow="0" w:lastRow="0" w:firstColumn="0" w:lastColumn="0" w:oddVBand="0" w:evenVBand="0" w:oddHBand="0" w:evenHBand="0" w:firstRowFirstColumn="0" w:firstRowLastColumn="0" w:lastRowFirstColumn="0" w:lastRowLastColumn="0"/>
                </w:pPr>
                <w:r w:rsidRPr="007433DA">
                  <w:rPr>
                    <w:rFonts w:cs="Times New Roman"/>
                    <w:color w:val="000000"/>
                  </w:rPr>
                  <w:t>[4]</w:t>
                </w:r>
              </w:p>
            </w:tc>
          </w:sdtContent>
        </w:sdt>
      </w:tr>
      <w:tr w:rsidR="00830421" w:rsidRPr="007433DA" w14:paraId="7DDDDDFC" w14:textId="73AE1E07" w:rsidTr="00830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7" w:type="pct"/>
            <w:shd w:val="clear" w:color="auto" w:fill="auto"/>
          </w:tcPr>
          <w:p w14:paraId="601954B0" w14:textId="780577A0" w:rsidR="00897E45" w:rsidRPr="007433DA" w:rsidRDefault="00897E45" w:rsidP="00703008">
            <w:pPr>
              <w:rPr>
                <w:b w:val="0"/>
              </w:rPr>
            </w:pPr>
            <w:r w:rsidRPr="007433DA">
              <w:rPr>
                <w:b w:val="0"/>
              </w:rPr>
              <w:t xml:space="preserve">Purchase </w:t>
            </w:r>
            <w:r w:rsidR="003431F5" w:rsidRPr="007433DA">
              <w:rPr>
                <w:b w:val="0"/>
              </w:rPr>
              <w:t>p</w:t>
            </w:r>
            <w:r w:rsidRPr="007433DA">
              <w:rPr>
                <w:b w:val="0"/>
              </w:rPr>
              <w:t>rice</w:t>
            </w:r>
            <w:r w:rsidR="003431F5" w:rsidRPr="007433DA">
              <w:rPr>
                <w:b w:val="0"/>
              </w:rPr>
              <w:t xml:space="preserve"> of</w:t>
            </w:r>
            <w:r w:rsidRPr="007433DA">
              <w:rPr>
                <w:b w:val="0"/>
              </w:rPr>
              <w:t xml:space="preserve"> H</w:t>
            </w:r>
            <w:r w:rsidRPr="007433DA">
              <w:rPr>
                <w:b w:val="0"/>
                <w:vertAlign w:val="subscript"/>
              </w:rPr>
              <w:t>2</w:t>
            </w:r>
          </w:p>
        </w:tc>
        <w:tc>
          <w:tcPr>
            <w:tcW w:w="516" w:type="pct"/>
            <w:shd w:val="clear" w:color="auto" w:fill="auto"/>
          </w:tcPr>
          <w:p w14:paraId="46D2C951" w14:textId="6A72B0D2"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10</w:t>
            </w:r>
          </w:p>
        </w:tc>
        <w:tc>
          <w:tcPr>
            <w:tcW w:w="512" w:type="pct"/>
            <w:shd w:val="clear" w:color="auto" w:fill="auto"/>
          </w:tcPr>
          <w:p w14:paraId="1F81F90D" w14:textId="790672C1"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€/kg</w:t>
            </w:r>
          </w:p>
        </w:tc>
        <w:tc>
          <w:tcPr>
            <w:tcW w:w="792" w:type="pct"/>
            <w:shd w:val="clear" w:color="auto" w:fill="auto"/>
          </w:tcPr>
          <w:p w14:paraId="583C2C48" w14:textId="73150B0C"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2015</w:t>
            </w:r>
          </w:p>
        </w:tc>
        <w:sdt>
          <w:sdtPr>
            <w:rPr>
              <w:rFonts w:cs="Times New Roman"/>
              <w:color w:val="000000"/>
            </w:rPr>
            <w:tag w:val="MENDELEY_CITATION_v3_eyJjaXRhdGlvbklEIjoiTUVOREVMRVlfQ0lUQVRJT05fN2U2ZjQzMzEtNTZiYS00NTg5LThjN2MtNmUwM2I0YTNkYzFiIiwicHJvcGVydGllcyI6eyJub3RlSW5kZXgiOjB9LCJpc0VkaXRlZCI6ZmFsc2UsIm1hbnVhbE92ZXJyaWRlIjp7ImlzTWFudWFsbHlPdmVycmlkZGVuIjpmYWxzZSwiY2l0ZXByb2NUZXh0IjoiWzVdIiwibWFudWFsT3ZlcnJpZGVUZXh0IjoiIn0sImNpdGF0aW9uSXRlbXMiOlt7ImlkIjoiZjlmMjAwN2ItNGY4YS0zMTE1LWFjZjQtOWJlYmY3MTdmZjI0IiwiaXRlbURhdGEiOnsidHlwZSI6ImFydGljbGUtam91cm5hbCIsImlkIjoiZjlmMjAwN2ItNGY4YS0zMTE1LWFjZjQtOWJlYmY3MTdmZjI0IiwidGl0bGUiOiJBIG11bHRpLW9iamVjdGl2ZSBvcHRpbWl6YXRpb24tZXh0ZW5kZWQgdGVjaG5vLWVjb25vbWljIGFzc2Vzc21lbnQ6IEV4cGxvcmluZyB0aGUgb3B0aW1hbCBtaWNyb2FsZ2FsLWJhc2VkIHZhbHVlIGNoYWluIiwiYXV0aG9yIjpbeyJmYW1pbHkiOiJUaG9tYXNzZW4iLCJnaXZlbiI6Ikd3ZW5ueSIsInBhcnNlLW5hbWVzIjpmYWxzZSwiZHJvcHBpbmctcGFydGljbGUiOiIiLCJub24tZHJvcHBpbmctcGFydGljbGUiOiIifSx7ImZhbWlseSI6IkRhZWwiLCJnaXZlbiI6Ik1pZXQiLCJwYXJzZS1uYW1lcyI6ZmFsc2UsImRyb3BwaW5nLXBhcnRpY2xlIjoiIiwibm9uLWRyb3BwaW5nLXBhcnRpY2xlIjoiVmFuIn0seyJmYW1pbHkiOiJZb3UiLCJnaXZlbiI6IkZlbmdxaSIsInBhcnNlLW5hbWVzIjpmYWxzZSwiZHJvcHBpbmctcGFydGljbGUiOiIiLCJub24tZHJvcHBpbmctcGFydGljbGUiOiIifSx7ImZhbWlseSI6IlBhc3NlbCIsImdpdmVuIjoiU3RldmVuIiwicGFyc2UtbmFtZXMiOmZhbHNlLCJkcm9wcGluZy1wYXJ0aWNsZSI6IiIsIm5vbi1kcm9wcGluZy1wYXJ0aWNsZSI6IlZhbiJ9XSwiY29udGFpbmVyLXRpdGxlIjoiR3JlZW4gQ2hlbWlzdHJ5IiwiRE9JIjoiMTAuMTAzOS9jOWdjMDMwNzFhIiwiSVNTTiI6IjE0NjM5MjcwIiwiaXNzdWVkIjp7ImRhdGUtcGFydHMiOltbMjAxOV1dfSwicGFnZSI6IjU5NDUtNTk1OSIsImFic3RyYWN0IjoiVGhlIHVzZSBvZiBmb3NzaWwtYmFzZWQgcHJvZHVjdHMgaW5kdWNlcyBhIGxhcmdlIGVudmlyb25tZW50YWwgYnVyZGVuLiBUbyBsaWdodGVuIHRoaXMgYnVyZGVuLCBncmVlbiB0ZWNobm9sb2dpZXMgYXJlIHJlcXVpcmVkIHRoYXQgY2FuIHJlcGxhY2UgdGhlaXIgZm9zc2lsLWJhc2VkIGNvdW50ZXJwYXJ0cy4gVG8gZW5hYmxlIHRoZSBkZXZlbG9wbWVudCBvZiBlY29ub21pY2FsbHkgdmlhYmxlIGdyZWVuIHRlY2hub2xvZ2llcywgYW4gb3B0aW1pemF0aW9uIHRvd2FyZHMgYm90aCBlY29ub21pYyBhbmQgZW52aXJvbm1lbnRhbCBvYmplY3RpdmVzIGlzIHJlcXVpcmVkLiBUbyBwZXJmb3JtIHRoaXMgbXVsdGktb2JqZWN0aXZlIG9wdGltaXphdGlvbiAoTU9PKSwgdGhlIGVudmlyb25tZW50YWwgdGVjaG5vLWVjb25vbWljIGFzc2Vzc21lbnQgKEVURUEpIG1ldGhvZG9sb2d5IGlzIGV4dGVuZGVkIHRvd2FyZHMgYSBNT08tZXh0ZW5kZWQgRVRFQS4gVGhlIGRldmVsb3BtZW50IG9mIHRoaXMgTU9PLWV4dGVuZGVkIEVURUEgaXMgdGhlIG1haW4gb2JqZWN0aXZlIG9mIHRoaXMgbWFudXNjcmlwdC4gQXMgYW4gZXhhbXBsZSBvZiBhIGdyZWVuIHRlY2hub2xvZ3ksIHRoZSBjb25jZXB0IG9mIG1pY3JvYWxnYWUgYmlvcmVmaW5lcmllcyBpcyB1c2VkIGFzIGEgY2FzZSBzdHVkeSB0byBpbGx1c3RyYXRlIHRoZSBNT08tZXh0ZW5kZWQgRVRFQS4gQWNjb3JkaW5nIHRvIHRoZSByZXN1bHRzLCBhbGwgb3B0aW1hbCB2YWx1ZSBjaGFpbnMgaW5jbHVkZSBvcGVuIHBvbmQgY3VsdGl2YXRpb24sIGEgbWVtYnJhbmUgZm9yIG1lZGl1bSByZWN5Y2xpbmcgYW5kIHNwcmF5IGRyeWluZy4gVGhlIG9wdGltYWwgZWNvbm9taWMgdmFsdWUgY2hhaW4gdXNlcyBOYW5ub2NobG9yb3BzaXMgc3AuIGluIGEgb25lLXN0YWdlIGN1bHRpdmF0aW9uIHRvIHByb2R1Y2UgZmlzaCBsYXJ2YWUgZmVlZCwgd2hpbGUgdGhlIG9wdGltYWwgZW52aXJvbm1lbnRhbCBkZXNpZ24gdXNlcyBEdW5hbGllbGxhIHNhbGluYSBvciBIYWVtYXRvY29jY3VzIHBsdXZpYWxpcyB0byBwcm9kdWNlIGNhcm90ZW5vaWRzIGFuZCBmZXJ0aWxpemVyIG9yIGVuZXJneSBwcm9kdWN0cywgYnkgbWVhbnMgb2YgYW5hZXJvYmljIGRpZ2VzdGlvbiBvciBnYXNpZmljYXRpb24uIFRoZSBjcnVjaWFsIHBhcmFtZXRlcnMgZm9yIGJvdGggZW52aXJvbm1lbnRhbCBhbmQgZWNvbm9taWMgZmVhc2liaWxpdHkgYXJlIHRoZSBjb250ZW50LCBwcmljZSBhbmQgcmVmZXJlbmNlIGltcGFjdCBvZiB0aGUgbWFpbiBlbmQgcHJvZHVjdCwgdGhlIGdyb3d0aCBwYXJhbWV0ZXJzIGFuZCB0aGUgYmlvbWFzcyBhbmQgY2Fyb3Rlbm9pZCByZWNvdmVyeSBlZmZpY2llbmN5IGFsb25nc2lkZSB0aGUgZGlmZmVyZW50IHByb2Nlc3Mgc3RlcHMuIEJ5IGlkZW50aWZ5aW5nIHRoZSBlY29ub21pYyBhbmQgZW52aXJvbm1lbnRhbGx5IG9wdGltYWwgYWxnYWwtYmFzZWQgdmFsdWUgY2hhaW4gYW5kIHRoZSBjcnVjaWFsIGRyaXZlcnMsIHRoZSBNT08tZXh0ZW5kZWQgRVRFQSBwcm92aWRlcyBpbnNpZ2h0cyBvbiBob3cgYWxnYWUtYmFzZWQgdmFsdWUgY2hhaW5zIGNhbiBiZSBkZXZlbG9wZWQgaW4gdGhlIG1vc3QgZWNvbm9taWMgYW5kIGVudmlyb25tZW50YWxseS1mcmllbmRseSB3YXkuIEZvciBleGFtcGxlLCB0aGUgaW5jbHVzaW9uIG9mIGEgbWVkaXVtIHJlY3ljbGluZyBzdGVwIHRvIGxvd2VyIHRoZSB3YXRlciBhbmQgc2FsdCBjb25zdW1wdGlvbiBpcyByZXF1aXJlZCBpbiBhbGwgUGFyZXRvLW9wdGltYWwgc2NlbmFyaW9zLiBBbm90aGVyIG1ham9yIGluc2lnaHQgaXMgdGhlIHJlcXVpcmVtZW50IG9mIGhpZ2gtdmFsdWUgcHJvZHVjdHMgc3VjaCBhcyBjYXJvdGVub2lkcyBvciBzcGVjaWFsdHkgZm9vZCB0byBvYnRhaW4gYW5kIGVjb25vbWljYWxseSBhbmQgZW52aXJvbm1lbnRhbGx5IGZlYXNpYmxlIGFsZ2FsLWJhc2VkIHZhbHVlIGNoYWluLiBEdWUgdG8gdGhlIG1vZHVsYXIgbmF0dXJlIG9mIHRoZSBNT08tZXh0ZW5kZWQgRVRFQSwgbXVsdGlwbGUgcHJvY2Vzc2VzIGNhbiBiZSBpbmNsdWRlZCBvciBleGNsdWRlZCBmcm9tIHRoZSBzdXBlcnN0cnVjdHVyZS4gQWx0aG91Z2ggdGhpcyBjYXNlIHN0dWR5IGlzIGxpbWl0ZWQgdG8gY3VycmVudCBtaWNyb2FsZ2FlIGJpb3JlZmluZXJ5IHRlY2hub2xvZ2llcywgdGhlIE1PTy1leHRlbmRlZCBFVEVBIGNhbiBhbHNvIGJlIHVzZWQgdG8gYXNzZXNzIHRoZSBlY29ub21pYyBhbmQgZW52aXJvbm1lbnRhbCBlZmZlY3Qgb2YgbW9yZSBpbm5vdmF0aXZlIHRlY2hub2xvZ2llcy4gVGhpcyB3YXksIHRoZSBNT08tZXh0ZW5kZWQgRVRFQSBwcm92aWRlcyBhIG1ldGhvZG9sb2d5IHRvIGFzc2VzcyB0aGUgZWNvbm9taWMgYW5kIGVudmlyb25tZW50YWwgcG90ZW50aWFsIG9mIGlubm92YXRpdmUgZ3JlZW4gdGVjaG5vbG9naWVzIGFuZCBzaG9ydGVuIHRoZWlyIHRpbWUtdG8tbWFya2V0LiIsInB1Ymxpc2hlciI6IlJveWFsIFNvY2lldHkgb2YgQ2hlbWlzdHJ5IiwiaXNzdWUiOiIyMSIsInZvbHVtZSI6IjIxIn0sImlzVGVtcG9yYXJ5IjpmYWxzZX1dfQ=="/>
            <w:id w:val="-628008764"/>
            <w:placeholder>
              <w:docPart w:val="DefaultPlaceholder_-1854013440"/>
            </w:placeholder>
          </w:sdtPr>
          <w:sdtEndPr/>
          <w:sdtContent>
            <w:tc>
              <w:tcPr>
                <w:tcW w:w="803" w:type="pct"/>
                <w:shd w:val="clear" w:color="auto" w:fill="auto"/>
              </w:tcPr>
              <w:p w14:paraId="177BA7B7" w14:textId="5C4D6ED2" w:rsidR="00897E45" w:rsidRPr="007433DA" w:rsidRDefault="00B87774" w:rsidP="00703008">
                <w:pPr>
                  <w:cnfStyle w:val="000000100000" w:firstRow="0" w:lastRow="0" w:firstColumn="0" w:lastColumn="0" w:oddVBand="0" w:evenVBand="0" w:oddHBand="1" w:evenHBand="0" w:firstRowFirstColumn="0" w:firstRowLastColumn="0" w:lastRowFirstColumn="0" w:lastRowLastColumn="0"/>
                </w:pPr>
                <w:r w:rsidRPr="007433DA">
                  <w:rPr>
                    <w:rFonts w:cs="Times New Roman"/>
                    <w:color w:val="000000"/>
                  </w:rPr>
                  <w:t>[5]</w:t>
                </w:r>
              </w:p>
            </w:tc>
          </w:sdtContent>
        </w:sdt>
      </w:tr>
      <w:tr w:rsidR="00830421" w:rsidRPr="007433DA" w14:paraId="77429167" w14:textId="47C4B11A" w:rsidTr="00830421">
        <w:tc>
          <w:tcPr>
            <w:cnfStyle w:val="001000000000" w:firstRow="0" w:lastRow="0" w:firstColumn="1" w:lastColumn="0" w:oddVBand="0" w:evenVBand="0" w:oddHBand="0" w:evenHBand="0" w:firstRowFirstColumn="0" w:firstRowLastColumn="0" w:lastRowFirstColumn="0" w:lastRowLastColumn="0"/>
            <w:tcW w:w="2377" w:type="pct"/>
            <w:shd w:val="clear" w:color="auto" w:fill="auto"/>
          </w:tcPr>
          <w:p w14:paraId="439A09D4" w14:textId="47F5A8AD" w:rsidR="00897E45" w:rsidRPr="007433DA" w:rsidRDefault="00897E45" w:rsidP="00703008">
            <w:pPr>
              <w:rPr>
                <w:b w:val="0"/>
              </w:rPr>
            </w:pPr>
            <w:r w:rsidRPr="007433DA">
              <w:rPr>
                <w:b w:val="0"/>
              </w:rPr>
              <w:t xml:space="preserve">Cost </w:t>
            </w:r>
            <w:r w:rsidR="003431F5" w:rsidRPr="007433DA">
              <w:rPr>
                <w:b w:val="0"/>
              </w:rPr>
              <w:t>of p</w:t>
            </w:r>
            <w:r w:rsidRPr="007433DA">
              <w:rPr>
                <w:b w:val="0"/>
              </w:rPr>
              <w:t xml:space="preserve">rocess </w:t>
            </w:r>
            <w:r w:rsidR="003431F5" w:rsidRPr="007433DA">
              <w:rPr>
                <w:b w:val="0"/>
              </w:rPr>
              <w:t>w</w:t>
            </w:r>
            <w:r w:rsidRPr="007433DA">
              <w:rPr>
                <w:b w:val="0"/>
              </w:rPr>
              <w:t>ater</w:t>
            </w:r>
          </w:p>
        </w:tc>
        <w:tc>
          <w:tcPr>
            <w:tcW w:w="516" w:type="pct"/>
            <w:shd w:val="clear" w:color="auto" w:fill="auto"/>
          </w:tcPr>
          <w:p w14:paraId="0777D878" w14:textId="63E1A80D"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3.39</w:t>
            </w:r>
          </w:p>
        </w:tc>
        <w:tc>
          <w:tcPr>
            <w:tcW w:w="512" w:type="pct"/>
            <w:shd w:val="clear" w:color="auto" w:fill="auto"/>
          </w:tcPr>
          <w:p w14:paraId="1BB82DE4" w14:textId="73913507"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€/m³</w:t>
            </w:r>
          </w:p>
        </w:tc>
        <w:tc>
          <w:tcPr>
            <w:tcW w:w="792" w:type="pct"/>
            <w:shd w:val="clear" w:color="auto" w:fill="auto"/>
          </w:tcPr>
          <w:p w14:paraId="03C54372" w14:textId="17137D0E"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2015</w:t>
            </w:r>
          </w:p>
        </w:tc>
        <w:sdt>
          <w:sdtPr>
            <w:rPr>
              <w:rFonts w:cs="Times New Roman"/>
              <w:color w:val="000000"/>
            </w:rPr>
            <w:tag w:val="MENDELEY_CITATION_v3_eyJjaXRhdGlvbklEIjoiTUVOREVMRVlfQ0lUQVRJT05fZTZiMGNmOTQtYjA1Mi00Njk5LWE4ZTctY2ZhZjY0NmE4NjQxIiwicHJvcGVydGllcyI6eyJub3RlSW5kZXgiOjB9LCJpc0VkaXRlZCI6ZmFsc2UsIm1hbnVhbE92ZXJyaWRlIjp7ImlzTWFudWFsbHlPdmVycmlkZGVuIjpmYWxzZSwiY2l0ZXByb2NUZXh0IjoiWzVdIiwibWFudWFsT3ZlcnJpZGVUZXh0IjoiIn0sImNpdGF0aW9uSXRlbXMiOlt7ImlkIjoiZjlmMjAwN2ItNGY4YS0zMTE1LWFjZjQtOWJlYmY3MTdmZjI0IiwiaXRlbURhdGEiOnsidHlwZSI6ImFydGljbGUtam91cm5hbCIsImlkIjoiZjlmMjAwN2ItNGY4YS0zMTE1LWFjZjQtOWJlYmY3MTdmZjI0IiwidGl0bGUiOiJBIG11bHRpLW9iamVjdGl2ZSBvcHRpbWl6YXRpb24tZXh0ZW5kZWQgdGVjaG5vLWVjb25vbWljIGFzc2Vzc21lbnQ6IEV4cGxvcmluZyB0aGUgb3B0aW1hbCBtaWNyb2FsZ2FsLWJhc2VkIHZhbHVlIGNoYWluIiwiYXV0aG9yIjpbeyJmYW1pbHkiOiJUaG9tYXNzZW4iLCJnaXZlbiI6Ikd3ZW5ueSIsInBhcnNlLW5hbWVzIjpmYWxzZSwiZHJvcHBpbmctcGFydGljbGUiOiIiLCJub24tZHJvcHBpbmctcGFydGljbGUiOiIifSx7ImZhbWlseSI6IkRhZWwiLCJnaXZlbiI6Ik1pZXQiLCJwYXJzZS1uYW1lcyI6ZmFsc2UsImRyb3BwaW5nLXBhcnRpY2xlIjoiIiwibm9uLWRyb3BwaW5nLXBhcnRpY2xlIjoiVmFuIn0seyJmYW1pbHkiOiJZb3UiLCJnaXZlbiI6IkZlbmdxaSIsInBhcnNlLW5hbWVzIjpmYWxzZSwiZHJvcHBpbmctcGFydGljbGUiOiIiLCJub24tZHJvcHBpbmctcGFydGljbGUiOiIifSx7ImZhbWlseSI6IlBhc3NlbCIsImdpdmVuIjoiU3RldmVuIiwicGFyc2UtbmFtZXMiOmZhbHNlLCJkcm9wcGluZy1wYXJ0aWNsZSI6IiIsIm5vbi1kcm9wcGluZy1wYXJ0aWNsZSI6IlZhbiJ9XSwiY29udGFpbmVyLXRpdGxlIjoiR3JlZW4gQ2hlbWlzdHJ5IiwiRE9JIjoiMTAuMTAzOS9jOWdjMDMwNzFhIiwiSVNTTiI6IjE0NjM5MjcwIiwiaXNzdWVkIjp7ImRhdGUtcGFydHMiOltbMjAxOV1dfSwicGFnZSI6IjU5NDUtNTk1OSIsImFic3RyYWN0IjoiVGhlIHVzZSBvZiBmb3NzaWwtYmFzZWQgcHJvZHVjdHMgaW5kdWNlcyBhIGxhcmdlIGVudmlyb25tZW50YWwgYnVyZGVuLiBUbyBsaWdodGVuIHRoaXMgYnVyZGVuLCBncmVlbiB0ZWNobm9sb2dpZXMgYXJlIHJlcXVpcmVkIHRoYXQgY2FuIHJlcGxhY2UgdGhlaXIgZm9zc2lsLWJhc2VkIGNvdW50ZXJwYXJ0cy4gVG8gZW5hYmxlIHRoZSBkZXZlbG9wbWVudCBvZiBlY29ub21pY2FsbHkgdmlhYmxlIGdyZWVuIHRlY2hub2xvZ2llcywgYW4gb3B0aW1pemF0aW9uIHRvd2FyZHMgYm90aCBlY29ub21pYyBhbmQgZW52aXJvbm1lbnRhbCBvYmplY3RpdmVzIGlzIHJlcXVpcmVkLiBUbyBwZXJmb3JtIHRoaXMgbXVsdGktb2JqZWN0aXZlIG9wdGltaXphdGlvbiAoTU9PKSwgdGhlIGVudmlyb25tZW50YWwgdGVjaG5vLWVjb25vbWljIGFzc2Vzc21lbnQgKEVURUEpIG1ldGhvZG9sb2d5IGlzIGV4dGVuZGVkIHRvd2FyZHMgYSBNT08tZXh0ZW5kZWQgRVRFQS4gVGhlIGRldmVsb3BtZW50IG9mIHRoaXMgTU9PLWV4dGVuZGVkIEVURUEgaXMgdGhlIG1haW4gb2JqZWN0aXZlIG9mIHRoaXMgbWFudXNjcmlwdC4gQXMgYW4gZXhhbXBsZSBvZiBhIGdyZWVuIHRlY2hub2xvZ3ksIHRoZSBjb25jZXB0IG9mIG1pY3JvYWxnYWUgYmlvcmVmaW5lcmllcyBpcyB1c2VkIGFzIGEgY2FzZSBzdHVkeSB0byBpbGx1c3RyYXRlIHRoZSBNT08tZXh0ZW5kZWQgRVRFQS4gQWNjb3JkaW5nIHRvIHRoZSByZXN1bHRzLCBhbGwgb3B0aW1hbCB2YWx1ZSBjaGFpbnMgaW5jbHVkZSBvcGVuIHBvbmQgY3VsdGl2YXRpb24sIGEgbWVtYnJhbmUgZm9yIG1lZGl1bSByZWN5Y2xpbmcgYW5kIHNwcmF5IGRyeWluZy4gVGhlIG9wdGltYWwgZWNvbm9taWMgdmFsdWUgY2hhaW4gdXNlcyBOYW5ub2NobG9yb3BzaXMgc3AuIGluIGEgb25lLXN0YWdlIGN1bHRpdmF0aW9uIHRvIHByb2R1Y2UgZmlzaCBsYXJ2YWUgZmVlZCwgd2hpbGUgdGhlIG9wdGltYWwgZW52aXJvbm1lbnRhbCBkZXNpZ24gdXNlcyBEdW5hbGllbGxhIHNhbGluYSBvciBIYWVtYXRvY29jY3VzIHBsdXZpYWxpcyB0byBwcm9kdWNlIGNhcm90ZW5vaWRzIGFuZCBmZXJ0aWxpemVyIG9yIGVuZXJneSBwcm9kdWN0cywgYnkgbWVhbnMgb2YgYW5hZXJvYmljIGRpZ2VzdGlvbiBvciBnYXNpZmljYXRpb24uIFRoZSBjcnVjaWFsIHBhcmFtZXRlcnMgZm9yIGJvdGggZW52aXJvbm1lbnRhbCBhbmQgZWNvbm9taWMgZmVhc2liaWxpdHkgYXJlIHRoZSBjb250ZW50LCBwcmljZSBhbmQgcmVmZXJlbmNlIGltcGFjdCBvZiB0aGUgbWFpbiBlbmQgcHJvZHVjdCwgdGhlIGdyb3d0aCBwYXJhbWV0ZXJzIGFuZCB0aGUgYmlvbWFzcyBhbmQgY2Fyb3Rlbm9pZCByZWNvdmVyeSBlZmZpY2llbmN5IGFsb25nc2lkZSB0aGUgZGlmZmVyZW50IHByb2Nlc3Mgc3RlcHMuIEJ5IGlkZW50aWZ5aW5nIHRoZSBlY29ub21pYyBhbmQgZW52aXJvbm1lbnRhbGx5IG9wdGltYWwgYWxnYWwtYmFzZWQgdmFsdWUgY2hhaW4gYW5kIHRoZSBjcnVjaWFsIGRyaXZlcnMsIHRoZSBNT08tZXh0ZW5kZWQgRVRFQSBwcm92aWRlcyBpbnNpZ2h0cyBvbiBob3cgYWxnYWUtYmFzZWQgdmFsdWUgY2hhaW5zIGNhbiBiZSBkZXZlbG9wZWQgaW4gdGhlIG1vc3QgZWNvbm9taWMgYW5kIGVudmlyb25tZW50YWxseS1mcmllbmRseSB3YXkuIEZvciBleGFtcGxlLCB0aGUgaW5jbHVzaW9uIG9mIGEgbWVkaXVtIHJlY3ljbGluZyBzdGVwIHRvIGxvd2VyIHRoZSB3YXRlciBhbmQgc2FsdCBjb25zdW1wdGlvbiBpcyByZXF1aXJlZCBpbiBhbGwgUGFyZXRvLW9wdGltYWwgc2NlbmFyaW9zLiBBbm90aGVyIG1ham9yIGluc2lnaHQgaXMgdGhlIHJlcXVpcmVtZW50IG9mIGhpZ2gtdmFsdWUgcHJvZHVjdHMgc3VjaCBhcyBjYXJvdGVub2lkcyBvciBzcGVjaWFsdHkgZm9vZCB0byBvYnRhaW4gYW5kIGVjb25vbWljYWxseSBhbmQgZW52aXJvbm1lbnRhbGx5IGZlYXNpYmxlIGFsZ2FsLWJhc2VkIHZhbHVlIGNoYWluLiBEdWUgdG8gdGhlIG1vZHVsYXIgbmF0dXJlIG9mIHRoZSBNT08tZXh0ZW5kZWQgRVRFQSwgbXVsdGlwbGUgcHJvY2Vzc2VzIGNhbiBiZSBpbmNsdWRlZCBvciBleGNsdWRlZCBmcm9tIHRoZSBzdXBlcnN0cnVjdHVyZS4gQWx0aG91Z2ggdGhpcyBjYXNlIHN0dWR5IGlzIGxpbWl0ZWQgdG8gY3VycmVudCBtaWNyb2FsZ2FlIGJpb3JlZmluZXJ5IHRlY2hub2xvZ2llcywgdGhlIE1PTy1leHRlbmRlZCBFVEVBIGNhbiBhbHNvIGJlIHVzZWQgdG8gYXNzZXNzIHRoZSBlY29ub21pYyBhbmQgZW52aXJvbm1lbnRhbCBlZmZlY3Qgb2YgbW9yZSBpbm5vdmF0aXZlIHRlY2hub2xvZ2llcy4gVGhpcyB3YXksIHRoZSBNT08tZXh0ZW5kZWQgRVRFQSBwcm92aWRlcyBhIG1ldGhvZG9sb2d5IHRvIGFzc2VzcyB0aGUgZWNvbm9taWMgYW5kIGVudmlyb25tZW50YWwgcG90ZW50aWFsIG9mIGlubm92YXRpdmUgZ3JlZW4gdGVjaG5vbG9naWVzIGFuZCBzaG9ydGVuIHRoZWlyIHRpbWUtdG8tbWFya2V0LiIsInB1Ymxpc2hlciI6IlJveWFsIFNvY2lldHkgb2YgQ2hlbWlzdHJ5IiwiaXNzdWUiOiIyMSIsInZvbHVtZSI6IjIxIn0sImlzVGVtcG9yYXJ5IjpmYWxzZX1dfQ=="/>
            <w:id w:val="-844938936"/>
            <w:placeholder>
              <w:docPart w:val="DA9A6D4CB6E241AE8B6A2C3EF9782CF4"/>
            </w:placeholder>
          </w:sdtPr>
          <w:sdtEndPr/>
          <w:sdtContent>
            <w:tc>
              <w:tcPr>
                <w:tcW w:w="803" w:type="pct"/>
                <w:shd w:val="clear" w:color="auto" w:fill="auto"/>
              </w:tcPr>
              <w:p w14:paraId="41B9280F" w14:textId="2C9D1755" w:rsidR="00897E45" w:rsidRPr="007433DA" w:rsidRDefault="00B87774" w:rsidP="00703008">
                <w:pPr>
                  <w:cnfStyle w:val="000000000000" w:firstRow="0" w:lastRow="0" w:firstColumn="0" w:lastColumn="0" w:oddVBand="0" w:evenVBand="0" w:oddHBand="0" w:evenHBand="0" w:firstRowFirstColumn="0" w:firstRowLastColumn="0" w:lastRowFirstColumn="0" w:lastRowLastColumn="0"/>
                </w:pPr>
                <w:r w:rsidRPr="007433DA">
                  <w:rPr>
                    <w:rFonts w:cs="Times New Roman"/>
                    <w:color w:val="000000"/>
                  </w:rPr>
                  <w:t>[5]</w:t>
                </w:r>
              </w:p>
            </w:tc>
          </w:sdtContent>
        </w:sdt>
      </w:tr>
      <w:tr w:rsidR="00830421" w:rsidRPr="007433DA" w14:paraId="57E57677" w14:textId="0A0530D1" w:rsidTr="00830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7" w:type="pct"/>
            <w:shd w:val="clear" w:color="auto" w:fill="auto"/>
          </w:tcPr>
          <w:p w14:paraId="4FD100F9" w14:textId="250AA2D2" w:rsidR="00897E45" w:rsidRPr="007433DA" w:rsidRDefault="00897E45" w:rsidP="00830421">
            <w:pPr>
              <w:rPr>
                <w:b w:val="0"/>
              </w:rPr>
            </w:pPr>
            <w:r w:rsidRPr="007433DA">
              <w:rPr>
                <w:b w:val="0"/>
              </w:rPr>
              <w:t xml:space="preserve">Cost </w:t>
            </w:r>
            <w:r w:rsidR="003431F5" w:rsidRPr="007433DA">
              <w:rPr>
                <w:b w:val="0"/>
              </w:rPr>
              <w:t>of m</w:t>
            </w:r>
            <w:r w:rsidRPr="007433DA">
              <w:rPr>
                <w:b w:val="0"/>
              </w:rPr>
              <w:t xml:space="preserve">akeup </w:t>
            </w:r>
            <w:r w:rsidR="003431F5" w:rsidRPr="007433DA">
              <w:rPr>
                <w:b w:val="0"/>
              </w:rPr>
              <w:t>w</w:t>
            </w:r>
            <w:r w:rsidRPr="007433DA">
              <w:rPr>
                <w:b w:val="0"/>
              </w:rPr>
              <w:t>ater (from</w:t>
            </w:r>
            <w:r w:rsidR="00830421" w:rsidRPr="007433DA">
              <w:rPr>
                <w:b w:val="0"/>
              </w:rPr>
              <w:t xml:space="preserve"> </w:t>
            </w:r>
            <w:r w:rsidRPr="007433DA">
              <w:rPr>
                <w:b w:val="0"/>
              </w:rPr>
              <w:t>groundwater)</w:t>
            </w:r>
          </w:p>
        </w:tc>
        <w:tc>
          <w:tcPr>
            <w:tcW w:w="516" w:type="pct"/>
            <w:shd w:val="clear" w:color="auto" w:fill="auto"/>
          </w:tcPr>
          <w:p w14:paraId="201F214F" w14:textId="72CF9E6A"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0</w:t>
            </w:r>
          </w:p>
        </w:tc>
        <w:tc>
          <w:tcPr>
            <w:tcW w:w="512" w:type="pct"/>
            <w:shd w:val="clear" w:color="auto" w:fill="auto"/>
          </w:tcPr>
          <w:p w14:paraId="654D86CC" w14:textId="348B9EDA"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€/kg</w:t>
            </w:r>
          </w:p>
        </w:tc>
        <w:tc>
          <w:tcPr>
            <w:tcW w:w="792" w:type="pct"/>
            <w:shd w:val="clear" w:color="auto" w:fill="auto"/>
          </w:tcPr>
          <w:p w14:paraId="6A393BAA" w14:textId="77777777"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p>
        </w:tc>
        <w:tc>
          <w:tcPr>
            <w:tcW w:w="803" w:type="pct"/>
            <w:shd w:val="clear" w:color="auto" w:fill="auto"/>
          </w:tcPr>
          <w:p w14:paraId="30B2D6C1" w14:textId="13A47FCC" w:rsidR="00897E45" w:rsidRPr="007433DA" w:rsidRDefault="004F6948" w:rsidP="00703008">
            <w:pPr>
              <w:cnfStyle w:val="000000100000" w:firstRow="0" w:lastRow="0" w:firstColumn="0" w:lastColumn="0" w:oddVBand="0" w:evenVBand="0" w:oddHBand="1" w:evenHBand="0" w:firstRowFirstColumn="0" w:firstRowLastColumn="0" w:lastRowFirstColumn="0" w:lastRowLastColumn="0"/>
            </w:pPr>
            <w:sdt>
              <w:sdtPr>
                <w:rPr>
                  <w:rFonts w:cs="Times New Roman"/>
                  <w:color w:val="000000"/>
                </w:rPr>
                <w:tag w:val="MENDELEY_CITATION_v3_eyJjaXRhdGlvbklEIjoiTUVOREVMRVlfQ0lUQVRJT05fNjY3YTU3MzQtMmUzMS00NGNhLTg4ODgtN2MxZmZlMDlmYTg5IiwicHJvcGVydGllcyI6eyJub3RlSW5kZXgiOjB9LCJpc0VkaXRlZCI6ZmFsc2UsIm1hbnVhbE92ZXJyaWRlIjp7ImlzTWFudWFsbHlPdmVycmlkZGVuIjpmYWxzZSwiY2l0ZXByb2NUZXh0IjoiWzZdIiwibWFudWFsT3ZlcnJpZGVUZXh0IjoiIn0sImNpdGF0aW9uSXRlbXMiOlt7ImlkIjoiYTE5YjIwNTctMGVmYi0zMzJhLTg2MGQtMzIxY2I0ODBhMTViIiwiaXRlbURhdGEiOnsidHlwZSI6InJlcG9ydCIsImlkIjoiYTE5YjIwNTctMGVmYi0zMzJhLTg2MGQtMzIxY2I0ODBhMTViIiwidGl0bGUiOiJQcm9jZXNzIERlc2lnbiBhbmQgRWNvbm9taWNzIGZvciB0aGUgUHJvZHVjdGlvbiBvZiBBbGdhbCBCaW9tYXNzOiBBbGdhbCBCaW9tYXNzIFByb2R1Y3Rpb24gaW4gT3BlbiBQb25kIFN5c3RlbXMgYW5kIFByb2Nlc3NpbmcgVGhyb3VnaCBEZXdhdGVyaW5nIGZvciBEb3duc3RyZWFtIENvbnZlcnNpb24iLCJhdXRob3IiOlt7ImZhbWlseSI6IkRhdmlzIiwiZ2l2ZW4iOiJSeWFuIiwicGFyc2UtbmFtZXMiOmZhbHNlLCJkcm9wcGluZy1wYXJ0aWNsZSI6IiIsIm5vbi1kcm9wcGluZy1wYXJ0aWNsZSI6IiJ9LHsiZmFtaWx5IjoiTWFya2hhbSIsImdpdmVuIjoiSmVubmlmZXIiLCJwYXJzZS1uYW1lcyI6ZmFsc2UsImRyb3BwaW5nLXBhcnRpY2xlIjoiIiwibm9uLWRyb3BwaW5nLXBhcnRpY2xlIjoiIn0seyJmYW1pbHkiOiJLaW5jaGluIiwiZ2l2ZW4iOiJDaHJpc3RvcGhlciIsInBhcnNlLW5hbWVzIjpmYWxzZSwiZHJvcHBpbmctcGFydGljbGUiOiIiLCJub24tZHJvcHBpbmctcGFydGljbGUiOiIifSx7ImZhbWlseSI6IkdydW5kbCIsImdpdmVuIjoiTmljaG9sYXMiLCJwYXJzZS1uYW1lcyI6ZmFsc2UsImRyb3BwaW5nLXBhcnRpY2xlIjoiIiwibm9uLWRyb3BwaW5nLXBhcnRpY2xlIjoiIn0seyJmYW1pbHkiOiJUYW4iLCJnaXZlbiI6IkVyaWMgQyBEIiwicGFyc2UtbmFtZXMiOmZhbHNlLCJkcm9wcGluZy1wYXJ0aWNsZSI6IiIsIm5vbi1kcm9wcGluZy1wYXJ0aWNsZSI6IiJ9LHsiZmFtaWx5IjoiSHVtYmlyZCIsImdpdmVuIjoiRGF2aWQiLCJwYXJzZS1uYW1lcyI6ZmFsc2UsImRyb3BwaW5nLXBhcnRpY2xlIjoiIiwibm9uLWRyb3BwaW5nLXBhcnRpY2xlIjoiIn1dLCJVUkwiOiJ3d3cubnJlbC5nb3YvcHVibGljYXRpb25zLiIsImlzc3VlZCI6eyJkYXRlLXBhcnRzIjpbWzIwMTZdXX0sImNvbnRhaW5lci10aXRsZS1zaG9ydCI6IiJ9LCJpc1RlbXBvcmFyeSI6ZmFsc2V9XX0="/>
                <w:id w:val="-1657208510"/>
                <w:placeholder>
                  <w:docPart w:val="DefaultPlaceholder_-1854013440"/>
                </w:placeholder>
              </w:sdtPr>
              <w:sdtEndPr/>
              <w:sdtContent>
                <w:r w:rsidR="00B87774" w:rsidRPr="007433DA">
                  <w:rPr>
                    <w:rFonts w:cs="Times New Roman"/>
                    <w:color w:val="000000"/>
                  </w:rPr>
                  <w:t>[6]</w:t>
                </w:r>
              </w:sdtContent>
            </w:sdt>
          </w:p>
        </w:tc>
      </w:tr>
      <w:tr w:rsidR="00830421" w:rsidRPr="007433DA" w14:paraId="2FA00F46" w14:textId="07FB63D5" w:rsidTr="00830421">
        <w:tc>
          <w:tcPr>
            <w:cnfStyle w:val="001000000000" w:firstRow="0" w:lastRow="0" w:firstColumn="1" w:lastColumn="0" w:oddVBand="0" w:evenVBand="0" w:oddHBand="0" w:evenHBand="0" w:firstRowFirstColumn="0" w:firstRowLastColumn="0" w:lastRowFirstColumn="0" w:lastRowLastColumn="0"/>
            <w:tcW w:w="2377" w:type="pct"/>
            <w:shd w:val="clear" w:color="auto" w:fill="auto"/>
          </w:tcPr>
          <w:p w14:paraId="18FE9098" w14:textId="3C6A866A" w:rsidR="00897E45" w:rsidRPr="007433DA" w:rsidRDefault="00897E45" w:rsidP="00703008">
            <w:pPr>
              <w:rPr>
                <w:b w:val="0"/>
              </w:rPr>
            </w:pPr>
            <w:r w:rsidRPr="007433DA">
              <w:rPr>
                <w:b w:val="0"/>
              </w:rPr>
              <w:t xml:space="preserve">Cost </w:t>
            </w:r>
            <w:r w:rsidR="003431F5" w:rsidRPr="007433DA">
              <w:rPr>
                <w:b w:val="0"/>
              </w:rPr>
              <w:t>of n</w:t>
            </w:r>
            <w:r w:rsidRPr="007433DA">
              <w:rPr>
                <w:b w:val="0"/>
              </w:rPr>
              <w:t xml:space="preserve">atural </w:t>
            </w:r>
            <w:r w:rsidR="003431F5" w:rsidRPr="007433DA">
              <w:rPr>
                <w:b w:val="0"/>
              </w:rPr>
              <w:t>g</w:t>
            </w:r>
            <w:r w:rsidRPr="007433DA">
              <w:rPr>
                <w:b w:val="0"/>
              </w:rPr>
              <w:t>as</w:t>
            </w:r>
          </w:p>
        </w:tc>
        <w:tc>
          <w:tcPr>
            <w:tcW w:w="516" w:type="pct"/>
            <w:shd w:val="clear" w:color="auto" w:fill="auto"/>
          </w:tcPr>
          <w:p w14:paraId="78FDD721" w14:textId="44C3D0B5"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0.1056</w:t>
            </w:r>
          </w:p>
        </w:tc>
        <w:tc>
          <w:tcPr>
            <w:tcW w:w="512" w:type="pct"/>
            <w:shd w:val="clear" w:color="auto" w:fill="auto"/>
          </w:tcPr>
          <w:p w14:paraId="3D330ADE" w14:textId="7B41156C"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€/kWh</w:t>
            </w:r>
          </w:p>
        </w:tc>
        <w:tc>
          <w:tcPr>
            <w:tcW w:w="792" w:type="pct"/>
            <w:shd w:val="clear" w:color="auto" w:fill="auto"/>
          </w:tcPr>
          <w:p w14:paraId="6A34C67B" w14:textId="030F489B"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2022</w:t>
            </w:r>
          </w:p>
        </w:tc>
        <w:sdt>
          <w:sdtPr>
            <w:rPr>
              <w:rFonts w:cs="Times New Roman"/>
              <w:color w:val="000000"/>
            </w:rPr>
            <w:tag w:val="MENDELEY_CITATION_v3_eyJjaXRhdGlvbklEIjoiTUVOREVMRVlfQ0lUQVRJT05fOWE0NjFmNjItNzZlMS00YTY1LTljYTgtNWYwMzNmMmNhYjFhIiwicHJvcGVydGllcyI6eyJub3RlSW5kZXgiOjB9LCJpc0VkaXRlZCI6ZmFsc2UsIm1hbnVhbE92ZXJyaWRlIjp7ImlzTWFudWFsbHlPdmVycmlkZGVuIjpmYWxzZSwiY2l0ZXByb2NUZXh0IjoiWzddIiwibWFudWFsT3ZlcnJpZGVUZXh0IjoiIn0sImNpdGF0aW9uSXRlbXMiOlt7ImlkIjoiM2Y5YzI2NjItYzYwZS0zODk3LWJhMGItNGU4NjJhMzliNjQzIiwiaXRlbURhdGEiOnsidHlwZSI6IndlYnBhZ2UiLCJpZCI6IjNmOWMyNjYyLWM2MGUtMzg5Ny1iYTBiLTRlODYyYTM5YjY0MyIsInRpdGxlIjoiR2FzIHByaWNlcyBmb3Igbm9uLWhvdXNlaG9sZCBjb25zdW1lcnMgLSBiaS1hbm51YWwgZGF0YSAoZnJvbSAyMDA3IG9ud2FyZHMpIiwiYXV0aG9yIjpbeyJmYW1pbHkiOiJFVVJPU1RBVCIsImdpdmVuIjoiIiwicGFyc2UtbmFtZXMiOmZhbHNlLCJkcm9wcGluZy1wYXJ0aWNsZSI6IiIsIm5vbi1kcm9wcGluZy1wYXJ0aWNsZSI6IiJ9XSwiY29udGFpbmVyLXRpdGxlIjoiRXVyb3N0YXQgRGF0YSBCcm93c2VyIiwiYWNjZXNzZWQiOnsiZGF0ZS1wYXJ0cyI6W1syMDI1LDEsMTBdXX0sIkRPSSI6Imh0dHBzOi8vZG9pLm9yZy8xMC4yOTA4L05SR19QQ18yMDMiLCJVUkwiOiJodHRwczovL2VjLmV1cm9wYS5ldS9ldXJvc3RhdC9kYXRhYnJvd3Nlci92aWV3L05SR19QQ18yMDMvZGVmYXVsdC90YWJsZT9sYW5nPWVuJmNhdGVnb3J5PW5yZy5ucmdfcHJpY2UubnJnX3BjIiwiaXNzdWVkIjp7ImRhdGUtcGFydHMiOltbMjAyNV1dfX0sImlzVGVtcG9yYXJ5IjpmYWxzZX1dfQ=="/>
            <w:id w:val="-1708560450"/>
            <w:placeholder>
              <w:docPart w:val="DefaultPlaceholder_-1854013440"/>
            </w:placeholder>
          </w:sdtPr>
          <w:sdtEndPr/>
          <w:sdtContent>
            <w:tc>
              <w:tcPr>
                <w:tcW w:w="803" w:type="pct"/>
                <w:shd w:val="clear" w:color="auto" w:fill="auto"/>
              </w:tcPr>
              <w:p w14:paraId="05AF42BD" w14:textId="4C44D490" w:rsidR="00897E45" w:rsidRPr="007433DA" w:rsidRDefault="00B87774" w:rsidP="00703008">
                <w:pPr>
                  <w:cnfStyle w:val="000000000000" w:firstRow="0" w:lastRow="0" w:firstColumn="0" w:lastColumn="0" w:oddVBand="0" w:evenVBand="0" w:oddHBand="0" w:evenHBand="0" w:firstRowFirstColumn="0" w:firstRowLastColumn="0" w:lastRowFirstColumn="0" w:lastRowLastColumn="0"/>
                </w:pPr>
                <w:r w:rsidRPr="007433DA">
                  <w:rPr>
                    <w:rFonts w:cs="Times New Roman"/>
                    <w:color w:val="000000"/>
                  </w:rPr>
                  <w:t>[7]</w:t>
                </w:r>
              </w:p>
            </w:tc>
          </w:sdtContent>
        </w:sdt>
      </w:tr>
      <w:tr w:rsidR="00830421" w:rsidRPr="007433DA" w14:paraId="671E1ADD" w14:textId="52744E0F" w:rsidTr="00830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7" w:type="pct"/>
            <w:shd w:val="clear" w:color="auto" w:fill="auto"/>
          </w:tcPr>
          <w:p w14:paraId="2A76B644" w14:textId="18E3EF60" w:rsidR="00897E45" w:rsidRPr="007433DA" w:rsidRDefault="00897E45" w:rsidP="00703008">
            <w:pPr>
              <w:rPr>
                <w:b w:val="0"/>
              </w:rPr>
            </w:pPr>
            <w:r w:rsidRPr="007433DA">
              <w:rPr>
                <w:b w:val="0"/>
              </w:rPr>
              <w:t xml:space="preserve">Cost </w:t>
            </w:r>
            <w:r w:rsidR="003431F5" w:rsidRPr="007433DA">
              <w:rPr>
                <w:b w:val="0"/>
              </w:rPr>
              <w:t>of e</w:t>
            </w:r>
            <w:r w:rsidRPr="007433DA">
              <w:rPr>
                <w:b w:val="0"/>
              </w:rPr>
              <w:t>lectricity</w:t>
            </w:r>
          </w:p>
        </w:tc>
        <w:tc>
          <w:tcPr>
            <w:tcW w:w="516" w:type="pct"/>
            <w:shd w:val="clear" w:color="auto" w:fill="auto"/>
          </w:tcPr>
          <w:p w14:paraId="273B0D45" w14:textId="28921D33"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0.4464</w:t>
            </w:r>
          </w:p>
        </w:tc>
        <w:tc>
          <w:tcPr>
            <w:tcW w:w="512" w:type="pct"/>
            <w:shd w:val="clear" w:color="auto" w:fill="auto"/>
          </w:tcPr>
          <w:p w14:paraId="1F78DD3F" w14:textId="647EF143"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€/kWh</w:t>
            </w:r>
          </w:p>
        </w:tc>
        <w:tc>
          <w:tcPr>
            <w:tcW w:w="792" w:type="pct"/>
            <w:shd w:val="clear" w:color="auto" w:fill="auto"/>
          </w:tcPr>
          <w:p w14:paraId="7ACC70CE" w14:textId="4F61A6FF"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2022</w:t>
            </w:r>
          </w:p>
        </w:tc>
        <w:sdt>
          <w:sdtPr>
            <w:rPr>
              <w:rFonts w:cs="Times New Roman"/>
              <w:color w:val="000000"/>
            </w:rPr>
            <w:tag w:val="MENDELEY_CITATION_v3_eyJjaXRhdGlvbklEIjoiTUVOREVMRVlfQ0lUQVRJT05fZTM4NjhmN2EtNjgyOC00MzI0LWE5ZWYtMmQxY2MwYmZjZTE3IiwicHJvcGVydGllcyI6eyJub3RlSW5kZXgiOjB9LCJpc0VkaXRlZCI6ZmFsc2UsIm1hbnVhbE92ZXJyaWRlIjp7ImlzTWFudWFsbHlPdmVycmlkZGVuIjpmYWxzZSwiY2l0ZXByb2NUZXh0IjoiWzhdIiwibWFudWFsT3ZlcnJpZGVUZXh0IjoiIn0sImNpdGF0aW9uSXRlbXMiOlt7ImlkIjoiYzdhNTk0YmMtMjE4OC0zMDIzLTlhMzgtNmQ4OTlmZjAzNDc5IiwiaXRlbURhdGEiOnsidHlwZSI6IndlYnBhZ2UiLCJpZCI6ImM3YTU5NGJjLTIxODgtMzAyMy05YTM4LTZkODk5ZmYwMzQ3OSIsInRpdGxlIjoiRWxlY3RyaWNpdHkgcHJpY2VzIGZvciBub24taG91c2Vob2xkIGNvbnN1bWVycyAtIGJpLWFubnVhbCBkYXRhIChmcm9tIDIwMDcgb253YXJkcykiLCJhdXRob3IiOlt7ImZhbWlseSI6IkVVUk9TVEFUIiwiZ2l2ZW4iOiIiLCJwYXJzZS1uYW1lcyI6ZmFsc2UsImRyb3BwaW5nLXBhcnRpY2xlIjoiIiwibm9uLWRyb3BwaW5nLXBhcnRpY2xlIjoiIn1dLCJjb250YWluZXItdGl0bGUiOiJFdXJvc3RhdCBEYXRhIEJyb3dzZXIiLCJhY2Nlc3NlZCI6eyJkYXRlLXBhcnRzIjpbWzIwMjUsMSwxMF1dfSwiVVJMIjoiaHR0cHM6Ly9lYy5ldXJvcGEuZXUvZXVyb3N0YXQvZGF0YWJyb3dzZXIvdmlldy9OUkdfUENfMjA1L2RlZmF1bHQvdGFibGU/bGFuZz1lbiZjYXRlZ29yeT1uciBnLm5yZ19wcmljZS5ucmdfcGMiLCJpc3N1ZWQiOnsiZGF0ZS1wYXJ0cyI6W1syMDI1XV19fSwiaXNUZW1wb3JhcnkiOmZhbHNlfV19"/>
            <w:id w:val="-1407444050"/>
            <w:placeholder>
              <w:docPart w:val="DefaultPlaceholder_-1854013440"/>
            </w:placeholder>
          </w:sdtPr>
          <w:sdtEndPr/>
          <w:sdtContent>
            <w:tc>
              <w:tcPr>
                <w:tcW w:w="803" w:type="pct"/>
                <w:shd w:val="clear" w:color="auto" w:fill="auto"/>
              </w:tcPr>
              <w:p w14:paraId="10109483" w14:textId="024563BB" w:rsidR="00897E45" w:rsidRPr="007433DA" w:rsidRDefault="00B87774" w:rsidP="00703008">
                <w:pPr>
                  <w:cnfStyle w:val="000000100000" w:firstRow="0" w:lastRow="0" w:firstColumn="0" w:lastColumn="0" w:oddVBand="0" w:evenVBand="0" w:oddHBand="1" w:evenHBand="0" w:firstRowFirstColumn="0" w:firstRowLastColumn="0" w:lastRowFirstColumn="0" w:lastRowLastColumn="0"/>
                </w:pPr>
                <w:r w:rsidRPr="007433DA">
                  <w:rPr>
                    <w:rFonts w:cs="Times New Roman"/>
                    <w:color w:val="000000"/>
                  </w:rPr>
                  <w:t>[8]</w:t>
                </w:r>
              </w:p>
            </w:tc>
          </w:sdtContent>
        </w:sdt>
      </w:tr>
      <w:tr w:rsidR="00830421" w:rsidRPr="007433DA" w14:paraId="4DE84E9D" w14:textId="7B117177" w:rsidTr="00830421">
        <w:tc>
          <w:tcPr>
            <w:cnfStyle w:val="001000000000" w:firstRow="0" w:lastRow="0" w:firstColumn="1" w:lastColumn="0" w:oddVBand="0" w:evenVBand="0" w:oddHBand="0" w:evenHBand="0" w:firstRowFirstColumn="0" w:firstRowLastColumn="0" w:lastRowFirstColumn="0" w:lastRowLastColumn="0"/>
            <w:tcW w:w="2377" w:type="pct"/>
            <w:shd w:val="clear" w:color="auto" w:fill="auto"/>
          </w:tcPr>
          <w:p w14:paraId="08F96FBF" w14:textId="29101FA3" w:rsidR="00897E45" w:rsidRPr="007433DA" w:rsidRDefault="00897E45" w:rsidP="00703008">
            <w:pPr>
              <w:rPr>
                <w:b w:val="0"/>
              </w:rPr>
            </w:pPr>
            <w:r w:rsidRPr="007433DA">
              <w:rPr>
                <w:b w:val="0"/>
              </w:rPr>
              <w:t xml:space="preserve">Cost </w:t>
            </w:r>
            <w:r w:rsidR="003431F5" w:rsidRPr="007433DA">
              <w:rPr>
                <w:b w:val="0"/>
              </w:rPr>
              <w:t>of o</w:t>
            </w:r>
            <w:r w:rsidRPr="007433DA">
              <w:rPr>
                <w:b w:val="0"/>
              </w:rPr>
              <w:t xml:space="preserve">ff-gas </w:t>
            </w:r>
            <w:r w:rsidR="003431F5" w:rsidRPr="007433DA">
              <w:rPr>
                <w:b w:val="0"/>
              </w:rPr>
              <w:t>d</w:t>
            </w:r>
            <w:r w:rsidRPr="007433DA">
              <w:rPr>
                <w:b w:val="0"/>
              </w:rPr>
              <w:t>isposal</w:t>
            </w:r>
          </w:p>
        </w:tc>
        <w:tc>
          <w:tcPr>
            <w:tcW w:w="516" w:type="pct"/>
            <w:shd w:val="clear" w:color="auto" w:fill="auto"/>
          </w:tcPr>
          <w:p w14:paraId="6440B598" w14:textId="44FD0802"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0</w:t>
            </w:r>
          </w:p>
        </w:tc>
        <w:tc>
          <w:tcPr>
            <w:tcW w:w="512" w:type="pct"/>
            <w:shd w:val="clear" w:color="auto" w:fill="auto"/>
          </w:tcPr>
          <w:p w14:paraId="218385CD" w14:textId="30B158E7"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€/m³</w:t>
            </w:r>
          </w:p>
        </w:tc>
        <w:tc>
          <w:tcPr>
            <w:tcW w:w="792" w:type="pct"/>
            <w:shd w:val="clear" w:color="auto" w:fill="auto"/>
          </w:tcPr>
          <w:p w14:paraId="4DB0CD6F" w14:textId="1EEF8514"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2022</w:t>
            </w:r>
          </w:p>
        </w:tc>
        <w:tc>
          <w:tcPr>
            <w:tcW w:w="803" w:type="pct"/>
            <w:shd w:val="clear" w:color="auto" w:fill="auto"/>
          </w:tcPr>
          <w:p w14:paraId="12C5EB80" w14:textId="18A1F87B"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Assumption</w:t>
            </w:r>
          </w:p>
        </w:tc>
      </w:tr>
      <w:tr w:rsidR="00830421" w:rsidRPr="007433DA" w14:paraId="76F1FCB7" w14:textId="56CEA7EF" w:rsidTr="00830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7" w:type="pct"/>
            <w:shd w:val="clear" w:color="auto" w:fill="auto"/>
          </w:tcPr>
          <w:p w14:paraId="641CB0F4" w14:textId="18BEB2CF" w:rsidR="00897E45" w:rsidRPr="007433DA" w:rsidRDefault="00897E45" w:rsidP="00703008">
            <w:pPr>
              <w:rPr>
                <w:b w:val="0"/>
              </w:rPr>
            </w:pPr>
            <w:r w:rsidRPr="007433DA">
              <w:rPr>
                <w:b w:val="0"/>
              </w:rPr>
              <w:t xml:space="preserve">Cost </w:t>
            </w:r>
            <w:r w:rsidR="003431F5" w:rsidRPr="007433DA">
              <w:rPr>
                <w:b w:val="0"/>
              </w:rPr>
              <w:t>of w</w:t>
            </w:r>
            <w:r w:rsidRPr="007433DA">
              <w:rPr>
                <w:b w:val="0"/>
              </w:rPr>
              <w:t xml:space="preserve">astewater </w:t>
            </w:r>
            <w:r w:rsidR="003431F5" w:rsidRPr="007433DA">
              <w:rPr>
                <w:b w:val="0"/>
              </w:rPr>
              <w:t>t</w:t>
            </w:r>
            <w:r w:rsidRPr="007433DA">
              <w:rPr>
                <w:b w:val="0"/>
              </w:rPr>
              <w:t>reatment</w:t>
            </w:r>
          </w:p>
        </w:tc>
        <w:tc>
          <w:tcPr>
            <w:tcW w:w="516" w:type="pct"/>
            <w:shd w:val="clear" w:color="auto" w:fill="auto"/>
          </w:tcPr>
          <w:p w14:paraId="3BBD6B44" w14:textId="2B4AD4CB"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2.43</w:t>
            </w:r>
          </w:p>
        </w:tc>
        <w:tc>
          <w:tcPr>
            <w:tcW w:w="512" w:type="pct"/>
            <w:shd w:val="clear" w:color="auto" w:fill="auto"/>
          </w:tcPr>
          <w:p w14:paraId="6CC8D562" w14:textId="008B690C"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€/m³</w:t>
            </w:r>
          </w:p>
        </w:tc>
        <w:tc>
          <w:tcPr>
            <w:tcW w:w="792" w:type="pct"/>
            <w:shd w:val="clear" w:color="auto" w:fill="auto"/>
          </w:tcPr>
          <w:p w14:paraId="6FAF0DF4" w14:textId="356FA1EF"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2015</w:t>
            </w:r>
          </w:p>
        </w:tc>
        <w:sdt>
          <w:sdtPr>
            <w:rPr>
              <w:rFonts w:cs="Times New Roman"/>
              <w:color w:val="000000"/>
            </w:rPr>
            <w:tag w:val="MENDELEY_CITATION_v3_eyJjaXRhdGlvbklEIjoiTUVOREVMRVlfQ0lUQVRJT05fZWZmMmFjMzktNjVlOS00NjEwLWJlZTEtZGQ2NDJkODRkOWYyIiwicHJvcGVydGllcyI6eyJub3RlSW5kZXgiOjB9LCJpc0VkaXRlZCI6ZmFsc2UsIm1hbnVhbE92ZXJyaWRlIjp7ImlzTWFudWFsbHlPdmVycmlkZGVuIjpmYWxzZSwiY2l0ZXByb2NUZXh0IjoiWzVdIiwibWFudWFsT3ZlcnJpZGVUZXh0IjoiIn0sImNpdGF0aW9uSXRlbXMiOlt7ImlkIjoiZjlmMjAwN2ItNGY4YS0zMTE1LWFjZjQtOWJlYmY3MTdmZjI0IiwiaXRlbURhdGEiOnsidHlwZSI6ImFydGljbGUtam91cm5hbCIsImlkIjoiZjlmMjAwN2ItNGY4YS0zMTE1LWFjZjQtOWJlYmY3MTdmZjI0IiwidGl0bGUiOiJBIG11bHRpLW9iamVjdGl2ZSBvcHRpbWl6YXRpb24tZXh0ZW5kZWQgdGVjaG5vLWVjb25vbWljIGFzc2Vzc21lbnQ6IEV4cGxvcmluZyB0aGUgb3B0aW1hbCBtaWNyb2FsZ2FsLWJhc2VkIHZhbHVlIGNoYWluIiwiYXV0aG9yIjpbeyJmYW1pbHkiOiJUaG9tYXNzZW4iLCJnaXZlbiI6Ikd3ZW5ueSIsInBhcnNlLW5hbWVzIjpmYWxzZSwiZHJvcHBpbmctcGFydGljbGUiOiIiLCJub24tZHJvcHBpbmctcGFydGljbGUiOiIifSx7ImZhbWlseSI6IkRhZWwiLCJnaXZlbiI6Ik1pZXQiLCJwYXJzZS1uYW1lcyI6ZmFsc2UsImRyb3BwaW5nLXBhcnRpY2xlIjoiIiwibm9uLWRyb3BwaW5nLXBhcnRpY2xlIjoiVmFuIn0seyJmYW1pbHkiOiJZb3UiLCJnaXZlbiI6IkZlbmdxaSIsInBhcnNlLW5hbWVzIjpmYWxzZSwiZHJvcHBpbmctcGFydGljbGUiOiIiLCJub24tZHJvcHBpbmctcGFydGljbGUiOiIifSx7ImZhbWlseSI6IlBhc3NlbCIsImdpdmVuIjoiU3RldmVuIiwicGFyc2UtbmFtZXMiOmZhbHNlLCJkcm9wcGluZy1wYXJ0aWNsZSI6IiIsIm5vbi1kcm9wcGluZy1wYXJ0aWNsZSI6IlZhbiJ9XSwiY29udGFpbmVyLXRpdGxlIjoiR3JlZW4gQ2hlbWlzdHJ5IiwiRE9JIjoiMTAuMTAzOS9jOWdjMDMwNzFhIiwiSVNTTiI6IjE0NjM5MjcwIiwiaXNzdWVkIjp7ImRhdGUtcGFydHMiOltbMjAxOV1dfSwicGFnZSI6IjU5NDUtNTk1OSIsImFic3RyYWN0IjoiVGhlIHVzZSBvZiBmb3NzaWwtYmFzZWQgcHJvZHVjdHMgaW5kdWNlcyBhIGxhcmdlIGVudmlyb25tZW50YWwgYnVyZGVuLiBUbyBsaWdodGVuIHRoaXMgYnVyZGVuLCBncmVlbiB0ZWNobm9sb2dpZXMgYXJlIHJlcXVpcmVkIHRoYXQgY2FuIHJlcGxhY2UgdGhlaXIgZm9zc2lsLWJhc2VkIGNvdW50ZXJwYXJ0cy4gVG8gZW5hYmxlIHRoZSBkZXZlbG9wbWVudCBvZiBlY29ub21pY2FsbHkgdmlhYmxlIGdyZWVuIHRlY2hub2xvZ2llcywgYW4gb3B0aW1pemF0aW9uIHRvd2FyZHMgYm90aCBlY29ub21pYyBhbmQgZW52aXJvbm1lbnRhbCBvYmplY3RpdmVzIGlzIHJlcXVpcmVkLiBUbyBwZXJmb3JtIHRoaXMgbXVsdGktb2JqZWN0aXZlIG9wdGltaXphdGlvbiAoTU9PKSwgdGhlIGVudmlyb25tZW50YWwgdGVjaG5vLWVjb25vbWljIGFzc2Vzc21lbnQgKEVURUEpIG1ldGhvZG9sb2d5IGlzIGV4dGVuZGVkIHRvd2FyZHMgYSBNT08tZXh0ZW5kZWQgRVRFQS4gVGhlIGRldmVsb3BtZW50IG9mIHRoaXMgTU9PLWV4dGVuZGVkIEVURUEgaXMgdGhlIG1haW4gb2JqZWN0aXZlIG9mIHRoaXMgbWFudXNjcmlwdC4gQXMgYW4gZXhhbXBsZSBvZiBhIGdyZWVuIHRlY2hub2xvZ3ksIHRoZSBjb25jZXB0IG9mIG1pY3JvYWxnYWUgYmlvcmVmaW5lcmllcyBpcyB1c2VkIGFzIGEgY2FzZSBzdHVkeSB0byBpbGx1c3RyYXRlIHRoZSBNT08tZXh0ZW5kZWQgRVRFQS4gQWNjb3JkaW5nIHRvIHRoZSByZXN1bHRzLCBhbGwgb3B0aW1hbCB2YWx1ZSBjaGFpbnMgaW5jbHVkZSBvcGVuIHBvbmQgY3VsdGl2YXRpb24sIGEgbWVtYnJhbmUgZm9yIG1lZGl1bSByZWN5Y2xpbmcgYW5kIHNwcmF5IGRyeWluZy4gVGhlIG9wdGltYWwgZWNvbm9taWMgdmFsdWUgY2hhaW4gdXNlcyBOYW5ub2NobG9yb3BzaXMgc3AuIGluIGEgb25lLXN0YWdlIGN1bHRpdmF0aW9uIHRvIHByb2R1Y2UgZmlzaCBsYXJ2YWUgZmVlZCwgd2hpbGUgdGhlIG9wdGltYWwgZW52aXJvbm1lbnRhbCBkZXNpZ24gdXNlcyBEdW5hbGllbGxhIHNhbGluYSBvciBIYWVtYXRvY29jY3VzIHBsdXZpYWxpcyB0byBwcm9kdWNlIGNhcm90ZW5vaWRzIGFuZCBmZXJ0aWxpemVyIG9yIGVuZXJneSBwcm9kdWN0cywgYnkgbWVhbnMgb2YgYW5hZXJvYmljIGRpZ2VzdGlvbiBvciBnYXNpZmljYXRpb24uIFRoZSBjcnVjaWFsIHBhcmFtZXRlcnMgZm9yIGJvdGggZW52aXJvbm1lbnRhbCBhbmQgZWNvbm9taWMgZmVhc2liaWxpdHkgYXJlIHRoZSBjb250ZW50LCBwcmljZSBhbmQgcmVmZXJlbmNlIGltcGFjdCBvZiB0aGUgbWFpbiBlbmQgcHJvZHVjdCwgdGhlIGdyb3d0aCBwYXJhbWV0ZXJzIGFuZCB0aGUgYmlvbWFzcyBhbmQgY2Fyb3Rlbm9pZCByZWNvdmVyeSBlZmZpY2llbmN5IGFsb25nc2lkZSB0aGUgZGlmZmVyZW50IHByb2Nlc3Mgc3RlcHMuIEJ5IGlkZW50aWZ5aW5nIHRoZSBlY29ub21pYyBhbmQgZW52aXJvbm1lbnRhbGx5IG9wdGltYWwgYWxnYWwtYmFzZWQgdmFsdWUgY2hhaW4gYW5kIHRoZSBjcnVjaWFsIGRyaXZlcnMsIHRoZSBNT08tZXh0ZW5kZWQgRVRFQSBwcm92aWRlcyBpbnNpZ2h0cyBvbiBob3cgYWxnYWUtYmFzZWQgdmFsdWUgY2hhaW5zIGNhbiBiZSBkZXZlbG9wZWQgaW4gdGhlIG1vc3QgZWNvbm9taWMgYW5kIGVudmlyb25tZW50YWxseS1mcmllbmRseSB3YXkuIEZvciBleGFtcGxlLCB0aGUgaW5jbHVzaW9uIG9mIGEgbWVkaXVtIHJlY3ljbGluZyBzdGVwIHRvIGxvd2VyIHRoZSB3YXRlciBhbmQgc2FsdCBjb25zdW1wdGlvbiBpcyByZXF1aXJlZCBpbiBhbGwgUGFyZXRvLW9wdGltYWwgc2NlbmFyaW9zLiBBbm90aGVyIG1ham9yIGluc2lnaHQgaXMgdGhlIHJlcXVpcmVtZW50IG9mIGhpZ2gtdmFsdWUgcHJvZHVjdHMgc3VjaCBhcyBjYXJvdGVub2lkcyBvciBzcGVjaWFsdHkgZm9vZCB0byBvYnRhaW4gYW5kIGVjb25vbWljYWxseSBhbmQgZW52aXJvbm1lbnRhbGx5IGZlYXNpYmxlIGFsZ2FsLWJhc2VkIHZhbHVlIGNoYWluLiBEdWUgdG8gdGhlIG1vZHVsYXIgbmF0dXJlIG9mIHRoZSBNT08tZXh0ZW5kZWQgRVRFQSwgbXVsdGlwbGUgcHJvY2Vzc2VzIGNhbiBiZSBpbmNsdWRlZCBvciBleGNsdWRlZCBmcm9tIHRoZSBzdXBlcnN0cnVjdHVyZS4gQWx0aG91Z2ggdGhpcyBjYXNlIHN0dWR5IGlzIGxpbWl0ZWQgdG8gY3VycmVudCBtaWNyb2FsZ2FlIGJpb3JlZmluZXJ5IHRlY2hub2xvZ2llcywgdGhlIE1PTy1leHRlbmRlZCBFVEVBIGNhbiBhbHNvIGJlIHVzZWQgdG8gYXNzZXNzIHRoZSBlY29ub21pYyBhbmQgZW52aXJvbm1lbnRhbCBlZmZlY3Qgb2YgbW9yZSBpbm5vdmF0aXZlIHRlY2hub2xvZ2llcy4gVGhpcyB3YXksIHRoZSBNT08tZXh0ZW5kZWQgRVRFQSBwcm92aWRlcyBhIG1ldGhvZG9sb2d5IHRvIGFzc2VzcyB0aGUgZWNvbm9taWMgYW5kIGVudmlyb25tZW50YWwgcG90ZW50aWFsIG9mIGlubm92YXRpdmUgZ3JlZW4gdGVjaG5vbG9naWVzIGFuZCBzaG9ydGVuIHRoZWlyIHRpbWUtdG8tbWFya2V0LiIsInB1Ymxpc2hlciI6IlJveWFsIFNvY2lldHkgb2YgQ2hlbWlzdHJ5IiwiaXNzdWUiOiIyMSIsInZvbHVtZSI6IjIxIn0sImlzVGVtcG9yYXJ5IjpmYWxzZX1dfQ=="/>
            <w:id w:val="-2049288866"/>
            <w:placeholder>
              <w:docPart w:val="DDCF66B888A849D5BA53D5E80CE77983"/>
            </w:placeholder>
          </w:sdtPr>
          <w:sdtEndPr/>
          <w:sdtContent>
            <w:tc>
              <w:tcPr>
                <w:tcW w:w="803" w:type="pct"/>
                <w:shd w:val="clear" w:color="auto" w:fill="auto"/>
              </w:tcPr>
              <w:p w14:paraId="29B74580" w14:textId="3A7B86F5" w:rsidR="00897E45" w:rsidRPr="007433DA" w:rsidRDefault="00B87774" w:rsidP="00703008">
                <w:pPr>
                  <w:cnfStyle w:val="000000100000" w:firstRow="0" w:lastRow="0" w:firstColumn="0" w:lastColumn="0" w:oddVBand="0" w:evenVBand="0" w:oddHBand="1" w:evenHBand="0" w:firstRowFirstColumn="0" w:firstRowLastColumn="0" w:lastRowFirstColumn="0" w:lastRowLastColumn="0"/>
                </w:pPr>
                <w:r w:rsidRPr="007433DA">
                  <w:rPr>
                    <w:rFonts w:cs="Times New Roman"/>
                    <w:color w:val="000000"/>
                  </w:rPr>
                  <w:t>[5]</w:t>
                </w:r>
              </w:p>
            </w:tc>
          </w:sdtContent>
        </w:sdt>
      </w:tr>
      <w:tr w:rsidR="00830421" w:rsidRPr="007433DA" w14:paraId="534A76BD" w14:textId="0B5F211C" w:rsidTr="00830421">
        <w:tc>
          <w:tcPr>
            <w:cnfStyle w:val="001000000000" w:firstRow="0" w:lastRow="0" w:firstColumn="1" w:lastColumn="0" w:oddVBand="0" w:evenVBand="0" w:oddHBand="0" w:evenHBand="0" w:firstRowFirstColumn="0" w:firstRowLastColumn="0" w:lastRowFirstColumn="0" w:lastRowLastColumn="0"/>
            <w:tcW w:w="2377" w:type="pct"/>
            <w:shd w:val="clear" w:color="auto" w:fill="auto"/>
          </w:tcPr>
          <w:p w14:paraId="3C78E1AE" w14:textId="272F60A2" w:rsidR="00897E45" w:rsidRPr="007433DA" w:rsidRDefault="00897E45" w:rsidP="00703008">
            <w:pPr>
              <w:rPr>
                <w:b w:val="0"/>
              </w:rPr>
            </w:pPr>
            <w:r w:rsidRPr="007433DA">
              <w:rPr>
                <w:b w:val="0"/>
              </w:rPr>
              <w:t xml:space="preserve">Cost </w:t>
            </w:r>
            <w:r w:rsidR="003431F5" w:rsidRPr="007433DA">
              <w:rPr>
                <w:b w:val="0"/>
              </w:rPr>
              <w:t>of s</w:t>
            </w:r>
            <w:r w:rsidRPr="007433DA">
              <w:rPr>
                <w:b w:val="0"/>
              </w:rPr>
              <w:t>olid</w:t>
            </w:r>
            <w:r w:rsidR="003431F5" w:rsidRPr="007433DA">
              <w:rPr>
                <w:b w:val="0"/>
              </w:rPr>
              <w:t xml:space="preserve"> w</w:t>
            </w:r>
            <w:r w:rsidRPr="007433DA">
              <w:rPr>
                <w:b w:val="0"/>
              </w:rPr>
              <w:t>aste</w:t>
            </w:r>
            <w:r w:rsidR="003431F5" w:rsidRPr="007433DA">
              <w:rPr>
                <w:b w:val="0"/>
              </w:rPr>
              <w:t xml:space="preserve"> d</w:t>
            </w:r>
            <w:r w:rsidRPr="007433DA">
              <w:rPr>
                <w:b w:val="0"/>
              </w:rPr>
              <w:t>isposal</w:t>
            </w:r>
          </w:p>
        </w:tc>
        <w:tc>
          <w:tcPr>
            <w:tcW w:w="516" w:type="pct"/>
            <w:shd w:val="clear" w:color="auto" w:fill="auto"/>
          </w:tcPr>
          <w:p w14:paraId="0476AAF4" w14:textId="284F6C37"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33.43</w:t>
            </w:r>
          </w:p>
        </w:tc>
        <w:tc>
          <w:tcPr>
            <w:tcW w:w="512" w:type="pct"/>
            <w:shd w:val="clear" w:color="auto" w:fill="auto"/>
          </w:tcPr>
          <w:p w14:paraId="578904D7" w14:textId="28EED263" w:rsidR="00897E45" w:rsidRPr="007433DA" w:rsidRDefault="007833CC" w:rsidP="00703008">
            <w:pPr>
              <w:cnfStyle w:val="000000000000" w:firstRow="0" w:lastRow="0" w:firstColumn="0" w:lastColumn="0" w:oddVBand="0" w:evenVBand="0" w:oddHBand="0" w:evenHBand="0" w:firstRowFirstColumn="0" w:firstRowLastColumn="0" w:lastRowFirstColumn="0" w:lastRowLastColumn="0"/>
            </w:pPr>
            <w:r w:rsidRPr="007433DA">
              <w:t>€/ton</w:t>
            </w:r>
          </w:p>
        </w:tc>
        <w:tc>
          <w:tcPr>
            <w:tcW w:w="792" w:type="pct"/>
            <w:shd w:val="clear" w:color="auto" w:fill="auto"/>
          </w:tcPr>
          <w:p w14:paraId="3E8BA0C5" w14:textId="74EA83FA" w:rsidR="00897E45" w:rsidRPr="007433DA" w:rsidRDefault="00897E45" w:rsidP="00703008">
            <w:pPr>
              <w:cnfStyle w:val="000000000000" w:firstRow="0" w:lastRow="0" w:firstColumn="0" w:lastColumn="0" w:oddVBand="0" w:evenVBand="0" w:oddHBand="0" w:evenHBand="0" w:firstRowFirstColumn="0" w:firstRowLastColumn="0" w:lastRowFirstColumn="0" w:lastRowLastColumn="0"/>
            </w:pPr>
            <w:r w:rsidRPr="007433DA">
              <w:t>2015</w:t>
            </w:r>
          </w:p>
        </w:tc>
        <w:sdt>
          <w:sdtPr>
            <w:rPr>
              <w:rFonts w:cs="Times New Roman"/>
              <w:color w:val="000000"/>
            </w:rPr>
            <w:tag w:val="MENDELEY_CITATION_v3_eyJjaXRhdGlvbklEIjoiTUVOREVMRVlfQ0lUQVRJT05fYmU5NDAyZTctMjAyMC00NzYyLWE2MzUtNWI0N2E1MGEzNzQ2IiwicHJvcGVydGllcyI6eyJub3RlSW5kZXgiOjB9LCJpc0VkaXRlZCI6ZmFsc2UsIm1hbnVhbE92ZXJyaWRlIjp7ImlzTWFudWFsbHlPdmVycmlkZGVuIjpmYWxzZSwiY2l0ZXByb2NUZXh0IjoiWzVdIiwibWFudWFsT3ZlcnJpZGVUZXh0IjoiIn0sImNpdGF0aW9uSXRlbXMiOlt7ImlkIjoiZjlmMjAwN2ItNGY4YS0zMTE1LWFjZjQtOWJlYmY3MTdmZjI0IiwiaXRlbURhdGEiOnsidHlwZSI6ImFydGljbGUtam91cm5hbCIsImlkIjoiZjlmMjAwN2ItNGY4YS0zMTE1LWFjZjQtOWJlYmY3MTdmZjI0IiwidGl0bGUiOiJBIG11bHRpLW9iamVjdGl2ZSBvcHRpbWl6YXRpb24tZXh0ZW5kZWQgdGVjaG5vLWVjb25vbWljIGFzc2Vzc21lbnQ6IEV4cGxvcmluZyB0aGUgb3B0aW1hbCBtaWNyb2FsZ2FsLWJhc2VkIHZhbHVlIGNoYWluIiwiYXV0aG9yIjpbeyJmYW1pbHkiOiJUaG9tYXNzZW4iLCJnaXZlbiI6Ikd3ZW5ueSIsInBhcnNlLW5hbWVzIjpmYWxzZSwiZHJvcHBpbmctcGFydGljbGUiOiIiLCJub24tZHJvcHBpbmctcGFydGljbGUiOiIifSx7ImZhbWlseSI6IkRhZWwiLCJnaXZlbiI6Ik1pZXQiLCJwYXJzZS1uYW1lcyI6ZmFsc2UsImRyb3BwaW5nLXBhcnRpY2xlIjoiIiwibm9uLWRyb3BwaW5nLXBhcnRpY2xlIjoiVmFuIn0seyJmYW1pbHkiOiJZb3UiLCJnaXZlbiI6IkZlbmdxaSIsInBhcnNlLW5hbWVzIjpmYWxzZSwiZHJvcHBpbmctcGFydGljbGUiOiIiLCJub24tZHJvcHBpbmctcGFydGljbGUiOiIifSx7ImZhbWlseSI6IlBhc3NlbCIsImdpdmVuIjoiU3RldmVuIiwicGFyc2UtbmFtZXMiOmZhbHNlLCJkcm9wcGluZy1wYXJ0aWNsZSI6IiIsIm5vbi1kcm9wcGluZy1wYXJ0aWNsZSI6IlZhbiJ9XSwiY29udGFpbmVyLXRpdGxlIjoiR3JlZW4gQ2hlbWlzdHJ5IiwiRE9JIjoiMTAuMTAzOS9jOWdjMDMwNzFhIiwiSVNTTiI6IjE0NjM5MjcwIiwiaXNzdWVkIjp7ImRhdGUtcGFydHMiOltbMjAxOV1dfSwicGFnZSI6IjU5NDUtNTk1OSIsImFic3RyYWN0IjoiVGhlIHVzZSBvZiBmb3NzaWwtYmFzZWQgcHJvZHVjdHMgaW5kdWNlcyBhIGxhcmdlIGVudmlyb25tZW50YWwgYnVyZGVuLiBUbyBsaWdodGVuIHRoaXMgYnVyZGVuLCBncmVlbiB0ZWNobm9sb2dpZXMgYXJlIHJlcXVpcmVkIHRoYXQgY2FuIHJlcGxhY2UgdGhlaXIgZm9zc2lsLWJhc2VkIGNvdW50ZXJwYXJ0cy4gVG8gZW5hYmxlIHRoZSBkZXZlbG9wbWVudCBvZiBlY29ub21pY2FsbHkgdmlhYmxlIGdyZWVuIHRlY2hub2xvZ2llcywgYW4gb3B0aW1pemF0aW9uIHRvd2FyZHMgYm90aCBlY29ub21pYyBhbmQgZW52aXJvbm1lbnRhbCBvYmplY3RpdmVzIGlzIHJlcXVpcmVkLiBUbyBwZXJmb3JtIHRoaXMgbXVsdGktb2JqZWN0aXZlIG9wdGltaXphdGlvbiAoTU9PKSwgdGhlIGVudmlyb25tZW50YWwgdGVjaG5vLWVjb25vbWljIGFzc2Vzc21lbnQgKEVURUEpIG1ldGhvZG9sb2d5IGlzIGV4dGVuZGVkIHRvd2FyZHMgYSBNT08tZXh0ZW5kZWQgRVRFQS4gVGhlIGRldmVsb3BtZW50IG9mIHRoaXMgTU9PLWV4dGVuZGVkIEVURUEgaXMgdGhlIG1haW4gb2JqZWN0aXZlIG9mIHRoaXMgbWFudXNjcmlwdC4gQXMgYW4gZXhhbXBsZSBvZiBhIGdyZWVuIHRlY2hub2xvZ3ksIHRoZSBjb25jZXB0IG9mIG1pY3JvYWxnYWUgYmlvcmVmaW5lcmllcyBpcyB1c2VkIGFzIGEgY2FzZSBzdHVkeSB0byBpbGx1c3RyYXRlIHRoZSBNT08tZXh0ZW5kZWQgRVRFQS4gQWNjb3JkaW5nIHRvIHRoZSByZXN1bHRzLCBhbGwgb3B0aW1hbCB2YWx1ZSBjaGFpbnMgaW5jbHVkZSBvcGVuIHBvbmQgY3VsdGl2YXRpb24sIGEgbWVtYnJhbmUgZm9yIG1lZGl1bSByZWN5Y2xpbmcgYW5kIHNwcmF5IGRyeWluZy4gVGhlIG9wdGltYWwgZWNvbm9taWMgdmFsdWUgY2hhaW4gdXNlcyBOYW5ub2NobG9yb3BzaXMgc3AuIGluIGEgb25lLXN0YWdlIGN1bHRpdmF0aW9uIHRvIHByb2R1Y2UgZmlzaCBsYXJ2YWUgZmVlZCwgd2hpbGUgdGhlIG9wdGltYWwgZW52aXJvbm1lbnRhbCBkZXNpZ24gdXNlcyBEdW5hbGllbGxhIHNhbGluYSBvciBIYWVtYXRvY29jY3VzIHBsdXZpYWxpcyB0byBwcm9kdWNlIGNhcm90ZW5vaWRzIGFuZCBmZXJ0aWxpemVyIG9yIGVuZXJneSBwcm9kdWN0cywgYnkgbWVhbnMgb2YgYW5hZXJvYmljIGRpZ2VzdGlvbiBvciBnYXNpZmljYXRpb24uIFRoZSBjcnVjaWFsIHBhcmFtZXRlcnMgZm9yIGJvdGggZW52aXJvbm1lbnRhbCBhbmQgZWNvbm9taWMgZmVhc2liaWxpdHkgYXJlIHRoZSBjb250ZW50LCBwcmljZSBhbmQgcmVmZXJlbmNlIGltcGFjdCBvZiB0aGUgbWFpbiBlbmQgcHJvZHVjdCwgdGhlIGdyb3d0aCBwYXJhbWV0ZXJzIGFuZCB0aGUgYmlvbWFzcyBhbmQgY2Fyb3Rlbm9pZCByZWNvdmVyeSBlZmZpY2llbmN5IGFsb25nc2lkZSB0aGUgZGlmZmVyZW50IHByb2Nlc3Mgc3RlcHMuIEJ5IGlkZW50aWZ5aW5nIHRoZSBlY29ub21pYyBhbmQgZW52aXJvbm1lbnRhbGx5IG9wdGltYWwgYWxnYWwtYmFzZWQgdmFsdWUgY2hhaW4gYW5kIHRoZSBjcnVjaWFsIGRyaXZlcnMsIHRoZSBNT08tZXh0ZW5kZWQgRVRFQSBwcm92aWRlcyBpbnNpZ2h0cyBvbiBob3cgYWxnYWUtYmFzZWQgdmFsdWUgY2hhaW5zIGNhbiBiZSBkZXZlbG9wZWQgaW4gdGhlIG1vc3QgZWNvbm9taWMgYW5kIGVudmlyb25tZW50YWxseS1mcmllbmRseSB3YXkuIEZvciBleGFtcGxlLCB0aGUgaW5jbHVzaW9uIG9mIGEgbWVkaXVtIHJlY3ljbGluZyBzdGVwIHRvIGxvd2VyIHRoZSB3YXRlciBhbmQgc2FsdCBjb25zdW1wdGlvbiBpcyByZXF1aXJlZCBpbiBhbGwgUGFyZXRvLW9wdGltYWwgc2NlbmFyaW9zLiBBbm90aGVyIG1ham9yIGluc2lnaHQgaXMgdGhlIHJlcXVpcmVtZW50IG9mIGhpZ2gtdmFsdWUgcHJvZHVjdHMgc3VjaCBhcyBjYXJvdGVub2lkcyBvciBzcGVjaWFsdHkgZm9vZCB0byBvYnRhaW4gYW5kIGVjb25vbWljYWxseSBhbmQgZW52aXJvbm1lbnRhbGx5IGZlYXNpYmxlIGFsZ2FsLWJhc2VkIHZhbHVlIGNoYWluLiBEdWUgdG8gdGhlIG1vZHVsYXIgbmF0dXJlIG9mIHRoZSBNT08tZXh0ZW5kZWQgRVRFQSwgbXVsdGlwbGUgcHJvY2Vzc2VzIGNhbiBiZSBpbmNsdWRlZCBvciBleGNsdWRlZCBmcm9tIHRoZSBzdXBlcnN0cnVjdHVyZS4gQWx0aG91Z2ggdGhpcyBjYXNlIHN0dWR5IGlzIGxpbWl0ZWQgdG8gY3VycmVudCBtaWNyb2FsZ2FlIGJpb3JlZmluZXJ5IHRlY2hub2xvZ2llcywgdGhlIE1PTy1leHRlbmRlZCBFVEVBIGNhbiBhbHNvIGJlIHVzZWQgdG8gYXNzZXNzIHRoZSBlY29ub21pYyBhbmQgZW52aXJvbm1lbnRhbCBlZmZlY3Qgb2YgbW9yZSBpbm5vdmF0aXZlIHRlY2hub2xvZ2llcy4gVGhpcyB3YXksIHRoZSBNT08tZXh0ZW5kZWQgRVRFQSBwcm92aWRlcyBhIG1ldGhvZG9sb2d5IHRvIGFzc2VzcyB0aGUgZWNvbm9taWMgYW5kIGVudmlyb25tZW50YWwgcG90ZW50aWFsIG9mIGlubm92YXRpdmUgZ3JlZW4gdGVjaG5vbG9naWVzIGFuZCBzaG9ydGVuIHRoZWlyIHRpbWUtdG8tbWFya2V0LiIsInB1Ymxpc2hlciI6IlJveWFsIFNvY2lldHkgb2YgQ2hlbWlzdHJ5IiwiaXNzdWUiOiIyMSIsInZvbHVtZSI6IjIxIn0sImlzVGVtcG9yYXJ5IjpmYWxzZX1dfQ=="/>
            <w:id w:val="1672299949"/>
            <w:placeholder>
              <w:docPart w:val="F97B924635F4474BACB6F8822A55DCF5"/>
            </w:placeholder>
          </w:sdtPr>
          <w:sdtEndPr/>
          <w:sdtContent>
            <w:tc>
              <w:tcPr>
                <w:tcW w:w="803" w:type="pct"/>
                <w:shd w:val="clear" w:color="auto" w:fill="auto"/>
              </w:tcPr>
              <w:p w14:paraId="0DA3784A" w14:textId="657CAC74" w:rsidR="00897E45" w:rsidRPr="007433DA" w:rsidRDefault="00B87774" w:rsidP="00703008">
                <w:pPr>
                  <w:cnfStyle w:val="000000000000" w:firstRow="0" w:lastRow="0" w:firstColumn="0" w:lastColumn="0" w:oddVBand="0" w:evenVBand="0" w:oddHBand="0" w:evenHBand="0" w:firstRowFirstColumn="0" w:firstRowLastColumn="0" w:lastRowFirstColumn="0" w:lastRowLastColumn="0"/>
                </w:pPr>
                <w:r w:rsidRPr="007433DA">
                  <w:rPr>
                    <w:rFonts w:cs="Times New Roman"/>
                    <w:color w:val="000000"/>
                  </w:rPr>
                  <w:t>[5]</w:t>
                </w:r>
              </w:p>
            </w:tc>
          </w:sdtContent>
        </w:sdt>
      </w:tr>
      <w:tr w:rsidR="00830421" w:rsidRPr="007433DA" w14:paraId="6DDC6D1C" w14:textId="3A57ABD9" w:rsidTr="00830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7" w:type="pct"/>
            <w:shd w:val="clear" w:color="auto" w:fill="auto"/>
          </w:tcPr>
          <w:p w14:paraId="6ABA11EA" w14:textId="1507ED8C" w:rsidR="00897E45" w:rsidRPr="007433DA" w:rsidRDefault="00897E45" w:rsidP="00703008">
            <w:pPr>
              <w:rPr>
                <w:b w:val="0"/>
              </w:rPr>
            </w:pPr>
            <w:r w:rsidRPr="007433DA">
              <w:rPr>
                <w:b w:val="0"/>
              </w:rPr>
              <w:t>Land cost</w:t>
            </w:r>
          </w:p>
        </w:tc>
        <w:tc>
          <w:tcPr>
            <w:tcW w:w="516" w:type="pct"/>
            <w:shd w:val="clear" w:color="auto" w:fill="auto"/>
          </w:tcPr>
          <w:p w14:paraId="7F4E355D" w14:textId="3B57A4CC"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10</w:t>
            </w:r>
            <w:r w:rsidR="00656340" w:rsidRPr="007433DA">
              <w:t xml:space="preserve"> </w:t>
            </w:r>
            <w:r w:rsidRPr="007433DA">
              <w:t>603</w:t>
            </w:r>
          </w:p>
        </w:tc>
        <w:tc>
          <w:tcPr>
            <w:tcW w:w="512" w:type="pct"/>
            <w:shd w:val="clear" w:color="auto" w:fill="auto"/>
          </w:tcPr>
          <w:p w14:paraId="76623E8C" w14:textId="2EB933F0"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€/acre</w:t>
            </w:r>
          </w:p>
        </w:tc>
        <w:tc>
          <w:tcPr>
            <w:tcW w:w="792" w:type="pct"/>
            <w:shd w:val="clear" w:color="auto" w:fill="auto"/>
          </w:tcPr>
          <w:p w14:paraId="3206742D" w14:textId="7F509EF7" w:rsidR="00897E45" w:rsidRPr="007433DA" w:rsidRDefault="00897E45" w:rsidP="00703008">
            <w:pPr>
              <w:cnfStyle w:val="000000100000" w:firstRow="0" w:lastRow="0" w:firstColumn="0" w:lastColumn="0" w:oddVBand="0" w:evenVBand="0" w:oddHBand="1" w:evenHBand="0" w:firstRowFirstColumn="0" w:firstRowLastColumn="0" w:lastRowFirstColumn="0" w:lastRowLastColumn="0"/>
            </w:pPr>
            <w:r w:rsidRPr="007433DA">
              <w:t>2015</w:t>
            </w:r>
          </w:p>
        </w:tc>
        <w:sdt>
          <w:sdtPr>
            <w:rPr>
              <w:rFonts w:cs="Times New Roman"/>
              <w:color w:val="000000"/>
            </w:rPr>
            <w:tag w:val="MENDELEY_CITATION_v3_eyJjaXRhdGlvbklEIjoiTUVOREVMRVlfQ0lUQVRJT05fYjNiMDQwYjMtMGJiOC00M2UwLThmMzMtZjY2MjA4ZWZmMWY1IiwicHJvcGVydGllcyI6eyJub3RlSW5kZXgiOjB9LCJpc0VkaXRlZCI6ZmFsc2UsIm1hbnVhbE92ZXJyaWRlIjp7ImlzTWFudWFsbHlPdmVycmlkZGVuIjpmYWxzZSwiY2l0ZXByb2NUZXh0IjoiWzVdIiwibWFudWFsT3ZlcnJpZGVUZXh0IjoiIn0sImNpdGF0aW9uSXRlbXMiOlt7ImlkIjoiZjlmMjAwN2ItNGY4YS0zMTE1LWFjZjQtOWJlYmY3MTdmZjI0IiwiaXRlbURhdGEiOnsidHlwZSI6ImFydGljbGUtam91cm5hbCIsImlkIjoiZjlmMjAwN2ItNGY4YS0zMTE1LWFjZjQtOWJlYmY3MTdmZjI0IiwidGl0bGUiOiJBIG11bHRpLW9iamVjdGl2ZSBvcHRpbWl6YXRpb24tZXh0ZW5kZWQgdGVjaG5vLWVjb25vbWljIGFzc2Vzc21lbnQ6IEV4cGxvcmluZyB0aGUgb3B0aW1hbCBtaWNyb2FsZ2FsLWJhc2VkIHZhbHVlIGNoYWluIiwiYXV0aG9yIjpbeyJmYW1pbHkiOiJUaG9tYXNzZW4iLCJnaXZlbiI6Ikd3ZW5ueSIsInBhcnNlLW5hbWVzIjpmYWxzZSwiZHJvcHBpbmctcGFydGljbGUiOiIiLCJub24tZHJvcHBpbmctcGFydGljbGUiOiIifSx7ImZhbWlseSI6IkRhZWwiLCJnaXZlbiI6Ik1pZXQiLCJwYXJzZS1uYW1lcyI6ZmFsc2UsImRyb3BwaW5nLXBhcnRpY2xlIjoiIiwibm9uLWRyb3BwaW5nLXBhcnRpY2xlIjoiVmFuIn0seyJmYW1pbHkiOiJZb3UiLCJnaXZlbiI6IkZlbmdxaSIsInBhcnNlLW5hbWVzIjpmYWxzZSwiZHJvcHBpbmctcGFydGljbGUiOiIiLCJub24tZHJvcHBpbmctcGFydGljbGUiOiIifSx7ImZhbWlseSI6IlBhc3NlbCIsImdpdmVuIjoiU3RldmVuIiwicGFyc2UtbmFtZXMiOmZhbHNlLCJkcm9wcGluZy1wYXJ0aWNsZSI6IiIsIm5vbi1kcm9wcGluZy1wYXJ0aWNsZSI6IlZhbiJ9XSwiY29udGFpbmVyLXRpdGxlIjoiR3JlZW4gQ2hlbWlzdHJ5IiwiRE9JIjoiMTAuMTAzOS9jOWdjMDMwNzFhIiwiSVNTTiI6IjE0NjM5MjcwIiwiaXNzdWVkIjp7ImRhdGUtcGFydHMiOltbMjAxOV1dfSwicGFnZSI6IjU5NDUtNTk1OSIsImFic3RyYWN0IjoiVGhlIHVzZSBvZiBmb3NzaWwtYmFzZWQgcHJvZHVjdHMgaW5kdWNlcyBhIGxhcmdlIGVudmlyb25tZW50YWwgYnVyZGVuLiBUbyBsaWdodGVuIHRoaXMgYnVyZGVuLCBncmVlbiB0ZWNobm9sb2dpZXMgYXJlIHJlcXVpcmVkIHRoYXQgY2FuIHJlcGxhY2UgdGhlaXIgZm9zc2lsLWJhc2VkIGNvdW50ZXJwYXJ0cy4gVG8gZW5hYmxlIHRoZSBkZXZlbG9wbWVudCBvZiBlY29ub21pY2FsbHkgdmlhYmxlIGdyZWVuIHRlY2hub2xvZ2llcywgYW4gb3B0aW1pemF0aW9uIHRvd2FyZHMgYm90aCBlY29ub21pYyBhbmQgZW52aXJvbm1lbnRhbCBvYmplY3RpdmVzIGlzIHJlcXVpcmVkLiBUbyBwZXJmb3JtIHRoaXMgbXVsdGktb2JqZWN0aXZlIG9wdGltaXphdGlvbiAoTU9PKSwgdGhlIGVudmlyb25tZW50YWwgdGVjaG5vLWVjb25vbWljIGFzc2Vzc21lbnQgKEVURUEpIG1ldGhvZG9sb2d5IGlzIGV4dGVuZGVkIHRvd2FyZHMgYSBNT08tZXh0ZW5kZWQgRVRFQS4gVGhlIGRldmVsb3BtZW50IG9mIHRoaXMgTU9PLWV4dGVuZGVkIEVURUEgaXMgdGhlIG1haW4gb2JqZWN0aXZlIG9mIHRoaXMgbWFudXNjcmlwdC4gQXMgYW4gZXhhbXBsZSBvZiBhIGdyZWVuIHRlY2hub2xvZ3ksIHRoZSBjb25jZXB0IG9mIG1pY3JvYWxnYWUgYmlvcmVmaW5lcmllcyBpcyB1c2VkIGFzIGEgY2FzZSBzdHVkeSB0byBpbGx1c3RyYXRlIHRoZSBNT08tZXh0ZW5kZWQgRVRFQS4gQWNjb3JkaW5nIHRvIHRoZSByZXN1bHRzLCBhbGwgb3B0aW1hbCB2YWx1ZSBjaGFpbnMgaW5jbHVkZSBvcGVuIHBvbmQgY3VsdGl2YXRpb24sIGEgbWVtYnJhbmUgZm9yIG1lZGl1bSByZWN5Y2xpbmcgYW5kIHNwcmF5IGRyeWluZy4gVGhlIG9wdGltYWwgZWNvbm9taWMgdmFsdWUgY2hhaW4gdXNlcyBOYW5ub2NobG9yb3BzaXMgc3AuIGluIGEgb25lLXN0YWdlIGN1bHRpdmF0aW9uIHRvIHByb2R1Y2UgZmlzaCBsYXJ2YWUgZmVlZCwgd2hpbGUgdGhlIG9wdGltYWwgZW52aXJvbm1lbnRhbCBkZXNpZ24gdXNlcyBEdW5hbGllbGxhIHNhbGluYSBvciBIYWVtYXRvY29jY3VzIHBsdXZpYWxpcyB0byBwcm9kdWNlIGNhcm90ZW5vaWRzIGFuZCBmZXJ0aWxpemVyIG9yIGVuZXJneSBwcm9kdWN0cywgYnkgbWVhbnMgb2YgYW5hZXJvYmljIGRpZ2VzdGlvbiBvciBnYXNpZmljYXRpb24uIFRoZSBjcnVjaWFsIHBhcmFtZXRlcnMgZm9yIGJvdGggZW52aXJvbm1lbnRhbCBhbmQgZWNvbm9taWMgZmVhc2liaWxpdHkgYXJlIHRoZSBjb250ZW50LCBwcmljZSBhbmQgcmVmZXJlbmNlIGltcGFjdCBvZiB0aGUgbWFpbiBlbmQgcHJvZHVjdCwgdGhlIGdyb3d0aCBwYXJhbWV0ZXJzIGFuZCB0aGUgYmlvbWFzcyBhbmQgY2Fyb3Rlbm9pZCByZWNvdmVyeSBlZmZpY2llbmN5IGFsb25nc2lkZSB0aGUgZGlmZmVyZW50IHByb2Nlc3Mgc3RlcHMuIEJ5IGlkZW50aWZ5aW5nIHRoZSBlY29ub21pYyBhbmQgZW52aXJvbm1lbnRhbGx5IG9wdGltYWwgYWxnYWwtYmFzZWQgdmFsdWUgY2hhaW4gYW5kIHRoZSBjcnVjaWFsIGRyaXZlcnMsIHRoZSBNT08tZXh0ZW5kZWQgRVRFQSBwcm92aWRlcyBpbnNpZ2h0cyBvbiBob3cgYWxnYWUtYmFzZWQgdmFsdWUgY2hhaW5zIGNhbiBiZSBkZXZlbG9wZWQgaW4gdGhlIG1vc3QgZWNvbm9taWMgYW5kIGVudmlyb25tZW50YWxseS1mcmllbmRseSB3YXkuIEZvciBleGFtcGxlLCB0aGUgaW5jbHVzaW9uIG9mIGEgbWVkaXVtIHJlY3ljbGluZyBzdGVwIHRvIGxvd2VyIHRoZSB3YXRlciBhbmQgc2FsdCBjb25zdW1wdGlvbiBpcyByZXF1aXJlZCBpbiBhbGwgUGFyZXRvLW9wdGltYWwgc2NlbmFyaW9zLiBBbm90aGVyIG1ham9yIGluc2lnaHQgaXMgdGhlIHJlcXVpcmVtZW50IG9mIGhpZ2gtdmFsdWUgcHJvZHVjdHMgc3VjaCBhcyBjYXJvdGVub2lkcyBvciBzcGVjaWFsdHkgZm9vZCB0byBvYnRhaW4gYW5kIGVjb25vbWljYWxseSBhbmQgZW52aXJvbm1lbnRhbGx5IGZlYXNpYmxlIGFsZ2FsLWJhc2VkIHZhbHVlIGNoYWluLiBEdWUgdG8gdGhlIG1vZHVsYXIgbmF0dXJlIG9mIHRoZSBNT08tZXh0ZW5kZWQgRVRFQSwgbXVsdGlwbGUgcHJvY2Vzc2VzIGNhbiBiZSBpbmNsdWRlZCBvciBleGNsdWRlZCBmcm9tIHRoZSBzdXBlcnN0cnVjdHVyZS4gQWx0aG91Z2ggdGhpcyBjYXNlIHN0dWR5IGlzIGxpbWl0ZWQgdG8gY3VycmVudCBtaWNyb2FsZ2FlIGJpb3JlZmluZXJ5IHRlY2hub2xvZ2llcywgdGhlIE1PTy1leHRlbmRlZCBFVEVBIGNhbiBhbHNvIGJlIHVzZWQgdG8gYXNzZXNzIHRoZSBlY29ub21pYyBhbmQgZW52aXJvbm1lbnRhbCBlZmZlY3Qgb2YgbW9yZSBpbm5vdmF0aXZlIHRlY2hub2xvZ2llcy4gVGhpcyB3YXksIHRoZSBNT08tZXh0ZW5kZWQgRVRFQSBwcm92aWRlcyBhIG1ldGhvZG9sb2d5IHRvIGFzc2VzcyB0aGUgZWNvbm9taWMgYW5kIGVudmlyb25tZW50YWwgcG90ZW50aWFsIG9mIGlubm92YXRpdmUgZ3JlZW4gdGVjaG5vbG9naWVzIGFuZCBzaG9ydGVuIHRoZWlyIHRpbWUtdG8tbWFya2V0LiIsInB1Ymxpc2hlciI6IlJveWFsIFNvY2lldHkgb2YgQ2hlbWlzdHJ5IiwiaXNzdWUiOiIyMSIsInZvbHVtZSI6IjIxIn0sImlzVGVtcG9yYXJ5IjpmYWxzZX1dfQ=="/>
            <w:id w:val="1798332281"/>
            <w:placeholder>
              <w:docPart w:val="3CB3A2A2ACB54E4C8A0571402B2062F6"/>
            </w:placeholder>
          </w:sdtPr>
          <w:sdtEndPr/>
          <w:sdtContent>
            <w:tc>
              <w:tcPr>
                <w:tcW w:w="803" w:type="pct"/>
                <w:shd w:val="clear" w:color="auto" w:fill="auto"/>
              </w:tcPr>
              <w:p w14:paraId="3CA3AACE" w14:textId="349B98C0" w:rsidR="00897E45" w:rsidRPr="007433DA" w:rsidRDefault="00B87774" w:rsidP="00703008">
                <w:pPr>
                  <w:cnfStyle w:val="000000100000" w:firstRow="0" w:lastRow="0" w:firstColumn="0" w:lastColumn="0" w:oddVBand="0" w:evenVBand="0" w:oddHBand="1" w:evenHBand="0" w:firstRowFirstColumn="0" w:firstRowLastColumn="0" w:lastRowFirstColumn="0" w:lastRowLastColumn="0"/>
                </w:pPr>
                <w:r w:rsidRPr="007433DA">
                  <w:rPr>
                    <w:rFonts w:cs="Times New Roman"/>
                    <w:color w:val="000000"/>
                  </w:rPr>
                  <w:t>[5]</w:t>
                </w:r>
              </w:p>
            </w:tc>
          </w:sdtContent>
        </w:sdt>
      </w:tr>
    </w:tbl>
    <w:p w14:paraId="0067FBFF" w14:textId="77777777" w:rsidR="007424D8" w:rsidRPr="007433DA" w:rsidRDefault="007424D8" w:rsidP="00703008">
      <w:pPr>
        <w:rPr>
          <w:rFonts w:eastAsiaTheme="majorEastAsia" w:cstheme="majorBidi"/>
          <w:sz w:val="28"/>
          <w:szCs w:val="32"/>
        </w:rPr>
      </w:pPr>
      <w:r w:rsidRPr="007433DA">
        <w:br w:type="page"/>
      </w:r>
    </w:p>
    <w:p w14:paraId="4528108C" w14:textId="27FE9DFC" w:rsidR="004B39CB" w:rsidRPr="007433DA" w:rsidRDefault="004A2BC9" w:rsidP="00703008">
      <w:pPr>
        <w:pStyle w:val="Titre1"/>
      </w:pPr>
      <w:r w:rsidRPr="007433DA">
        <w:lastRenderedPageBreak/>
        <w:t>Supporting</w:t>
      </w:r>
      <w:r w:rsidR="004B39CB" w:rsidRPr="007433DA">
        <w:t xml:space="preserve"> information </w:t>
      </w:r>
      <w:r w:rsidR="00D144C2" w:rsidRPr="007433DA">
        <w:t>about the quality of the bio-oil</w:t>
      </w:r>
    </w:p>
    <w:p w14:paraId="4CD7D112" w14:textId="303B2481" w:rsidR="004B39CB" w:rsidRPr="007433DA" w:rsidRDefault="004B39CB" w:rsidP="00703008">
      <w:pPr>
        <w:pStyle w:val="Titre2"/>
      </w:pPr>
      <w:r w:rsidRPr="007433DA">
        <w:t>Higher heating values (HHV) of the bio-oil samples</w:t>
      </w:r>
    </w:p>
    <w:p w14:paraId="0E7C6BF8" w14:textId="07832DB7" w:rsidR="004B39CB" w:rsidRPr="007433DA" w:rsidRDefault="004B39CB" w:rsidP="00703008">
      <w:pPr>
        <w:rPr>
          <w:rFonts w:cs="Times New Roman"/>
        </w:rPr>
      </w:pPr>
      <w:r w:rsidRPr="007433DA">
        <w:rPr>
          <w:rFonts w:cs="Times New Roman"/>
        </w:rPr>
        <w:t>The HHV of the</w:t>
      </w:r>
      <w:r w:rsidR="00354DB9" w:rsidRPr="007433DA">
        <w:rPr>
          <w:rFonts w:cs="Times New Roman"/>
        </w:rPr>
        <w:t xml:space="preserve"> bio-oil</w:t>
      </w:r>
      <w:r w:rsidRPr="007433DA">
        <w:rPr>
          <w:rFonts w:cs="Times New Roman"/>
        </w:rPr>
        <w:t xml:space="preserve"> samples</w:t>
      </w:r>
      <w:r w:rsidR="00354DB9" w:rsidRPr="007433DA">
        <w:rPr>
          <w:rFonts w:cs="Times New Roman"/>
        </w:rPr>
        <w:t xml:space="preserve"> is illustrated by</w:t>
      </w:r>
      <w:r w:rsidR="002A6308" w:rsidRPr="007433DA">
        <w:rPr>
          <w:rFonts w:cs="Times New Roman"/>
        </w:rPr>
        <w:t xml:space="preserve"> </w:t>
      </w:r>
      <w:r w:rsidR="002A6308" w:rsidRPr="007433DA">
        <w:rPr>
          <w:rFonts w:cs="Times New Roman"/>
        </w:rPr>
        <w:fldChar w:fldCharType="begin"/>
      </w:r>
      <w:r w:rsidR="002A6308" w:rsidRPr="007433DA">
        <w:rPr>
          <w:rFonts w:cs="Times New Roman"/>
        </w:rPr>
        <w:instrText xml:space="preserve"> REF _Ref191563160 \h  \* MERGEFORMAT </w:instrText>
      </w:r>
      <w:r w:rsidR="002A6308" w:rsidRPr="007433DA">
        <w:rPr>
          <w:rFonts w:cs="Times New Roman"/>
        </w:rPr>
      </w:r>
      <w:r w:rsidR="002A6308" w:rsidRPr="007433DA">
        <w:rPr>
          <w:rFonts w:cs="Times New Roman"/>
        </w:rPr>
        <w:fldChar w:fldCharType="separate"/>
      </w:r>
      <w:r w:rsidR="00A61F5D" w:rsidRPr="007433DA">
        <w:rPr>
          <w:rFonts w:cs="Times New Roman"/>
        </w:rPr>
        <w:t>Figure S1</w:t>
      </w:r>
      <w:r w:rsidR="002A6308" w:rsidRPr="007433DA">
        <w:rPr>
          <w:rFonts w:cs="Times New Roman"/>
        </w:rPr>
        <w:fldChar w:fldCharType="end"/>
      </w:r>
      <w:r w:rsidRPr="007433DA">
        <w:rPr>
          <w:rFonts w:cs="Times New Roman"/>
        </w:rPr>
        <w:t xml:space="preserve">. </w:t>
      </w:r>
      <w:r w:rsidR="00624BBE" w:rsidRPr="007433DA">
        <w:t xml:space="preserve">It ranged from 31 </w:t>
      </w:r>
      <w:r w:rsidR="007833CC" w:rsidRPr="007433DA">
        <w:t>–</w:t>
      </w:r>
      <w:r w:rsidR="00624BBE" w:rsidRPr="007433DA">
        <w:t xml:space="preserve"> 38</w:t>
      </w:r>
      <w:r w:rsidR="007833CC" w:rsidRPr="007433DA">
        <w:t xml:space="preserve"> </w:t>
      </w:r>
      <w:r w:rsidR="00624BBE" w:rsidRPr="007433DA">
        <w:t xml:space="preserve">MJ/kg, representing an improvement of approximately 44–76% compared to the initial </w:t>
      </w:r>
      <w:r w:rsidR="00624BBE" w:rsidRPr="007433DA">
        <w:rPr>
          <w:rStyle w:val="Accentuation"/>
          <w:color w:val="000000" w:themeColor="text1"/>
        </w:rPr>
        <w:t>C. vulgaris</w:t>
      </w:r>
      <w:r w:rsidR="00624BBE" w:rsidRPr="007433DA">
        <w:t xml:space="preserve">. </w:t>
      </w:r>
      <w:r w:rsidRPr="007433DA">
        <w:rPr>
          <w:rFonts w:cs="Times New Roman"/>
        </w:rPr>
        <w:t xml:space="preserve">As expected from </w:t>
      </w:r>
      <w:proofErr w:type="spellStart"/>
      <w:r w:rsidRPr="007433DA">
        <w:rPr>
          <w:rFonts w:cs="Times New Roman"/>
        </w:rPr>
        <w:t>Boie’s</w:t>
      </w:r>
      <w:proofErr w:type="spellEnd"/>
      <w:r w:rsidRPr="007433DA">
        <w:rPr>
          <w:rFonts w:cs="Times New Roman"/>
        </w:rPr>
        <w:t xml:space="preserve"> equation, an almost linear relationship was observed between the HHV and the O/C ratio, the former being higher at lower O/C values. </w:t>
      </w:r>
    </w:p>
    <w:p w14:paraId="5646C70F" w14:textId="77777777" w:rsidR="004B39CB" w:rsidRPr="007433DA" w:rsidRDefault="004B39CB" w:rsidP="00550AF5">
      <w:pPr>
        <w:jc w:val="center"/>
      </w:pPr>
      <w:r w:rsidRPr="007433DA">
        <w:rPr>
          <w:noProof/>
        </w:rPr>
        <w:drawing>
          <wp:inline distT="0" distB="0" distL="0" distR="0" wp14:anchorId="157D80C6" wp14:editId="0AC1EB79">
            <wp:extent cx="3199490" cy="2606451"/>
            <wp:effectExtent l="0" t="0" r="0" b="0"/>
            <wp:docPr id="68222984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229846" name="Imagen 682229846"/>
                    <pic:cNvPicPr/>
                  </pic:nvPicPr>
                  <pic:blipFill rotWithShape="1">
                    <a:blip r:embed="rId8"/>
                    <a:srcRect l="5277" r="7916"/>
                    <a:stretch/>
                  </pic:blipFill>
                  <pic:spPr bwMode="auto">
                    <a:xfrm>
                      <a:off x="0" y="0"/>
                      <a:ext cx="3250945" cy="2648369"/>
                    </a:xfrm>
                    <a:prstGeom prst="rect">
                      <a:avLst/>
                    </a:prstGeom>
                    <a:ln>
                      <a:noFill/>
                    </a:ln>
                    <a:extLst>
                      <a:ext uri="{53640926-AAD7-44D8-BBD7-CCE9431645EC}">
                        <a14:shadowObscured xmlns:a14="http://schemas.microsoft.com/office/drawing/2010/main"/>
                      </a:ext>
                    </a:extLst>
                  </pic:spPr>
                </pic:pic>
              </a:graphicData>
            </a:graphic>
          </wp:inline>
        </w:drawing>
      </w:r>
    </w:p>
    <w:p w14:paraId="744F6C9A" w14:textId="2F0CE3BF" w:rsidR="004B39CB" w:rsidRPr="007433DA" w:rsidRDefault="004B39CB" w:rsidP="00550AF5">
      <w:pPr>
        <w:pStyle w:val="Lgende"/>
        <w:jc w:val="center"/>
        <w:rPr>
          <w:color w:val="auto"/>
          <w:sz w:val="20"/>
        </w:rPr>
      </w:pPr>
      <w:bookmarkStart w:id="3" w:name="_Ref191563160"/>
      <w:r w:rsidRPr="007433DA">
        <w:rPr>
          <w:color w:val="auto"/>
          <w:sz w:val="20"/>
        </w:rPr>
        <w:t xml:space="preserve">Figure </w:t>
      </w:r>
      <w:r w:rsidR="002A6308" w:rsidRPr="007433DA">
        <w:rPr>
          <w:color w:val="auto"/>
          <w:sz w:val="20"/>
        </w:rPr>
        <w:t>S</w:t>
      </w:r>
      <w:r w:rsidR="00C51854" w:rsidRPr="007433DA">
        <w:rPr>
          <w:color w:val="auto"/>
          <w:sz w:val="20"/>
        </w:rPr>
        <w:fldChar w:fldCharType="begin"/>
      </w:r>
      <w:r w:rsidR="00C51854" w:rsidRPr="007433DA">
        <w:rPr>
          <w:color w:val="auto"/>
          <w:sz w:val="20"/>
        </w:rPr>
        <w:instrText xml:space="preserve"> SEQ Figure \* ARABIC </w:instrText>
      </w:r>
      <w:r w:rsidR="00C51854" w:rsidRPr="007433DA">
        <w:rPr>
          <w:color w:val="auto"/>
          <w:sz w:val="20"/>
        </w:rPr>
        <w:fldChar w:fldCharType="separate"/>
      </w:r>
      <w:r w:rsidR="00A61F5D" w:rsidRPr="007433DA">
        <w:rPr>
          <w:noProof/>
          <w:color w:val="auto"/>
          <w:sz w:val="20"/>
        </w:rPr>
        <w:t>1</w:t>
      </w:r>
      <w:r w:rsidR="00C51854" w:rsidRPr="007433DA">
        <w:rPr>
          <w:noProof/>
          <w:color w:val="auto"/>
          <w:sz w:val="20"/>
        </w:rPr>
        <w:fldChar w:fldCharType="end"/>
      </w:r>
      <w:bookmarkEnd w:id="3"/>
      <w:r w:rsidRPr="007433DA">
        <w:rPr>
          <w:color w:val="auto"/>
          <w:sz w:val="20"/>
        </w:rPr>
        <w:t xml:space="preserve">. Higher heating value of the bio-oil samples from the </w:t>
      </w:r>
      <w:r w:rsidR="00CB184D" w:rsidRPr="007433DA">
        <w:rPr>
          <w:color w:val="auto"/>
          <w:sz w:val="20"/>
        </w:rPr>
        <w:t>preliminary screening</w:t>
      </w:r>
      <w:r w:rsidRPr="007433DA">
        <w:rPr>
          <w:color w:val="auto"/>
          <w:sz w:val="20"/>
        </w:rPr>
        <w:t xml:space="preserve"> as function of the O/C.</w:t>
      </w:r>
    </w:p>
    <w:p w14:paraId="5AF2D6EA" w14:textId="5B7C132B" w:rsidR="006F5EA0" w:rsidRPr="007433DA" w:rsidRDefault="006F5EA0" w:rsidP="00703008"/>
    <w:p w14:paraId="41F83934" w14:textId="77777777" w:rsidR="007424D8" w:rsidRPr="007433DA" w:rsidRDefault="007424D8" w:rsidP="00703008"/>
    <w:p w14:paraId="5F77602A" w14:textId="6C0011FB" w:rsidR="009A372A" w:rsidRPr="007433DA" w:rsidRDefault="00D144C2" w:rsidP="00703008">
      <w:pPr>
        <w:pStyle w:val="Titre2"/>
      </w:pPr>
      <w:r w:rsidRPr="007433DA">
        <w:t>Nitrogen distribution during HTL</w:t>
      </w:r>
    </w:p>
    <w:p w14:paraId="30836FC6" w14:textId="1C89D029" w:rsidR="00D144C2" w:rsidRPr="007433DA" w:rsidRDefault="00D144C2" w:rsidP="00703008">
      <w:r w:rsidRPr="007433DA">
        <w:t xml:space="preserve">To better understand the distribution of nitrogen from the microalgae to the various products of the HTL, a nitrogen balance was evaluated. Although the gas phase was not analyzed, prior studies, particularly those involving </w:t>
      </w:r>
      <w:r w:rsidRPr="007433DA">
        <w:rPr>
          <w:i/>
          <w:iCs/>
        </w:rPr>
        <w:t>Chlorella</w:t>
      </w:r>
      <w:r w:rsidRPr="007433DA">
        <w:t xml:space="preserve"> strains </w:t>
      </w:r>
      <w:sdt>
        <w:sdtPr>
          <w:rPr>
            <w:rFonts w:cs="Times New Roman"/>
            <w:color w:val="000000"/>
          </w:rPr>
          <w:tag w:val="MENDELEY_CITATION_v3_eyJjaXRhdGlvbklEIjoiTUVOREVMRVlfQ0lUQVRJT05fM2M5ZDRhMTktODQwYi00OTA5LThjYzgtNjY5NDliMDk5MDEzIiwicHJvcGVydGllcyI6eyJub3RlSW5kZXgiOjB9LCJpc0VkaXRlZCI6ZmFsc2UsIm1hbnVhbE92ZXJyaWRlIjp7ImlzTWFudWFsbHlPdmVycmlkZGVuIjpmYWxzZSwiY2l0ZXByb2NUZXh0IjoiWzksMTBdIiwibWFudWFsT3ZlcnJpZGVUZXh0IjoiIn0sImNpdGF0aW9uSXRlbXMiOlt7ImlkIjoiMGU5YjQ3MTUtYTlhZC0zM2NmLTliZTktYmVlYThkNzk4YmY3IiwiaXRlbURhdGEiOnsidHlwZSI6ImFydGljbGUtam91cm5hbCIsImlkIjoiMGU5YjQ3MTUtYTlhZC0zM2NmLTliZTktYmVlYThkNzk4YmY3IiwidGl0bGUiOiJJbmZsdWVuY2Ugb2Ygc3RyYWluLXNwZWNpZmljIHBhcmFtZXRlcnMgb24gaHlkcm90aGVybWFsIGxpcXVlZmFjdGlvbiBvZiBtaWNyb2FsZ2FlIiwiYXV0aG9yIjpbeyJmYW1pbHkiOiJMw7NwZXogQmFycmVpcm8iLCJnaXZlbiI6IkRpZWdvIiwicGFyc2UtbmFtZXMiOmZhbHNlLCJkcm9wcGluZy1wYXJ0aWNsZSI6IiIsIm5vbi1kcm9wcGluZy1wYXJ0aWNsZSI6IiJ9LHsiZmFtaWx5IjoiWmFtYWxsb2EiLCJnaXZlbiI6IkNhcmxvcyIsInBhcnNlLW5hbWVzIjpmYWxzZSwiZHJvcHBpbmctcGFydGljbGUiOiIiLCJub24tZHJvcHBpbmctcGFydGljbGUiOiIifSx7ImZhbWlseSI6IkJvb24iLCJnaXZlbiI6Ik5pY28iLCJwYXJzZS1uYW1lcyI6ZmFsc2UsImRyb3BwaW5nLXBhcnRpY2xlIjoiIiwibm9uLWRyb3BwaW5nLXBhcnRpY2xlIjoiIn0seyJmYW1pbHkiOiJWeXZlcm1hbiIsImdpdmVuIjoiV2ltIiwicGFyc2UtbmFtZXMiOmZhbHNlLCJkcm9wcGluZy1wYXJ0aWNsZSI6IiIsIm5vbi1kcm9wcGluZy1wYXJ0aWNsZSI6IiJ9LHsiZmFtaWx5IjoiUm9uc3NlIiwiZ2l2ZW4iOiJGcmVkZXJpayIsInBhcnNlLW5hbWVzIjpmYWxzZSwiZHJvcHBpbmctcGFydGljbGUiOiIiLCJub24tZHJvcHBpbmctcGFydGljbGUiOiIifSx7ImZhbWlseSI6IkJyaWxtYW4iLCJnaXZlbiI6IldpbSIsInBhcnNlLW5hbWVzIjpmYWxzZSwiZHJvcHBpbmctcGFydGljbGUiOiIiLCJub24tZHJvcHBpbmctcGFydGljbGUiOiIifSx7ImZhbWlseSI6IlByaW5zIiwiZ2l2ZW4iOiJXb2x0ZXIiLCJwYXJzZS1uYW1lcyI6ZmFsc2UsImRyb3BwaW5nLXBhcnRpY2xlIjoiIiwibm9uLWRyb3BwaW5nLXBhcnRpY2xlIjoiIn1dLCJjb250YWluZXItdGl0bGUiOiJCaW9yZXNvdXJjZSBUZWNobm9sb2d5IiwiRE9JIjoiMTAuMTAxNi9qLmJpb3J0ZWNoLjIwMTMuMDcuMTIzIiwiSVNTTiI6IjE4NzMyOTc2IiwiUE1JRCI6IjIzOTU4Njc4IiwiaXNzdWVkIjp7ImRhdGUtcGFydHMiOltbMjAxM11dfSwicGFnZSI6IjQ2My00NzEiLCJhYnN0cmFjdCI6IkFsZ2FlIGFyZSBhbiBpbnRlcmVzdGluZyBmZWVkc3RvY2sgZm9yIHByb2R1Y2luZyBiaW9mdWVsIHZpYSBoeWRyb3RoZXJtYWwgbGlxdWVmYWN0aW9uIChIVEwpLCBkdWUgdG8gdGhlaXIgaGlnaCB3YXRlciBjb250ZW50LiBJbiB0aGlzIHN0dWR5LCBhbGdhZSBzbHVycmllcyAoNS03LiB3dCUgZGFmKSBmcm9tIGRpZmZlcmVudCBzcGVjaWVzIHdlcmUgbGlxdWVmaWVkIGF0IDI1MCBhbmQgMzc1LiDCsEMgaW4gYmF0Y2ggYXV0b2NsYXZlcyBkdXJpbmcgNS4gbWluLiBUaGUgYWltIHdhcyB0byBhbmFseXplIHRoZSBpbmZsdWVuY2Ugb2Ygc3RyYWluLXNwZWNpZmljIHBhcmFtZXRlcnMgKGNlbGwgc3RydWN0dXJlLCBiaW9jaGVtaWNhbCBjb21wb3NpdGlvbiBhbmQgZ3Jvd3RoIGVudmlyb25tZW50KSBvbiB0aGUgSFRMIHByb2Nlc3MuIFJlc3VsdHMgc2hvdyBiaWcgdmFyaWF0aW9ucyBpbiB0aGUgYmlvY3J1ZGUgb2lsIHlpZWxkIHdpdGhpbiBzcGVjaWVzIGF0IDI1MC4gwrBDIChmcm9tIDE3LjYgdG8gNDQuOC4gd3QlKS4gQXQgMzc1LiDCsEMsIHRoZXNlIGRpZmZlcmVuY2VzIGJlY29tZSBsZXNzIHNpZ25pZmljYW50IChmcm9tIDQ1LjYgdG8gNTguMS4gd3QlKS4gQW4gYXBwcm9wcmlhdGUgY2hhcmFjdGVyaXphdGlvbiBvZiBmZWVkc3RvY2sgYXBwZWFyZWQgdG8gYmUgY3JpdGljYWwgdG8gaW50ZXJwcmV0IHRoZSByZXN1bHRzLiBJZiBhIGhpZ2ggY29udmVyc2lvbiBvZiBtaWNyb2FsZ2FlLXRvLWJpb2NydWRlIGlzIHB1cnN1ZWQsIG5lYXIgY3JpdGljYWwgY29uZGl0aW9ucyBhcmUgcmVxdWlyZWQsIHdpdGggU2NlbmVkZXNtdXMgYWxtZXJpZW5zaXMgKGZyZXNod2F0ZXIpIGFuZCBOYW5ub2NobG9yb3BzaXMgZ2FkaXRhbmEgKG1hcmluZSkgbGVhZGluZyB0byB0aGUgYmlvY3J1ZGUgb2lscyB3aXRoIGxvd2VyIG5pdHJvZ2VuIGNvbnRlbnQgZnJvbSBlYWNoIGdyb3d0aCBlbnZpcm9ubWVudC4gwqkgMjAxMyBFbHNldmllciBMdGQuIiwicHVibGlzaGVyIjoiRWxzZXZpZXIgTHRkIiwidm9sdW1lIjoiMTQ2IiwiY29udGFpbmVyLXRpdGxlLXNob3J0IjoiQmlvcmVzb3VyLiBUZWNobm9sLiJ9LCJpc1RlbXBvcmFyeSI6ZmFsc2V9LHsiaWQiOiIyMzI5NDJmZC05YmVkLTM3NDktYWI5ZS1mNjYyYzgzYzJiZmIiLCJpdGVtRGF0YSI6eyJ0eXBlIjoicmVwb3J0IiwiaWQiOiIyMzI5NDJmZC05YmVkLTM3NDktYWI5ZS1mNjYyYzgzYzJiZmIiLCJ0aXRsZSI6IlByb2Nlc3MgRGVzaWduIGFuZCBFY29ub21pY3MgZm9yIHRoZSBDb252ZXJzaW9uIG9mIEFsZ2FsIEJpb21hc3MgdG8gSHlkcm9jYXJib25zOiBXaG9sZSBBbGdhZSBIeWRyb3RoZXJtYWwgTGlxdWVmYWN0aW9uIGFuZCBVcGdyYWRpbmciLCJhdXRob3IiOlt7ImZhbWlseSI6IkpvbmVzIiwiZ2l2ZW4iOiJTIiwicGFyc2UtbmFtZXMiOmZhbHNlLCJkcm9wcGluZy1wYXJ0aWNsZSI6IiIsIm5vbi1kcm9wcGluZy1wYXJ0aWNsZSI6IiJ9LHsiZmFtaWx5IjoiRGF2aXMiLCJnaXZlbiI6IlIiLCJwYXJzZS1uYW1lcyI6ZmFsc2UsImRyb3BwaW5nLXBhcnRpY2xlIjoiIiwibm9uLWRyb3BwaW5nLXBhcnRpY2xlIjoiIn0seyJmYW1pbHkiOiJaaHUiLCJnaXZlbiI6IlkiLCJwYXJzZS1uYW1lcyI6ZmFsc2UsImRyb3BwaW5nLXBhcnRpY2xlIjoiIiwibm9uLWRyb3BwaW5nLXBhcnRpY2xlIjoiIn0seyJmYW1pbHkiOiJLaW5jaGluIiwiZ2l2ZW4iOiJDIiwicGFyc2UtbmFtZXMiOmZhbHNlLCJkcm9wcGluZy1wYXJ0aWNsZSI6IiIsIm5vbi1kcm9wcGluZy1wYXJ0aWNsZSI6IiJ9LHsiZmFtaWx5IjoiQW5kZXJzb24iLCJnaXZlbiI6IkQiLCJwYXJzZS1uYW1lcyI6ZmFsc2UsImRyb3BwaW5nLXBhcnRpY2xlIjoiIiwibm9uLWRyb3BwaW5nLXBhcnRpY2xlIjoiIn0seyJmYW1pbHkiOiJIYWxsZW4iLCJnaXZlbiI6IlIiLCJwYXJzZS1uYW1lcyI6ZmFsc2UsImRyb3BwaW5nLXBhcnRpY2xlIjoiIiwibm9uLWRyb3BwaW5nLXBhcnRpY2xlIjoiIn0seyJmYW1pbHkiOiJTY2htaWR0IiwiZ2l2ZW4iOiJFbGxpb3R0IEEiLCJwYXJzZS1uYW1lcyI6ZmFsc2UsImRyb3BwaW5nLXBhcnRpY2xlIjoiIiwibm9uLWRyb3BwaW5nLXBhcnRpY2xlIjoiIn0seyJmYW1pbHkiOiJBbGJyZWNodCIsImdpdmVuIjoiSyIsInBhcnNlLW5hbWVzIjpmYWxzZSwiZHJvcHBpbmctcGFydGljbGUiOiIiLCJub24tZHJvcHBpbmctcGFydGljbGUiOiIifSx7ImZhbWlseSI6IkhhcnQiLCJnaXZlbiI6IlQiLCJwYXJzZS1uYW1lcyI6ZmFsc2UsImRyb3BwaW5nLXBhcnRpY2xlIjoiIiwibm9uLWRyb3BwaW5nLXBhcnRpY2xlIjoiIn0seyJmYW1pbHkiOiJCdXRjaGVyIiwiZ2l2ZW4iOiJNIiwicGFyc2UtbmFtZXMiOmZhbHNlLCJkcm9wcGluZy1wYXJ0aWNsZSI6IiIsIm5vbi1kcm9wcGluZy1wYXJ0aWNsZSI6IiJ9LHsiZmFtaWx5IjoiRHJlbm5hbiIsImdpdmVuIjoiQyIsInBhcnNlLW5hbWVzIjpmYWxzZSwiZHJvcHBpbmctcGFydGljbGUiOiIiLCJub24tZHJvcHBpbmctcGFydGljbGUiOiIifSx7ImZhbWlseSI6IlNub3dkZW4tU3dhbiIsImdpdmVuIjoiTCIsInBhcnNlLW5hbWVzIjpmYWxzZSwiZHJvcHBpbmctcGFydGljbGUiOiIiLCJub24tZHJvcHBpbmctcGFydGljbGUiOiIifV0sIlVSTCI6Imh0dHA6Ly93d3cub3N0aS5nb3YvYnJpZGdlIiwiaXNzdWVkIjp7ImRhdGUtcGFydHMiOltbMjAxNF1dfSwiY29udGFpbmVyLXRpdGxlLXNob3J0IjoiIn0sImlzVGVtcG9yYXJ5IjpmYWxzZX1dfQ=="/>
          <w:id w:val="1540558495"/>
          <w:placeholder>
            <w:docPart w:val="928B12B652B541639C367552BA403DFB"/>
          </w:placeholder>
        </w:sdtPr>
        <w:sdtEndPr/>
        <w:sdtContent>
          <w:r w:rsidR="00B87774" w:rsidRPr="007433DA">
            <w:rPr>
              <w:rFonts w:cs="Times New Roman"/>
              <w:color w:val="000000"/>
            </w:rPr>
            <w:t>[9,10]</w:t>
          </w:r>
        </w:sdtContent>
      </w:sdt>
      <w:r w:rsidRPr="007433DA">
        <w:t>, suggest that nitrogen is unlikely to be present in this phase. Therefore, the nitrogen balance was confined to the bio-oil, biochar, and aqueous phase. Except for one condition (340</w:t>
      </w:r>
      <w:r w:rsidR="00566278" w:rsidRPr="007433DA">
        <w:t xml:space="preserve"> </w:t>
      </w:r>
      <w:r w:rsidRPr="007433DA">
        <w:t>°C, 0 min – 89.26%), the mass balance across the experiments closed within a range of 99.62</w:t>
      </w:r>
      <w:r w:rsidR="007833CC" w:rsidRPr="007433DA">
        <w:t xml:space="preserve"> – </w:t>
      </w:r>
      <w:r w:rsidRPr="007433DA">
        <w:t>106.09</w:t>
      </w:r>
      <w:r w:rsidR="007833CC" w:rsidRPr="007433DA">
        <w:t>%</w:t>
      </w:r>
      <w:r w:rsidRPr="007433DA">
        <w:t xml:space="preserve">, indicating, within a reasonable margin of experimental error, that the nitrogen in </w:t>
      </w:r>
      <w:r w:rsidRPr="007433DA">
        <w:rPr>
          <w:i/>
          <w:iCs/>
        </w:rPr>
        <w:t xml:space="preserve">C. </w:t>
      </w:r>
      <w:r w:rsidRPr="007433DA">
        <w:rPr>
          <w:i/>
          <w:iCs/>
        </w:rPr>
        <w:lastRenderedPageBreak/>
        <w:t>Vulgaris</w:t>
      </w:r>
      <w:r w:rsidRPr="007433DA">
        <w:t xml:space="preserve"> was distributed exclusively among these three products. Furthermore, as depicted by </w:t>
      </w:r>
      <w:r w:rsidRPr="007433DA">
        <w:fldChar w:fldCharType="begin"/>
      </w:r>
      <w:r w:rsidRPr="007433DA">
        <w:instrText xml:space="preserve"> REF _Ref192168829 \h  \* MERGEFORMAT </w:instrText>
      </w:r>
      <w:r w:rsidRPr="007433DA">
        <w:fldChar w:fldCharType="separate"/>
      </w:r>
      <w:r w:rsidR="00A61F5D" w:rsidRPr="007433DA">
        <w:t>Figure S2</w:t>
      </w:r>
      <w:r w:rsidRPr="007433DA">
        <w:fldChar w:fldCharType="end"/>
      </w:r>
      <w:r w:rsidRPr="007433DA">
        <w:t xml:space="preserve">, the majority of nitrogen (approximately 75–80%) was found in the aqueous phase, with the bio-oil accounting for 20–23%, agreeing with the prevailing scientific consensus </w:t>
      </w:r>
      <w:sdt>
        <w:sdtPr>
          <w:rPr>
            <w:rFonts w:cs="Times New Roman"/>
            <w:color w:val="000000"/>
          </w:rPr>
          <w:tag w:val="MENDELEY_CITATION_v3_eyJjaXRhdGlvbklEIjoiTUVOREVMRVlfQ0lUQVRJT05fNGQ2MDY3M2MtZjk0Zi00MGI4LTlkZmEtNzcwNzYyMTA2NmM2IiwicHJvcGVydGllcyI6eyJub3RlSW5kZXgiOjB9LCJpc0VkaXRlZCI6ZmFsc2UsIm1hbnVhbE92ZXJyaWRlIjp7ImlzTWFudWFsbHlPdmVycmlkZGVuIjpmYWxzZSwiY2l0ZXByb2NUZXh0IjoiWzEx4oCTMTNdIiwibWFudWFsT3ZlcnJpZGVUZXh0IjoiIn0sImNpdGF0aW9uSXRlbXMiOlt7ImlkIjoiYjFmYTRjNjktMmFhOS0zNWQ0LTlmZmItMjM3OTk0NDA3ZTk2IiwiaXRlbURhdGEiOnsidHlwZSI6ImFydGljbGUiLCJpZCI6ImIxZmE0YzY5LTJhYTktMzVkNC05ZmZiLTIzNzk5NDQwN2U5NiIsInRpdGxlIjoiVGhlIGNoYWxsZW5nZSBvZiBuaXRyb2dlbiBjb21wb3VuZHMgaW4gaHlkcm90aGVybWFsIGxpcXVlZmFjdGlvbiBvZiBhbGdhZSIsImF1dGhvciI6W3siZmFtaWx5IjoiTWF0cmljb24iLCJnaXZlbiI6IkwuIiwicGFyc2UtbmFtZXMiOmZhbHNlLCJkcm9wcGluZy1wYXJ0aWNsZSI6IiIsIm5vbi1kcm9wcGluZy1wYXJ0aWNsZSI6IiJ9LHsiZmFtaWx5IjoiUm91YmF1ZCIsImdpdmVuIjoiQS4iLCJwYXJzZS1uYW1lcyI6ZmFsc2UsImRyb3BwaW5nLXBhcnRpY2xlIjoiIiwibm9uLWRyb3BwaW5nLXBhcnRpY2xlIjoiIn0seyJmYW1pbHkiOiJIYWFybGVtbWVyIiwiZ2l2ZW4iOiJHLiIsInBhcnNlLW5hbWVzIjpmYWxzZSwiZHJvcHBpbmctcGFydGljbGUiOiIiLCJub24tZHJvcHBpbmctcGFydGljbGUiOiIifSx7ImZhbWlseSI6IkdlYW50ZXQiLCJnaXZlbiI6IkMuIiwicGFyc2UtbmFtZXMiOmZhbHNlLCJkcm9wcGluZy1wYXJ0aWNsZSI6IiIsIm5vbi1kcm9wcGluZy1wYXJ0aWNsZSI6IiJ9XSwiY29udGFpbmVyLXRpdGxlIjoiSm91cm5hbCBvZiBTdXBlcmNyaXRpY2FsIEZsdWlkcyIsIkRPSSI6IjEwLjEwMTYvai5zdXBmbHUuMjAyMy4xMDU4NjciLCJJU1NOIjoiMDg5Njg0NDYiLCJpc3N1ZWQiOnsiZGF0ZS1wYXJ0cyI6W1syMDIzLDUsMV1dfSwiYWJzdHJhY3QiOiJUaGVyZSBpcyBhIHJlYWwgaW50ZXJlc3QgaW4gZGV2ZWxvcGluZyBiaW9mdWVscyBmcm9tIG1pY3JvYWxnYWUuIFRoZWlyIGhpZ2ggcHJvZHVjdGl2aXR5LCBsaXBpZCBjb250ZW50IGFuZCB0aGVpciBjYXBhY2l0eSB0byBjYXB0dXJlIENPMiBtYWtlIG1pY3JvYWxnYWUgYSBjb21wZXRpdGl2ZSBiaW9tYXNzIGZvciBlbmVyZ3kgcHVycG9zZXMgYW5kIGVudmlyb25tZW50YWwgY29uY2VybnMuIEFtb25nIHZhcmlvdXMgdmFsb3Jpc2F0aW9uIHBhdGh3YXlzIG9mIHN1Y2ggYmlvbWFzcywgaHlkcm90aGVybWFsIGxpcXVlZmFjdGlvbiAoSFRMKSBwcm9jZXNzIGF0dHJhY3RzIGludGVyZXN0LiBUaGlzIHByb2Nlc3MgY29udmVydHMgbWljcm9hbGdhZSBiZXR3ZWVuIDI3MCBhbmQgMzUwIMKwQywgaW4gaG90IGNvbXByZXNzZWQgd2F0ZXIgdG8gcHJvZHVjZSBhIGJpb2NydWRlIG9pbCwgd2hpY2ggaXMgdGhlbiB1cGdyYWRlZCB0byBwcm9kdWNlIGJpb2Z1ZWwuIEJpb2NydWRlIG9pbCBpcyBtYWlubHkgY29tcG9zZWQgb2YgY2FyYm94eWxpYyBhY2lkcyBhbmQgb3h5Z2VuYXRlZCBjb21wb3VuZHMgYnV0IGFsc28gY29udGFpbnMgc29tZSBjeWNsaWMgbml0cm9nZW4gbW9sZWN1bGVzIG9yIGFtaWRlcyB3aGljaCBhcmUgaGFyZCB0byB1cGdyYWRlIGFuZCB0aHVzIGRldHJpbWVudGFsIGZvciBiaW9mdWVsIHF1YWxpdHkuIFRoZXJlZm9yZSwgaW4gYWRkaXRpb24gdG8gdGhlIHVzdWFsIHByb2JsZW0gb2Ygb3h5Z2VuYXRlZCBjb21wb3VuZHMgaW4gYmlvY3J1ZGUgb2lscywgdGhlIHVzZSBvZiBhbGdhZSBpbnRyb2R1Y2VzIGFub3RoZXIgZGlmZmljdWx0eSB3aXRoIHRoZSBuaXRyb2dlbiBjb21wb3VuZHMuIFRoZSBwcmVzZW50IHJldmlldyBhdHRlbXB0cyB0byBzdW1tYXJpemUgdGhlIG5hdHVyZSBvZiB0aGUgbml0cm9nZW4gY29tcG91bmRzIGluIGFsZ2FlLCBhbmQgdGhlaXIgdHJhbnNmb3JtYXRpb24gZHVyaW5nIEhUTCBjb252ZXJzaW9uLiIsInB1Ymxpc2hlciI6IkVsc2V2aWVyIEIuVi4iLCJ2b2x1bWUiOiIxOTYiLCJjb250YWluZXItdGl0bGUtc2hvcnQiOiIifSwiaXNUZW1wb3JhcnkiOmZhbHNlfSx7ImlkIjoiYmRmZTE1MWYtNTAxMy0zYWJkLWFlZDMtN2JmYjhiODM2NDY2IiwiaXRlbURhdGEiOnsidHlwZSI6ImFydGljbGUtam91cm5hbCIsImlkIjoiYmRmZTE1MWYtNTAxMy0zYWJkLWFlZDMtN2JmYjhiODM2NDY2IiwidGl0bGUiOiJEaXN0cmlidXRpb25zIG9mIGNhcmJvbiBhbmQgbml0cm9nZW4gaW4gdGhlIHByb2R1Y3RzIGZyb20gaHlkcm90aGVybWFsIGxpcXVlZmFjdGlvbiBvZiBsb3ctbGlwaWQgbWljcm9hbGdhZSIsImF1dGhvciI6W3siZmFtaWx5IjoiWXUiLCJnaXZlbiI6Ikd1byIsInBhcnNlLW5hbWVzIjpmYWxzZSwiZHJvcHBpbmctcGFydGljbGUiOiIiLCJub24tZHJvcHBpbmctcGFydGljbGUiOiIifSx7ImZhbWlseSI6IlpoYW5nIiwiZ2l2ZW4iOiJZdWFuaHVpIiwicGFyc2UtbmFtZXMiOmZhbHNlLCJkcm9wcGluZy1wYXJ0aWNsZSI6IiIsIm5vbi1kcm9wcGluZy1wYXJ0aWNsZSI6IiJ9LHsiZmFtaWx5IjoiU2NoaWRlbWFuIiwiZ2l2ZW4iOiJMYW5jZSIsInBhcnNlLW5hbWVzIjpmYWxzZSwiZHJvcHBpbmctcGFydGljbGUiOiIiLCJub24tZHJvcHBpbmctcGFydGljbGUiOiIifSx7ImZhbWlseSI6IkZ1bmsiLCJnaXZlbiI6IlRlZCIsInBhcnNlLW5hbWVzIjpmYWxzZSwiZHJvcHBpbmctcGFydGljbGUiOiIiLCJub24tZHJvcHBpbmctcGFydGljbGUiOiIifSx7ImZhbWlseSI6IldhbmciLCJnaXZlbiI6IlpoaWNoYW8iLCJwYXJzZS1uYW1lcyI6ZmFsc2UsImRyb3BwaW5nLXBhcnRpY2xlIjoiIiwibm9uLWRyb3BwaW5nLXBhcnRpY2xlIjoiIn1dLCJjb250YWluZXItdGl0bGUiOiJFbmVyZ3kgYW5kIEVudmlyb25tZW50YWwgU2NpZW5jZSIsIkRPSSI6IjEwLjEwMzkvYzFlZTAxNTQxYSIsIklTU04iOiIxNzU0NTY5MiIsImlzc3VlZCI6eyJkYXRlLXBhcnRzIjpbWzIwMTEsMTFdXX0sInBhZ2UiOiI0NTg3LTQ1OTUiLCJhYnN0cmFjdCI6Ik1pY3JvYWxnYWUgYXJlIGNvbnNpZGVyZWQgdG8gYmUgYSBwcm9taXNpbmcgYWx0ZXJuYXRpdmUgZmVlZHN0b2NrIGZvciBuZXh0IGdlbmVyYXRpb24gYmlvZnVlbHMgYmVjYXVzZSBvZiB0aGVpciByYXBpZCBwaG90b3N5bnRoZXRpYyBncm93dGggcmF0ZXMgYW5kIGxlc3MgaW1wYWN0IG9uIGxhbmQtdXNlIGZvciBmb29kIHByb2R1Y3Rpb24gY29tcGFyZWQgd2l0aCBncmFpbiBhbmQgb3RoZXIgbGlnbm9jZWxsdWxvc2ljIGJpb21hc3MuIEluIHRoaXMgc3R1ZHksIGEgZmFzdC1ncm93aW5nLCBsb3ctbGlwaWQsIGhpZ2gtcHJvdGVpbiBtaWNyb2FsZ2Egc3BlY2llcywgQ2hsb3JlbGxhIHB5cmVub2lkb3NhLCB3YXMgY29udmVydGVkIHZpYSBoeWRyb3RoZXJtYWwgbGlxdWVmYWN0aW9uIChIVEwpIGludG8gZm91ciBwcm9kdWN0czogYmlvLWNydWRlIG9pbCwgYXF1ZW91cyBwcm9kdWN0LCBnYXNlb3VzIHByb2R1Y3QsIGFuZCBzb2xpZCByZXNpZHVlLiBUaGUgZWZmZWN0cyBvZiBvcGVyYXRpbmcgY29uZGl0aW9ucyAocmVhY3Rpb24gdGVtcGVyYXR1cmUgYW5kIHJldGVudGlvbiB0aW1lKSBvbiB0aGUgZGlzdHJpYnV0aW9ucyBvZiBjYXJib24gYW5kIG5pdHJvZ2VuIGluIEhUTCBwcm9kdWN0cyB3ZXJlIHF1YW50aWZpZWQuIENhcmJvbiByZWNvdmVyeSAoQ1IpLCBuaXRyb2dlbiByZWNvdmVyeSAoTlIpIGFuZCBlbmVyZ3kgcmVjb3ZlcnkgaW4gdGhlIGJpby1jcnVkZSBvaWwgZnJhY3Rpb24gZ2VuZXJhbGx5IGluY3JlYXNlZCB3aXRoIHRoZSBpbmNyZWFzZSBvZiByZWFjdGlvbiB0ZW1wZXJhdHVyZSBhcyB3ZWxsIGFzIHRoZSByZXRlbnRpb24gdGltZS4gVGhlIGhpZ2hlc3QgZW5lcmd5IHJlY292ZXJ5IG9mIGJpby1jcnVkZSBvaWwgd2FzIDY1LjQlLCBvYnRhaW5lZCBhdCAyODAgwrBDIHdpdGggMTIwIG1pbiByZXRlbnRpb24gdGltZS4gQm90aCBjYXJib24gYW5kIG5pdHJvZ2VuIHRlbmRlZCB0byBwcmVmZXJlbnRpYWxseSBhY2N1bXVsYXRlIGluIHRoZSBIVEwgYmlvLWNydWRlIG9pbCBwcm9kdWN0cyBhcyB0ZW1wZXJhdHVyZSBhbmQgcmV0ZW50aW9uIHRpbWUgaW5jcmVhc2VkLCBidXQgdGhlIG9wcG9zaXRlIHdhcyB0cnVlIGZvciB0aGUgc29saWQgcmVzaWR1YWwgcHJvZHVjdC4gVGhlIE5SIHZhbHVlcyBvZiBIVEwgYXF1ZW91cyBwcm9kdWN0IGFsc28gaW5jcmVhc2VkIHdpdGggcmVhY3Rpb24gdGVtcGVyYXR1cmUgYW5kIHJldGVudGlvbiB0aW1lLiA2NS03MCUgb2Ygbml0cm9nZW4gYW5kIDM1LTQwJSBvZiBjYXJib24gaW4gdGhlIG9yaWdpbmFsIG1hdGVyaWFsIHdlcmUgY29udmVydGVkIGludG8gd2F0ZXIgc29sdWJsZSBjb21wb3VuZHMgd2hlbiByZWFjdGlvbiB0ZW1wZXJhdHVyZSB3YXMgaGlnaGVyIHRoYW4gMjIwIMKwQyBhbmQgcmV0ZW50aW9uIHRpbWUgd2FzIGxvbmdlciB0aGFuIDEwIG1pbi4gVGhlIENSIG9mIGdhcyB3YXMgbGVzcyB0aGFuIDEwJSBhbmQgaXMgcHJpbWFyaWx5IHByZXNlbnQgaW4gdGhlIGZvcm0gb2YgY2FyYm9uIGRpb3hpZGUuIFRoaXMgc3R1ZHkgYWxzbyBpbnRyb2R1Y2VzIGEgbm92ZWwgdHJlYXRtZW50IHByb2Nlc3MgKEVudmlyb25tZW50LUVuaGFuY2luZyBFbmVyZ3kpIHRoYXQgaW50ZWdyYXRlcyBhbGdhbCBncm93dGggZm9yIHdhc3Rld2F0ZXIgdHJlYXRtZW50IHdpdGggSFRMIG9mIGFsZ2FsIGJpb21hc3MsIHdoaWNoIHByb3ZpZGVzIHN5bmVyZ2lzdGljIHJlY3ljbGluZyBvZiBjYXJib24gZGlveGlkZSBmcm9tIHRoZSBIVEwgZ2FzZW91cyBwcm9kdWN0IGFuZCB0aGUgbnV0cmllbnRzIGZyb20gSFRMIGFxdWVvdXMgcHJvZHVjdCB0byBzdXBwb3J0IG11bHRpcGxlIHN0YWdlcyBvZiBhbGdhZSBwcm9kdWN0aW9uLiDCqSAyMDExIFRoZSBSb3lhbCBTb2NpZXR5IG9mIENoZW1pc3RyeS4iLCJpc3N1ZSI6IjExIiwidm9sdW1lIjoiNCIsImNvbnRhaW5lci10aXRsZS1zaG9ydCI6IkVuZXJneSBFbnZpcm9uLiBTY2kuIn0sImlzVGVtcG9yYXJ5IjpmYWxzZX0seyJpZCI6IjI5OThjY2JiLTI5MmQtMzNkYy04NjFhLTIxYWVlODhhMGRmZSIsIml0ZW1EYXRhIjp7InR5cGUiOiJhcnRpY2xlIiwiaWQiOiIyOTk4Y2NiYi0yOTJkLTMzZGMtODYxYS0yMWFlZTg4YTBkZmUiLCJ0aXRsZSI6Ik5pdHJvZ2VuIGluIGJpby1vaWwgcHJvZHVjZWQgZnJvbSBoeWRyb3RoZXJtYWwgbGlxdWVmYWN0aW9uIG9mIGJpb21hc3M6IEEgcmV2aWV3IiwiYXV0aG9yIjpbeyJmYW1pbHkiOiJMZW5nIiwiZ2l2ZW4iOiJMaWppYW4iLCJwYXJzZS1uYW1lcyI6ZmFsc2UsImRyb3BwaW5nLXBhcnRpY2xlIjoiIiwibm9uLWRyb3BwaW5nLXBhcnRpY2xlIjoiIn0seyJmYW1pbHkiOiJaaGFuZyIsImdpdmVuIjoiV2VpamluIiwicGFyc2UtbmFtZXMiOmZhbHNlLCJkcm9wcGluZy1wYXJ0aWNsZSI6IiIsIm5vbi1kcm9wcGluZy1wYXJ0aWNsZSI6IiJ9LHsiZmFtaWx5IjoiUGVuZyIsImdpdmVuIjoiSGFveWkiLCJwYXJzZS1uYW1lcyI6ZmFsc2UsImRyb3BwaW5nLXBhcnRpY2xlIjoiIiwibm9uLWRyb3BwaW5nLXBhcnRpY2xlIjoiIn0seyJmYW1pbHkiOiJMaSIsImdpdmVuIjoiSGFpbG9uZyIsInBhcnNlLW5hbWVzIjpmYWxzZSwiZHJvcHBpbmctcGFydGljbGUiOiIiLCJub24tZHJvcHBpbmctcGFydGljbGUiOiIifSx7ImZhbWlseSI6IkppYW5nIiwiZ2l2ZW4iOiJTaGFvamlhbiIsInBhcnNlLW5hbWVzIjpmYWxzZSwiZHJvcHBpbmctcGFydGljbGUiOiIiLCJub24tZHJvcHBpbmctcGFydGljbGUiOiIifSx7ImZhbWlseSI6Ikh1YW5nIiwiZ2l2ZW4iOiJIdWFqdW4iLCJwYXJzZS1uYW1lcyI6ZmFsc2UsImRyb3BwaW5nLXBhcnRpY2xlIjoiIiwibm9uLWRyb3BwaW5nLXBhcnRpY2xlIjoiIn1dLCJjb250YWluZXItdGl0bGUiOiJDaGVtaWNhbCBFbmdpbmVlcmluZyBKb3VybmFsIiwiRE9JIjoiMTAuMTAxNi9qLmNlai4yMDIwLjEyNjAzMCIsIklTU04iOiIxMzg1ODk0NyIsImlzc3VlZCI6eyJkYXRlLXBhcnRzIjpbWzIwMjAsMTIsMV1dfSwiYWJzdHJhY3QiOiJIeWRyb3RoZXJtYWwgbGlxdWVmYWN0aW9uIChIVEwpIG9mIGJpb21hc3MsIGVzcGVjaWFsbHkgdGhhdCBvZiBoaWdoIG1vaXN0dXJlIHN1Y2ggYXMgbWljcm9hbGdhZSwgbWFjcm9hbGdhZSwgc2x1ZGdlLCBtYW51cmUsIGFuZCBmb29kIHdhc3RlLCBmb3IgdGhlIHByb2R1Y3Rpb24gb2YgYmlvLW9pbCBoYXMgYmVlbiB3aWRlbHkgY29uY2VybmVkIHdvcmxkd2lkZS4gSG93ZXZlciwgdGhlIGNvbnRlbnRzIG9mIG5pdHJvZ2VuIChOKSBpbiB0aGVzZSBiaW9tYXNzZXMgYXJlIGNvbW1vbmx5IGhpZ2gsIGFuZCAyMOKAkzQwJSBvZiB0aGUgTiBpbiB0aGUgcmF3IGJpb21hc3NlcyB3b3VsZCBkaXN0cmlidXRlIGludG8gYmlvLW9pbCBkdXJpbmcgdGhlIEhUTCBwcm9jZXNzLCByZXN1bHRpbmcgaW4gYSBoaWdoIGNvbnRlbnQgb2YgTiBpbiBiaW8tb2lsLCBzb21ldGltZXMgdXAgdG8gMTAgd3QlLiBUaGUgY29tYnVzdGlvbiBvZiBOLXJpY2ggYmlvLW9pbCB3aWxsIHByb2JhYmx5IGluZHVjZSBtYXNzaXZlIGVtaXNzaW9uIG9mIG5pdHJvZ2VuIG94aWRlcy4gVGhlIHRyYW5zZm9ybWF0aW9uIGJlaGF2aW9yIG9mIE4gaGFzIG5vdCB5ZXQgYmVlbiBmdWxseSB1bmRlcnN0b29kLCBhbmQgdGhlIGRlbml0cm9nZW5hdGlvbiBpcyBhIGNyaXRpY2FsIGlzc3VlIGR1cmluZyBiaW8tb2lsIHByb2R1Y3Rpb24gYW5kIHVwZ3JhZGluZy4gVGhpcyByZXZpZXcgY29tcHJlaGVuc2l2ZWx5IHN1bW1hcml6ZWQgdGhlIGVmZmVjdHMgb2YgdGhlIHR5cGUsIGNvbXBvc2l0aW9uLCBhbmQgcHJldHJlYXRtZW50IG9mIGJpb21hc3MgYW5kIEhUTCBwcm9jZXNzaW5nIHBhcmFtZXRlcnMsIHN1Y2ggYXMgdGVtcGVyYXR1cmUsIHJlc2lkZW5jZSB0aW1lLCBzb2xpZCBsb2FkaW5nLCByZWFjdGlvbiBzb2x2ZW50LCBleHRyYWN0aW9uIHNvbHZlbnQvcHJvY2VkdXJlLCBhbmQgY2F0YWx5c3QsIG9uIHRoZSBOIGNvbnRlbnQgb2YgYmlvLW9pbC4gVGhlIE4gY29udmVyc2lvbiBtZWNoYW5pc21zIGluIHRoZSBIVEwgcHJvY2VzcyB3ZXJlIGFsc28gY2xhcmlmaWVkLiBSZXNlYXJjaCBnYXBzIHdlcmUgaWRlbnRpZmllZCwgYW5kIGZ1dHVyZSByZXNlYXJjaCBkaXJlY3Rpb25zIHdlcmUgZmluYWxseSBwcm9wb3NlZCB0byBhY2hpZXZlIHRoZSBwcm9kdWN0aW9uIG9mIGJpby1vaWwgd2l0aCBsb3cgTiBjb250ZW50LiIsInB1Ymxpc2hlciI6IkVsc2V2aWVyIEIuVi4iLCJ2b2x1bWUiOiI0MDEiLCJjb250YWluZXItdGl0bGUtc2hvcnQiOiIifSwiaXNUZW1wb3JhcnkiOmZhbHNlfV19"/>
          <w:id w:val="-964651549"/>
          <w:placeholder>
            <w:docPart w:val="928B12B652B541639C367552BA403DFB"/>
          </w:placeholder>
        </w:sdtPr>
        <w:sdtEndPr/>
        <w:sdtContent>
          <w:r w:rsidR="00B87774" w:rsidRPr="007433DA">
            <w:rPr>
              <w:rFonts w:cs="Times New Roman"/>
              <w:color w:val="000000"/>
            </w:rPr>
            <w:t>[11–13]</w:t>
          </w:r>
        </w:sdtContent>
      </w:sdt>
      <w:r w:rsidRPr="007433DA">
        <w:t xml:space="preserve">. Exploiting this balance to further direct nitrogen toward the aqueous phase, without significantly impacting the bio-oil yield, would not only improve bio-oil composition prior to upgrading but would also facilitate nutrient recovery, thereby promoting the sustainability of microalgae cultivation </w:t>
      </w:r>
      <w:sdt>
        <w:sdtPr>
          <w:rPr>
            <w:rFonts w:cs="Times New Roman"/>
            <w:color w:val="000000"/>
          </w:rPr>
          <w:tag w:val="MENDELEY_CITATION_v3_eyJjaXRhdGlvbklEIjoiTUVOREVMRVlfQ0lUQVRJT05fMzNmNzIzNDktYTkyYS00MTJiLTg3MDItNWNmMDc2NGQ3MWYwIiwicHJvcGVydGllcyI6eyJub3RlSW5kZXgiOjB9LCJpc0VkaXRlZCI6ZmFsc2UsIm1hbnVhbE92ZXJyaWRlIjp7ImlzTWFudWFsbHlPdmVycmlkZGVuIjpmYWxzZSwiY2l0ZXByb2NUZXh0IjoiWzE04oCTMTddIiwibWFudWFsT3ZlcnJpZGVUZXh0IjoiIn0sImNpdGF0aW9uSXRlbXMiOlt7ImlkIjoiYWExYzFkNDQtMWQzMS0zNDUwLTliZTctOTM3MzhhOTg1ODY4IiwiaXRlbURhdGEiOnsidHlwZSI6ImFydGljbGUtam91cm5hbCIsImlkIjoiYWExYzFkNDQtMWQzMS0zNDUwLTliZTctOTM3MzhhOTg1ODY4IiwidGl0bGUiOiJBIG5vdmVsIHN0cmF0ZWd5IHRvIHNpbXVsdGFuZW91c2x5IGVuaGFuY2UgYmlvLW9pbCB5aWVsZCBhbmQgbnV0cmllbnQgcmVjb3ZlcnkgaW4gc2VxdWVudGlhbCBoeWRyb3RoZXJtYWwgbGlxdWVmYWN0aW9uIG9mIGhpZ2ggcHJvdGVpbiBtaWNyb2FsZ2FlIiwiYXV0aG9yIjpbeyJmYW1pbHkiOiJDaGVuIiwiZ2l2ZW4iOiJKaWUiLCJwYXJzZS1uYW1lcyI6ZmFsc2UsImRyb3BwaW5nLXBhcnRpY2xlIjoiIiwibm9uLWRyb3BwaW5nLXBhcnRpY2xlIjoiIn0seyJmYW1pbHkiOiJaaGFuZyIsImdpdmVuIjoiSmluZyIsInBhcnNlLW5hbWVzIjpmYWxzZSwiZHJvcHBpbmctcGFydGljbGUiOiIiLCJub24tZHJvcHBpbmctcGFydGljbGUiOiIifSx7ImZhbWlseSI6IlBhbiIsImdpdmVuIjoiV2VpIiwicGFyc2UtbmFtZXMiOmZhbHNlLCJkcm9wcGluZy1wYXJ0aWNsZSI6IiIsIm5vbi1kcm9wcGluZy1wYXJ0aWNsZSI6IiJ9LHsiZmFtaWx5IjoiQW4iLCJnaXZlbiI6Ikd1b2p1biIsInBhcnNlLW5hbWVzIjpmYWxzZSwiZHJvcHBpbmctcGFydGljbGUiOiIiLCJub24tZHJvcHBpbmctcGFydGljbGUiOiIifSx7ImZhbWlseSI6IkRlbmciLCJnaXZlbiI6IllpbmciLCJwYXJzZS1uYW1lcyI6ZmFsc2UsImRyb3BwaW5nLXBhcnRpY2xlIjoiIiwibm9uLWRyb3BwaW5nLXBhcnRpY2xlIjoiIn0seyJmYW1pbHkiOiJMaSIsImdpdmVuIjoiWWluZ2ppZSIsInBhcnNlLW5hbWVzIjpmYWxzZSwiZHJvcHBpbmctcGFydGljbGUiOiIiLCJub24tZHJvcHBpbmctcGFydGljbGUiOiIifSx7ImZhbWlseSI6Ikh1IiwiZ2l2ZW4iOiJZaWNoZW5nIiwicGFyc2UtbmFtZXMiOmZhbHNlLCJkcm9wcGluZy1wYXJ0aWNsZSI6IiIsIm5vbi1kcm9wcGluZy1wYXJ0aWNsZSI6IiJ9LHsiZmFtaWx5IjoiWGlhbyIsImdpdmVuIjoiWXUiLCJwYXJzZS1uYW1lcyI6ZmFsc2UsImRyb3BwaW5nLXBhcnRpY2xlIjoiIiwibm9uLWRyb3BwaW5nLXBhcnRpY2xlIjoiIn0seyJmYW1pbHkiOiJMaXUiLCJnaXZlbiI6IlRvbmdndWkiLCJwYXJzZS1uYW1lcyI6ZmFsc2UsImRyb3BwaW5nLXBhcnRpY2xlIjoiIiwibm9uLWRyb3BwaW5nLXBhcnRpY2xlIjoiIn0seyJmYW1pbHkiOiJMZW5nIiwiZ2l2ZW4iOiJTb25ncWkiLCJwYXJzZS1uYW1lcyI6ZmFsc2UsImRyb3BwaW5nLXBhcnRpY2xlIjoiIiwibm9uLWRyb3BwaW5nLXBhcnRpY2xlIjoiIn0seyJmYW1pbHkiOiJDaGVuIiwiZ2l2ZW4iOiJKaWVmZW5nIiwicGFyc2UtbmFtZXMiOmZhbHNlLCJkcm9wcGluZy1wYXJ0aWNsZSI6IiIsIm5vbi1kcm9wcGluZy1wYXJ0aWNsZSI6IiJ9LHsiZmFtaWx5IjoiTGkiLCJnaXZlbiI6Ikp1biIsInBhcnNlLW5hbWVzIjpmYWxzZSwiZHJvcHBpbmctcGFydGljbGUiOiIiLCJub24tZHJvcHBpbmctcGFydGljbGUiOiIifSx7ImZhbWlseSI6IlBlbmciLCJnaXZlbiI6Ikhhb3lpIiwicGFyc2UtbmFtZXMiOmZhbHNlLCJkcm9wcGluZy1wYXJ0aWNsZSI6IiIsIm5vbi1kcm9wcGluZy1wYXJ0aWNsZSI6IiJ9LHsiZmFtaWx5IjoiTGVuZyIsImdpdmVuIjoiTGlqaWFuIiwicGFyc2UtbmFtZXMiOmZhbHNlLCJkcm9wcGluZy1wYXJ0aWNsZSI6IiIsIm5vbi1kcm9wcGluZy1wYXJ0aWNsZSI6IiJ9LHsiZmFtaWx5IjoiWmhvdSIsImdpdmVuIjoiV2VuZ3VhbmciLCJwYXJzZS1uYW1lcyI6ZmFsc2UsImRyb3BwaW5nLXBhcnRpY2xlIjoiIiwibm9uLWRyb3BwaW5nLXBhcnRpY2xlIjoiIn1dLCJjb250YWluZXItdGl0bGUiOiJFbmVyZ3kgQ29udmVyc2lvbiBhbmQgTWFuYWdlbWVudCIsImNvbnRhaW5lci10aXRsZS1zaG9ydCI6IkVuZXJneSBDb252ZXJzLiBNYW5hZy4iLCJET0kiOiIxMC4xMDE2L2ouZW5jb25tYW4uMjAyMi4xMTUzMzAiLCJJU1NOIjoiMDE5Njg5MDQiLCJpc3N1ZWQiOnsiZGF0ZS1wYXJ0cyI6W1syMDIyLDMsMV1dfSwiYWJzdHJhY3QiOiJBZHZhbmNlcyBpbiBzZXF1ZW50aWFsIGh5ZHJvdGhlcm1hbCBsaXF1ZWZhY3Rpb24gKFNFUS1IVEwsIG9yIHR3by1zdGVwIEhUTCkgaXMgbGltaXRlZCBieSBpdHMgbG93IGJpby1vaWwgcHJvZHVjdGlvbiBhbmQgZW5vcm1vdXMgYXF1ZW91cyBwaGFzZSAoQVApIGJ5cHJvZHVjdC4gVGhlIG9iamVjdGl2ZSBvZiB0aGlzIHN0dWR5IHdhcyB0byBpbnRlZ3JhdGUgQVAgcmVjaXJjdWxhdGlvbiBhbmQgZnVuZ2FsLW1pY3JvYWxnYWwgY3VsdGl2YXRpb24gd2l0aCB0aGUgU0VRLUhUTCB0byBzaW11bHRhbmVvdXNseSBpbXByb3ZlIGJpby1vaWwgeWllbGQsIGVuZXJneSByZWNvdmVyeSwgYW5kIG51dHJpZW50IHJlY292ZXJ5LiBTcGVjaWZpY2FsbHksIEFQIGZyb20gdGhlIGZpcnN0IHN0ZXAgKFNJLUFQKSBvZiBTRVEtSFRMIHdhcyB1c2VkIHRvIGN1bHR1cmUgbWljcm9hbGdhZSBhbmQgZnVuZ2kgZm9yIG51dHJpZW50IHJlY292ZXJ5LCBhbmQgQVAgZnJvbSB0aGUgc2Vjb25kIHN0ZXAgKFNJSS1BUCkgd2FzIHJlY3ljbGVkIGZvdXIgdGltZXMgYXMgcmVhY3Rpb24gc29sdmVudCB0byBlbmhhbmNlIGJpby1vaWwgeWllbGQuIEludGVyZXN0aW5nbHksIHRoZSBTSS1BUCBzaG93ZWQgZXhjZWxsZW50IGJpb2RlZ3JhZGFiaWxpdHksIGFuZCB0aGUgY29tcGxlbWVudGFyeSBjdWx0aXZhdGlvbiBvZiBmdW5naSBhbmQgYWxnYWUgaGFzIHRyZW1lbmRvdXMgcG90ZW50aWFsIHRvIHJlY292ZXIgbnV0cmllbnRzLiBGb3IgZXhhbXBsZSwgMC45NiBnL0wgZnVuZ2kgYmlvbWFzcyBhbmQgODcuNzElIGNoZW1pY2FsIG94eWdlbiBkZW1hbmQgKENPRCkgcmVtb3ZhbCByYXRlIHdlcmUgb2J0YWluZWQgYnkgZnVuZ2kgY3VsdGl2YXRpb24gaW4gU0ktQVAsIGFuZCAxLjM1IGcvTCBiaW9tYXNzIGFuZCA2My44MCUgYW1tb25pYSBuaXRyb2dlbiAoTkg0LU4pIHJlbW92YWwgcmF0ZSB3ZXJlIHJlY2VpdmVkIGJ5IG1pY3JvYWxnYWUgY3VsdGl2YXRpb24gaW4gU0ktQVAuIFRoZSBkaWZmZXJlbmNlIG9mIGRpc3NvbHZlZCBvcmdhbmljIG1hdHRlciBpbiBTSS1BUCBhbmQgdGhlIEFQIGZyb20gY29udmVudGlvbmFsIEhUTCAoSFRMLUFQLCBpbmhpYml0ZWQgbWljcm9hbGdhZSBzaWduaWZpY2FudGx5KSBwb2ludGVkIG91dCB1bnNhdHVyYXRlZCBzdWJzdGFuY2VzIGFuZCBsaWduaW5zL2NhcmJveHlsaWMtcmljaCBhbGljeWNsaWMgbW9sZWN1bGVzIHN1YnN0YW5jZXMgbWlnaHQgYmUgdGhlIHByaW1hcnkgZmFjdG9yIGluaGliaXRpbmcgbWljcm9hbGdhZSBncm93dGguIER1cmluZyBTSUktQVAgcmVjaXJjdWxhdGlvbiwgdGhlIHlpZWxkcyBvZiBiaW8tb2lsIChTSUktT2lsKSBhbmQgaHlkcm9jaGFyIChTSUktQ2hhcikgaW5jcmVhc2VkIGZyb20gMTYuMDAlIHRvIDI4LjY1JSBhbmQgMi45MyUgdG8gNS42NiUuIDMyLjk24oCTNTMuMDglIEMgYW5kIDE1Ljkz4oCTMjQuMDAlIE4gaW4gU0lJLUFQIHdlcmUgcmVjb3ZlcmVkIGFuZCB0cmFuc2ZlcnJlZCBpbnRvIFNJSS1PaWwgYW5kIFNJSS1DaGFyLiBBIHNlcmllcyBvZiBjaGFyYWN0ZXJpemF0aW9ucyBzaG93ZWQgdGhhdCB0aGUgaW5jcmVhc2VkIGJpby1vaWwgZm9ybWF0aW9uIHdhcyBtYWlubHkgdGhlIHRyYW5zZm9ybWF0aW9uIG9mIGFtaW5lcywgZ2x5Y2Vyb2wsIGFsY29ob2xzLCBhY2V0aWMgYWNpZCwgYW5kIGFtaW5vIGFjaWQgZnJhZ21lbnRzIGZyb20gdGhlIEFQIGludG8gdGhlIG9pbCBwaGFzZSB2aWEgTWFpbGxhcmQgcmVhY3Rpb24sIE1pY2hhZWwgYWRkaXRpb24gcmVhY3Rpb24gYW5kIGFjeWxhdGlvbi4gT3ZlcmFsbCwgdGhlIG5vdmVsIHN0cmF0ZWd5IGNvdWxkIGltcHJvdmUgdGhlIGVjb25vbWljIGZlYXNpYmlsaXR5IG9mIHByb2Nlc3NpbmcgaGlnaC1wcm90ZWluIG1pY3JvYWxnYWUgYmlvbWFzcyB1c2luZyB0aGUgU0VRLUhUTCB0ZWNobmlxdWUgYW5kIGlzIHByb21pc2luZyB0byB0aGUgaW5kdXN0cmlhbCBhcHBsaWNhdGlvbnMgb2YgbWljcm9hbGdhZS4iLCJwdWJsaXNoZXIiOiJFbHNldmllciBMdGQiLCJ2b2x1bWUiOiIyNTUifSwiaXNUZW1wb3JhcnkiOmZhbHNlfSx7ImlkIjoiMTU4NmZkZDAtY2FhYi0zNzg2LWI0OTAtY2IyNzFhMTBkZmNkIiwiaXRlbURhdGEiOnsidHlwZSI6ImFydGljbGUiLCJpZCI6IjE1ODZmZGQwLWNhYWItMzc4Ni1iNDkwLWNiMjcxYTEwZGZjZCIsInRpdGxlIjoiVmFsb3JpemF0aW9uIG9mIHRoZSBhcXVlb3VzIHBoYXNlIHByb2R1Y2VkIGZyb20gd2V0IGFuZCBkcnkgdGhlcm1vY2hlbWljYWwgcHJvY2Vzc2luZyBiaW9tYXNzOiBBIHJldmlldyIsImF1dGhvciI6W3siZmFtaWx5IjoiTGVuZyIsImdpdmVuIjoiTGlqaWFuIiwicGFyc2UtbmFtZXMiOmZhbHNlLCJkcm9wcGluZy1wYXJ0aWNsZSI6IiIsIm5vbi1kcm9wcGluZy1wYXJ0aWNsZSI6IiJ9LHsiZmFtaWx5IjoiWWFuZyIsImdpdmVuIjoiTGlob25nIiwicGFyc2UtbmFtZXMiOmZhbHNlLCJkcm9wcGluZy1wYXJ0aWNsZSI6IiIsIm5vbi1kcm9wcGluZy1wYXJ0aWNsZSI6IiJ9LHsiZmFtaWx5IjoiQ2hlbiIsImdpdmVuIjoiSmllIiwicGFyc2UtbmFtZXMiOmZhbHNlLCJkcm9wcGluZy1wYXJ0aWNsZSI6IiIsIm5vbi1kcm9wcGluZy1wYXJ0aWNsZSI6IiJ9LHsiZmFtaWx5IjoiSHUiLCJnaXZlbiI6IllpbmdiaW5nIiwicGFyc2UtbmFtZXMiOmZhbHNlLCJkcm9wcGluZy1wYXJ0aWNsZSI6IiIsIm5vbi1kcm9wcGluZy1wYXJ0aWNsZSI6IiJ9LHsiZmFtaWx5IjoiTGkiLCJnaXZlbiI6IkhhaWxvbmciLCJwYXJzZS1uYW1lcyI6ZmFsc2UsImRyb3BwaW5nLXBhcnRpY2xlIjoiIiwibm9uLWRyb3BwaW5nLXBhcnRpY2xlIjoiIn0seyJmYW1pbHkiOiJMaSIsImdpdmVuIjoiSHVpIiwicGFyc2UtbmFtZXMiOmZhbHNlLCJkcm9wcGluZy1wYXJ0aWNsZSI6IiIsIm5vbi1kcm9wcGluZy1wYXJ0aWNsZSI6IiJ9LHsiZmFtaWx5IjoiSmlhbmciLCJnaXZlbiI6IlNoYW9qaWFuIiwicGFyc2UtbmFtZXMiOmZhbHNlLCJkcm9wcGluZy1wYXJ0aWNsZSI6IiIsIm5vbi1kcm9wcGluZy1wYXJ0aWNsZSI6IiJ9LHsiZmFtaWx5IjoiUGVuZyIsImdpdmVuIjoiSGFveWkiLCJwYXJzZS1uYW1lcyI6ZmFsc2UsImRyb3BwaW5nLXBhcnRpY2xlIjoiIiwibm9uLWRyb3BwaW5nLXBhcnRpY2xlIjoiIn0seyJmYW1pbHkiOiJZdWFuIiwiZ2l2ZW4iOiJYaW5nemhvbmciLCJwYXJzZS1uYW1lcyI6ZmFsc2UsImRyb3BwaW5nLXBhcnRpY2xlIjoiIiwibm9uLWRyb3BwaW5nLXBhcnRpY2xlIjoiIn0seyJmYW1pbHkiOiJIdWFuZyIsImdpdmVuIjoiSHVhanVuIiwicGFyc2UtbmFtZXMiOmZhbHNlLCJkcm9wcGluZy1wYXJ0aWNsZSI6IiIsIm5vbi1kcm9wcGluZy1wYXJ0aWNsZSI6IiJ9XSwiY29udGFpbmVyLXRpdGxlIjoiSm91cm5hbCBvZiBDbGVhbmVyIFByb2R1Y3Rpb24iLCJET0kiOiIxMC4xMDE2L2ouamNsZXByby4yMDIxLjEyNjIzOCIsIklTU04iOiIwOTU5NjUyNiIsImlzc3VlZCI6eyJkYXRlLXBhcnRzIjpbWzIwMjEsNCwyMF1dfSwiYWJzdHJhY3QiOiJUaGVybW9jaGVtaWNhbCBwcm9jZXNzaW5nIHRlY2hub2xvZ2llcyBzdWNoIGFzIGh5ZHJvdGhlcm1hbCBsaXF1ZWZhY3Rpb24vY2FyYm9uaXphdGlvbi9nYXNpZmljYXRpb24sIHB5cm9seXNpcywgdG9ycmVmYWN0aW9uLCBhbmQgZ2FzaWZpY2F0aW9uIGhhdmUgYmVlbiB3aWRlbHkgdXNlZCBmb3IgdGhlIHByb2R1Y3Rpb24gb2Ygb2lsLCBjaGFyLCBhbmQgZ2FzIGZ1ZWxzIGZyb20gYmlvbWFzcy4gSG93ZXZlciwgYXF1ZW91cyBwaGFzZSAoQVApLCBhIGNvLXByb2R1Y3Qgb3IgcHJvY2VzcyB3YXN0ZXdhdGVyIHdpdGggaGlnaCBjb25jZW50cmF0aW9ucyBvZiBjYXJib24sIG5pdHJvZ2VuLCBwaG9zcGhvcnVzLCBhbmQgb3RoZXIgZWxlbWVudHMsIGlzIGluZXZpdGFibHkgcHJvZHVjZWQgaW4gbWFzc2l2ZSBhbW91bnRzIGFmdGVyIHRoZXJtb2NoZW1pY2FsIHRyZWF0bWVudC4gVGhlIHRyZWF0bWVudCBhbmQgdXRpbGl6YXRpb24gb2YgQVAgaXMgb25lIG9mIHRoZSBib3R0bGVuZWNrcyBmb3IgdGhlIGluZHVzdHJpYWxpemF0aW9uIG9mIGJpb21hc3MgcHJvY2Vzc2luZyB0ZWNobm9sb2dpZXMuIEluIHRoaXMgcmV2aWV3LCB0aGUgcHJvZHVjdGlvbiBhbmQgY2hhcmFjdGVyaXN0aWNzIG9mIEFQIGZyb20gZHJ5IGFuZCB3ZXQgdGhlcm1vY2hlbWljYWwgcHJvY2Vzc2VzIHdlcmUgY29tcGFyZWQuIFZhcmlvdXMgQVAgdmFsb3JpemF0aW9uIHBhdGh3YXlzIHdlcmUgY29tcHJlaGVuc2l2ZWx5IGRpc2N1c3NlZCwgaW5jbHVkaW5nIChpKSB0aGUgZGlyZWN0IHV0aWxpemF0aW9uIG9mIEFQIGFzIGEgc29sdmVudCwgcmVhY3Rpb24gbWVkaXVtLCBvciBhIGN1bHR1cmUgbnV0cmllbnQgc291cmNlIGZvciB0aGUgY3VsdGl2YXRpb24gb2Ygb3JnYW5pc21zIHN1Y2ggYXMgbWljcm9hbGdhZTsgKGlpKSB0aGUgc2VwYXJhdGlvbiBhbmQgcHVyaWZpY2F0aW9uIG9mIG51dHJpZW50cyBzdWNoIGFzIHN0cnV2aXRlIG9yIGNoZW1pY2FscyBzdWNoIGFzIGNhcmJveHlsaWMgYWNpZHMgZnJvbSBBUCwgYW5kIChpaWkpIHRoZSBjb252ZXJzaW9uIG9mIEFQIGNvbXBvbmVudHMgdG8gZW5lcmd5IGFuZCBmdWVscyBzdWNoIGFzIGJpb2VsZWN0cmljaXR5LCBiaW9oeWRyb2dlbiwgYmlvZ2FzLCBzeW5nYXMsIGJpb2V0aGFub2wsIG9yIGNoZW1pY2FscyBzdWNoIGFzIHBvbHloeWRyb3h5YWxrYW5vYXRlcyAoUEhBcykgdGhyb3VnaCBmZXJtZW50YXRpb24sIGFuYWVyb2JpYyBkaWdlc3Rpb24sIG1pY3JvYmlhbCBlbGVjdHJvbHlzaXMgY2VsbHMsIG1pY3JvYmlhbCBmdWVsIGNlbGxzLCBzdXBlcmNyaXRpY2FsIHdhdGVyIGdhc2lmaWNhdGlvbiwgYW5kIGNhdGFseXRpYyByZWZvcm1pbmcuIEZpbmFsbHksIHZhcmlvdXMgc3RyYXRlZ2llcyBoYXZlIGJlZW4gcHJvcG9zZWQgdG8gcHJvbW90ZSBmdXR1cmUgcmVzZWFyY2gsIGluY2x1ZGluZyBtYXRjaGluZyBBUCB3aXRoIHByZWZlcmFibGUgdmFsb3JpemF0aW9uIHRlY2hub2xvZ3ksIHR1bmluZyBBUCBjb21wb3NpdGlvbnMgYW5kIHByb3BlcnRpZXMgKGUuZy4sIGRldG94aWZpY2F0aW9uIG9mIEFQKSwgYW5kIHByb2Nlc3Mgb3B0aW1pemF0aW9uIGFuZCBpbnRlZ3JhdGlvbi4gVGhpcyByZXZpZXcgY291bGQgYWxzbyBiZSBjb25kdWNpdmUgdG8gcHJvbW90aW5nIHRoZSB1dGlsaXphdGlvbiBvZiBvcmdhbmljIHdhc3Rld2F0ZXIgZnJvbSBvdGhlciBzb3VyY2VzLiIsInB1Ymxpc2hlciI6IkVsc2V2aWVyIEx0ZCIsInZvbHVtZSI6IjI5NCIsImNvbnRhaW5lci10aXRsZS1zaG9ydCI6IkouIENsZWFuLiBQcm9kLiJ9LCJpc1RlbXBvcmFyeSI6ZmFsc2V9LHsiaWQiOiJkM2QyMmI5NS04MGQ4LTM4MTctOWE0Yi1iMDg4OWY2NzFkYzUiLCJpdGVtRGF0YSI6eyJ0eXBlIjoiYXJ0aWNsZSIsImlkIjoiZDNkMjJiOTUtODBkOC0zODE3LTlhNGItYjA4ODlmNjcxZGM1IiwidGl0bGUiOiJWYWxvcml6YXRpb24gb2YgaHlkcm90aGVybWFsIGxpcXVlZmFjdGlvbiBhcXVlb3VzIHBoYXNlOiBwYXRod2F5cyB0b3dhcmRzIGNvbW1lcmNpYWwgdmlhYmlsaXR5IiwiYXV0aG9yIjpbeyJmYW1pbHkiOiJXYXRzb24iLCJnaXZlbiI6IkphbWlzb24iLCJwYXJzZS1uYW1lcyI6ZmFsc2UsImRyb3BwaW5nLXBhcnRpY2xlIjoiIiwibm9uLWRyb3BwaW5nLXBhcnRpY2xlIjoiIn0seyJmYW1pbHkiOiJXYW5nIiwiZ2l2ZW4iOiJUZW5nZmVpIiwicGFyc2UtbmFtZXMiOmZhbHNlLCJkcm9wcGluZy1wYXJ0aWNsZSI6IiIsIm5vbi1kcm9wcGluZy1wYXJ0aWNsZSI6IiJ9LHsiZmFtaWx5IjoiU2kiLCJnaXZlbiI6IkJ1Y2h1biIsInBhcnNlLW5hbWVzIjpmYWxzZSwiZHJvcHBpbmctcGFydGljbGUiOiIiLCJub24tZHJvcHBpbmctcGFydGljbGUiOiIifSx7ImZhbWlseSI6IkNoZW4iLCJnaXZlbiI6IldhbiBUaW5nIiwicGFyc2UtbmFtZXMiOmZhbHNlLCJkcm9wcGluZy1wYXJ0aWNsZSI6IiIsIm5vbi1kcm9wcGluZy1wYXJ0aWNsZSI6IiJ9LHsiZmFtaWx5IjoiQWllcnpoYXRpIiwiZ2l2ZW4iOiJBZXJzaSIsInBhcnNlLW5hbWVzIjpmYWxzZSwiZHJvcHBpbmctcGFydGljbGUiOiIiLCJub24tZHJvcHBpbmctcGFydGljbGUiOiIifSx7ImZhbWlseSI6IlpoYW5nIiwiZ2l2ZW4iOiJZdWFuaHVpIiwicGFyc2UtbmFtZXMiOmZhbHNlLCJkcm9wcGluZy1wYXJ0aWNsZSI6IiIsIm5vbi1kcm9wcGluZy1wYXJ0aWNsZSI6IiJ9XSwiY29udGFpbmVyLXRpdGxlIjoiUHJvZ3Jlc3MgaW4gRW5lcmd5IGFuZCBDb21idXN0aW9uIFNjaWVuY2UiLCJET0kiOiIxMC4xMDE2L2oucGVjcy4yMDE5LjEwMDgxOSIsIklTU04iOiIwMzYwMTI4NSIsImlzc3VlZCI6eyJkYXRlLXBhcnRzIjpbWzIwMjAsMywxXV19LCJhYnN0cmFjdCI6Ikh5ZHJvdGhlcm1hbCBsaXF1ZWZhY3Rpb24gKEhUTCkgaXMgYSB0aGVybW9jaGVtaWNhbCBjb252ZXJzaW9uIHRlY2hub2xvZ3kgdGhhdCBzaG93cyBwcm9taXNpbmcgY29tbWVyY2lhbCBwb3RlbnRpYWwgZm9yIHRoZSBwcm9kdWN0aW9uIG9mIGJpb2NydWRlIG9pbCBmcm9tIHdldCBiaW9tYXNzLiBIb3dldmVyLCB0aGUgaW5ldml0YWJsZSBwcm9kdWN0aW9uIG9mIHRoZSBoeWRyb3RoZXJtYWwgbGlxdWVmYWN0aW9uIGFxdWVvdXMgcGhhc2UgKEhUTC1BUCkgYWN0cyBhcyBhIGRvdWJsZS1lZGdlZCBzd29yZDogaXQgaXMgY29uc2lkZXJlZCBhIHdhc3RlIHN0cmVhbSB0aGF0IHdpdGhvdXQgYWRkaXRpb25hbCB0cmVhdG1lbnQgY2xvdWRzIHRoZSBmdXR1cmUgc2NhbGUtdXAgcHJvc3BlY3RzIG9mIEhUTCB0ZWNobm9sb2d5OyBvbiB0aGUgb3RoZXIgaGFuZCwgaXQgYWxzbyBvZmZlcnMgcG90ZW50aWFsIGFzIGFuIHVudGFwcGVkIG51dHJpZW50IGFuZCBlbmVyZ3kgcmVzb3VyY2UgdGhhdCBjb3VsZCBiZSB2YWxvcml6ZWQuIEFzIG1vcmUgcmVzZWFyY2hlcnMgdHVybiB0byBsaXF1ZWZhY3Rpb24gYXMgYSBtZWFucyBvZiBwcm9kdWNpbmcgcmVuZXdhYmxlIGZ1ZWwsIHRoZXJlIGlzIGEgZ3Jvd2luZyBuZWVkIHRvIGJldHRlciB1bmRlcnN0YW5kIEhUTC1BUCBmcm9tIGEgdmFyaWV0eSBvZiB2YW50YWdlIHBvaW50cy4gU3BlY2lmaWNhbGx5LCB0aGUgSFRMLUFQIGNoZW1pY2FsIGNvbXBvc2l0aW9uLCBjb252ZXJzaW9uIHBhdGh3YXlzLCBlbmVyZ3kgdmFsb3JpemF0aW9uIHBvdGVudGlhbCwgYW5kIHRoZSBpbnRlcmNvbm5lY3Rpb24gb2YgSFRMLUFQIGNvbnZlcnNpb24gd2l0aCBiaW9mdWVsIHByb2R1Y3Rpb24gdGVjaG5vbG9neSBhcmUgcGFydGljdWxhcmx5IHdvcnRoeSBvZiBpbnZlc3RpZ2F0aW9uLiBUaGlzIHBhcGVyIGV4dGVuc2l2ZWx5IHJldmlld3MgdGhlIGltcGFjdCBvZiBIVEwgY29uZGl0aW9ucyBhbmQgdGhlIGZlZWRzdG9jayBjb21wb3NpdGlvbiBvbiB0aGUgZW5lcmd5IGFuZCBlbGVtZW50YWwgZGlzdHJpYnV0aW9uIG9mIHByb2Nlc3Mgb3V0cHV0cyB3aXRoIHNwZWNpZmljIGVtcGhhc2lzIG9uIHRoZSBIVEwtQVAuIE1vcmVvdmVyLCB0aGlzIHBhcGVyIGFsc28gY29tcGFyZXMgYW5kIGNvbnRyYXN0cyB0aGUgY3VycmVudCBzdGF0ZSBvZiB2YWx1ZS1hZGRlZCBwcm9kdWN0cyBzZXBhcmF0aW9uIGFsb25nIHdpdGggYmlvbG9naWNhbCAoYmlvbWFzcyBjdWx0aXZhdGlvbiwgYW5hZXJvYmljIGZlcm1lbnRhdGlvbiwgYW5kIGJpb2VsZWN0cm9jaGVtaWNhbCBzeXN0ZW1zKSBhbmQgdGhlcm1vY2hlbWljYWwgKGdhc2lmaWNhdGlvbiBhbmQgSFRMKSBwYXRod2F5cyB0byB2YWxvcml6ZSBIVEwtQVAuIEZ1cnRoZXJtb3JlLCBsaWZlIGN5Y2xlIGFuYWx5c2lzIChMQ0EpIGFuZCB0ZWNobm8tZWNvbm9taWMgYXNzZXNzbWVudHMgKFRFQSkgYXJlIHBlcmZvcm1lZCB0byBhcHByYWlzZSB0aGUgZW52aXJvbm1lbnRhbCBzdXN0YWluYWJpbGl0eSBhbmQgZWNvbm9taWMgaW1wbGljYXRpb25zIG9mIHRoZXNlIGRpZmZlcmVudCB2YWxvcml6YXRpb24gdGVjaG5pcXVlcy4gRmluYWxseSwgcGVyc3BlY3RpdmVzIGFuZCBjaGFsbGVuZ2VzIGFyZSBwcmVzZW50ZWQgYW5kIHRoZSBpbnRlZ3JhdGlvbiBhcHByb2FjaGVzIG9mIEhUTC1BUCB2YWxvcml6YXRpb24gcGF0aHdheXMgd2l0aCBIVEwgYW5kIGJpb3JlZmluaW5nIGFyZSBleHBsb3JlZC4iLCJwdWJsaXNoZXIiOiJFbHNldmllciBMdGQiLCJ2b2x1bWUiOiI3NyIsImNvbnRhaW5lci10aXRsZS1zaG9ydCI6IlByb2cuIEVuZXJneSBDb21idXN0LiBTY2kuIn0sImlzVGVtcG9yYXJ5IjpmYWxzZX0seyJpZCI6ImZmZDU0OGU4LWUwYjMtMzExNC1hY2Y1LWQ4ODE3YmJlZjQ0YyIsIml0ZW1EYXRhIjp7InR5cGUiOiJhcnRpY2xlIiwiaWQiOiJmZmQ1NDhlOC1lMGIzLTMxMTQtYWNmNS1kODgxN2JiZWY0NGMiLCJ0aXRsZSI6IlZhbG9yaXphdGlvbiBvZiB0aGUgYXF1ZW91cyBwaGFzZSBmcm9tIGh5ZHJvdGhlcm1hbCBjYXJib25pemF0aW9uIG9mIGRpZmZlcmVudCBmZWVkc3RvY2tzOiBDaGFsbGVuZ2VzIGFuZCBwZXJzcGVjdGl2ZXMiLCJhdXRob3IiOlt7ImZhbWlseSI6Ik5ndXllbiIsImdpdmVuIjoiVC4gQS5ILiIsInBhcnNlLW5hbWVzIjpmYWxzZSwiZHJvcHBpbmctcGFydGljbGUiOiIiLCJub24tZHJvcHBpbmctcGFydGljbGUiOiIifSx7ImZhbWlseSI6IkJ1aSIsImdpdmVuIjoiVC4gSC4iLCJwYXJzZS1uYW1lcyI6ZmFsc2UsImRyb3BwaW5nLXBhcnRpY2xlIjoiIiwibm9uLWRyb3BwaW5nLXBhcnRpY2xlIjoiIn0seyJmYW1pbHkiOiJHdW8iLCJnaXZlbiI6IlcuIFMuIiwicGFyc2UtbmFtZXMiOmZhbHNlLCJkcm9wcGluZy1wYXJ0aWNsZSI6IiIsIm5vbi1kcm9wcGluZy1wYXJ0aWNsZSI6IiJ9LHsiZmFtaWx5IjoiTmdvIiwiZ2l2ZW4iOiJILiBILiIsInBhcnNlLW5hbWVzIjpmYWxzZSwiZHJvcHBpbmctcGFydGljbGUiOiIiLCJub24tZHJvcHBpbmctcGFydGljbGUiOiIifV0sImNvbnRhaW5lci10aXRsZSI6IkNoZW1pY2FsIEVuZ2luZWVyaW5nIEpvdXJuYWwiLCJET0kiOiIxMC4xMDE2L2ouY2VqLjIwMjMuMTQ0ODAyIiwiSVNTTiI6IjEzODU4OTQ3IiwiaXNzdWVkIjp7ImRhdGUtcGFydHMiOltbMjAyMyw5LDE1XV19LCJhYnN0cmFjdCI6Ikh5ZHJvdGhlcm1hbCBjYXJib25pemF0aW9uIChIVEMpIGlzIGEgcHJvbWlzaW5nIG1ldGhvZCBmb3IgY29udmVydGluZyB3ZXQgc29saWQgd2FzdGUgaW50byB2YWx1ZS1hZGRlZCBwcm9kdWN0cy4gRGVzcGl0ZSB0aGUgZXh0ZW5zaXZlIHJlc2VhcmNoIG9uIHRoZSBIVEMgc29saWQgZnJhY3Rpb24sIHRoZSBIVEMgYXF1ZW91cyBwaGFzZSAoQVApIGhhcyByZWNlaXZlZCBsaW1pdGVkIGF0dGVudGlvbi4gRHVlIHRvIHRoZSBjb21wbGV4IGNvbXBvc2l0aW9uIG9mIEhUQy1BUCwgY29udmVudGlvbmFsIGRlY29udGFtaW5hdGlvbiB0ZWNobm9sb2dpZXMgYXJlIG9mdGVuIGV4cGVuc2l2ZSBhbmQgaW5lZmZpY2llbnQsIHdoaWxlIGNhdXNpbmcgYSB3YXN0ZSBvZiByZXNvdXJjZXMuIFRoaXMgcmV2aWV3IGFpbXMgdG8gZXhwbG9yZSB0aGUgY2hhcmFjdGVyaXN0aWNzIG9mIEhUQy1BUCwgaWRlbnRpZnkgdGhlIGdvdmVybmluZyBmYWN0b3JzLCBhbmQgZXZhbHVhdGUgdmFyaW91cyB2YWxvcml6YXRpb24gcGF0aHdheXMgdG8gZW5hYmxlIHRoZSB1dGlsaXphdGlvbiBvZiBIVEMtQVAuIFRoZSByZXZpZXcgYWxzbyBwcm9wb3NlcyBzdHJhdGVnaWVzIHRvIGFkZHJlc3MgdGhlIGNoYWxsZW5nZXMgaW4gZXhpc3RpbmcgdGVjaG5vbG9naWVzIGZvciBIVEMtQVAgdmFsb3JpemF0aW9uIGFuZCB0cmVhdG1lbnQsIGNvbnNpZGVyaW5nIHRoZWlyIG1lcml0cyBhbmQgZGVtZXJpdHMuIFdpdGggdGhlIGZ1dHVyZSBwcm9zcGVjdHMgb2YgdmFsb3JpemluZyBIVEMtQVAsIHRoaXMgcmV2aWV3IGNvbnRyaWJ1dGVzIHRvIG1ha2luZyBIVEMgYSBtb3JlIHN1c3RhaW5hYmxlIGFuZCBlY29ub21pY2FsbHkgdmlhYmxlIHByb2Nlc3MgZm9yIHdhc3RlIG1hbmFnZW1lbnQuIiwicHVibGlzaGVyIjoiRWxzZXZpZXIgQi5WLiIsInZvbHVtZSI6IjQ3MiIsImNvbnRhaW5lci10aXRsZS1zaG9ydCI6IiJ9LCJpc1RlbXBvcmFyeSI6ZmFsc2V9XX0="/>
          <w:id w:val="561606177"/>
          <w:placeholder>
            <w:docPart w:val="928B12B652B541639C367552BA403DFB"/>
          </w:placeholder>
        </w:sdtPr>
        <w:sdtEndPr/>
        <w:sdtContent>
          <w:r w:rsidR="00B87774" w:rsidRPr="007433DA">
            <w:rPr>
              <w:rFonts w:cs="Times New Roman"/>
              <w:color w:val="000000"/>
            </w:rPr>
            <w:t>[14–17]</w:t>
          </w:r>
        </w:sdtContent>
      </w:sdt>
      <w:r w:rsidRPr="007433DA">
        <w:t xml:space="preserve">. </w:t>
      </w:r>
    </w:p>
    <w:p w14:paraId="17C083AF" w14:textId="77777777" w:rsidR="007424D8" w:rsidRPr="007433DA" w:rsidRDefault="007424D8" w:rsidP="00703008"/>
    <w:p w14:paraId="3D63DEB1" w14:textId="7EB13E8F" w:rsidR="00D144C2" w:rsidRPr="007433DA" w:rsidRDefault="00C91DEE" w:rsidP="00550AF5">
      <w:pPr>
        <w:jc w:val="center"/>
      </w:pPr>
      <w:r w:rsidRPr="007433DA">
        <w:rPr>
          <w:noProof/>
        </w:rPr>
        <w:drawing>
          <wp:inline distT="0" distB="0" distL="0" distR="0" wp14:anchorId="70B9DE45" wp14:editId="0D124AAB">
            <wp:extent cx="4337631" cy="3067229"/>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trogen Balance.em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62532" cy="3084837"/>
                    </a:xfrm>
                    <a:prstGeom prst="rect">
                      <a:avLst/>
                    </a:prstGeom>
                  </pic:spPr>
                </pic:pic>
              </a:graphicData>
            </a:graphic>
          </wp:inline>
        </w:drawing>
      </w:r>
    </w:p>
    <w:p w14:paraId="3B62F086" w14:textId="28199949" w:rsidR="00D144C2" w:rsidRPr="007433DA" w:rsidRDefault="00D144C2" w:rsidP="00550AF5">
      <w:pPr>
        <w:pStyle w:val="Lgende"/>
        <w:jc w:val="center"/>
        <w:rPr>
          <w:color w:val="auto"/>
          <w:sz w:val="20"/>
        </w:rPr>
      </w:pPr>
      <w:bookmarkStart w:id="4" w:name="_Ref192168829"/>
      <w:bookmarkStart w:id="5" w:name="_Toc197332947"/>
      <w:r w:rsidRPr="007433DA">
        <w:rPr>
          <w:color w:val="auto"/>
          <w:sz w:val="20"/>
        </w:rPr>
        <w:t xml:space="preserve">Figure </w:t>
      </w:r>
      <w:r w:rsidR="00122FC1" w:rsidRPr="007433DA">
        <w:rPr>
          <w:color w:val="auto"/>
          <w:sz w:val="20"/>
        </w:rPr>
        <w:t>S</w:t>
      </w:r>
      <w:r w:rsidR="00C51854" w:rsidRPr="007433DA">
        <w:rPr>
          <w:color w:val="auto"/>
          <w:sz w:val="20"/>
        </w:rPr>
        <w:fldChar w:fldCharType="begin"/>
      </w:r>
      <w:r w:rsidR="00C51854" w:rsidRPr="007433DA">
        <w:rPr>
          <w:color w:val="auto"/>
          <w:sz w:val="20"/>
        </w:rPr>
        <w:instrText xml:space="preserve"> SEQ Figure \* ARABIC </w:instrText>
      </w:r>
      <w:r w:rsidR="00C51854" w:rsidRPr="007433DA">
        <w:rPr>
          <w:color w:val="auto"/>
          <w:sz w:val="20"/>
        </w:rPr>
        <w:fldChar w:fldCharType="separate"/>
      </w:r>
      <w:r w:rsidR="00A61F5D" w:rsidRPr="007433DA">
        <w:rPr>
          <w:noProof/>
          <w:color w:val="auto"/>
          <w:sz w:val="20"/>
        </w:rPr>
        <w:t>2</w:t>
      </w:r>
      <w:r w:rsidR="00C51854" w:rsidRPr="007433DA">
        <w:rPr>
          <w:noProof/>
          <w:color w:val="auto"/>
          <w:sz w:val="20"/>
        </w:rPr>
        <w:fldChar w:fldCharType="end"/>
      </w:r>
      <w:bookmarkEnd w:id="4"/>
      <w:r w:rsidRPr="007433DA">
        <w:rPr>
          <w:color w:val="auto"/>
          <w:sz w:val="20"/>
        </w:rPr>
        <w:t>. Nitrogen distribution towards the different products of HTL.</w:t>
      </w:r>
      <w:bookmarkEnd w:id="5"/>
    </w:p>
    <w:p w14:paraId="00C8C03C" w14:textId="6B58D9D3" w:rsidR="00D144C2" w:rsidRPr="007433DA" w:rsidRDefault="00D144C2" w:rsidP="00703008"/>
    <w:p w14:paraId="4AA963AB" w14:textId="77777777" w:rsidR="007424D8" w:rsidRPr="007433DA" w:rsidRDefault="007424D8" w:rsidP="00703008"/>
    <w:p w14:paraId="312BA76D" w14:textId="5C31041B" w:rsidR="00755AED" w:rsidRPr="007433DA" w:rsidRDefault="006F5EA0" w:rsidP="00703008">
      <w:pPr>
        <w:pStyle w:val="Titre2"/>
      </w:pPr>
      <w:r w:rsidRPr="007433DA">
        <w:t>Fatty acids profile in the bio-oil</w:t>
      </w:r>
    </w:p>
    <w:p w14:paraId="099351EE" w14:textId="4AB7196F" w:rsidR="00AE7A21" w:rsidRPr="007433DA" w:rsidRDefault="00AE7A21" w:rsidP="00703008">
      <w:r w:rsidRPr="007433DA">
        <w:t xml:space="preserve">Tables </w:t>
      </w:r>
      <w:r w:rsidR="002A6308" w:rsidRPr="007433DA">
        <w:t>S</w:t>
      </w:r>
      <w:r w:rsidR="00550AF5" w:rsidRPr="007433DA">
        <w:t>2</w:t>
      </w:r>
      <w:r w:rsidR="002A6308" w:rsidRPr="007433DA">
        <w:t xml:space="preserve"> to S</w:t>
      </w:r>
      <w:r w:rsidR="00550AF5" w:rsidRPr="007433DA">
        <w:t>4</w:t>
      </w:r>
      <w:r w:rsidR="002A6308" w:rsidRPr="007433DA">
        <w:t xml:space="preserve"> </w:t>
      </w:r>
      <w:r w:rsidRPr="007433DA">
        <w:t>show the</w:t>
      </w:r>
      <w:r w:rsidR="002A6308" w:rsidRPr="007433DA">
        <w:t xml:space="preserve"> average</w:t>
      </w:r>
      <w:r w:rsidR="00FD59D7" w:rsidRPr="007433DA">
        <w:t xml:space="preserve"> mass fractions</w:t>
      </w:r>
      <w:r w:rsidRPr="007433DA">
        <w:t xml:space="preserve"> </w:t>
      </w:r>
      <w:r w:rsidR="00FD59D7" w:rsidRPr="007433DA">
        <w:t>(</w:t>
      </w:r>
      <w:proofErr w:type="spellStart"/>
      <w:r w:rsidRPr="007433DA">
        <w:t>wt</w:t>
      </w:r>
      <w:proofErr w:type="spellEnd"/>
      <w:r w:rsidRPr="007433DA">
        <w:t>%</w:t>
      </w:r>
      <w:r w:rsidR="00FD59D7" w:rsidRPr="007433DA">
        <w:t>)</w:t>
      </w:r>
      <w:r w:rsidRPr="007433DA">
        <w:t xml:space="preserve"> of the different fatty acids (FA) identified by GC-MS and quantified by GC-FID</w:t>
      </w:r>
      <w:r w:rsidR="002A6308" w:rsidRPr="007433DA">
        <w:t xml:space="preserve"> (accompanied by the standard deviations)</w:t>
      </w:r>
      <w:r w:rsidRPr="007433DA">
        <w:t xml:space="preserve">, for the conditions evaluated in this study. </w:t>
      </w:r>
    </w:p>
    <w:p w14:paraId="0A7B6B7A" w14:textId="77777777" w:rsidR="00122FC1" w:rsidRPr="007433DA" w:rsidRDefault="00122FC1" w:rsidP="00703008"/>
    <w:p w14:paraId="72C2C0F5" w14:textId="601BE828" w:rsidR="008C06FB" w:rsidRPr="007433DA" w:rsidRDefault="008C06FB" w:rsidP="00703008">
      <w:pPr>
        <w:pStyle w:val="Lgende"/>
        <w:rPr>
          <w:color w:val="auto"/>
          <w:sz w:val="20"/>
        </w:rPr>
      </w:pPr>
      <w:r w:rsidRPr="007433DA">
        <w:rPr>
          <w:color w:val="auto"/>
          <w:sz w:val="20"/>
        </w:rPr>
        <w:lastRenderedPageBreak/>
        <w:t xml:space="preserve">Table </w:t>
      </w:r>
      <w:r w:rsidR="002A6308" w:rsidRPr="007433DA">
        <w:rPr>
          <w:color w:val="auto"/>
          <w:sz w:val="20"/>
        </w:rPr>
        <w:t>S</w:t>
      </w:r>
      <w:r w:rsidR="00C51854" w:rsidRPr="007433DA">
        <w:rPr>
          <w:color w:val="auto"/>
          <w:sz w:val="20"/>
        </w:rPr>
        <w:fldChar w:fldCharType="begin"/>
      </w:r>
      <w:r w:rsidR="00C51854" w:rsidRPr="007433DA">
        <w:rPr>
          <w:color w:val="auto"/>
          <w:sz w:val="20"/>
        </w:rPr>
        <w:instrText xml:space="preserve"> SEQ Table \* ARABIC </w:instrText>
      </w:r>
      <w:r w:rsidR="00C51854" w:rsidRPr="007433DA">
        <w:rPr>
          <w:color w:val="auto"/>
          <w:sz w:val="20"/>
        </w:rPr>
        <w:fldChar w:fldCharType="separate"/>
      </w:r>
      <w:r w:rsidR="00A61F5D" w:rsidRPr="007433DA">
        <w:rPr>
          <w:noProof/>
          <w:color w:val="auto"/>
          <w:sz w:val="20"/>
        </w:rPr>
        <w:t>2</w:t>
      </w:r>
      <w:r w:rsidR="00C51854" w:rsidRPr="007433DA">
        <w:rPr>
          <w:noProof/>
          <w:color w:val="auto"/>
          <w:sz w:val="20"/>
        </w:rPr>
        <w:fldChar w:fldCharType="end"/>
      </w:r>
      <w:r w:rsidRPr="007433DA">
        <w:rPr>
          <w:color w:val="auto"/>
          <w:sz w:val="20"/>
        </w:rPr>
        <w:t>. Identified fatty acids in the bio-oil samples treated at 260</w:t>
      </w:r>
      <w:r w:rsidR="00566278" w:rsidRPr="007433DA">
        <w:rPr>
          <w:color w:val="auto"/>
          <w:sz w:val="20"/>
        </w:rPr>
        <w:t xml:space="preserve"> </w:t>
      </w:r>
      <w:r w:rsidRPr="007433DA">
        <w:rPr>
          <w:color w:val="auto"/>
          <w:sz w:val="20"/>
        </w:rPr>
        <w:t>°C for different reaction times.</w:t>
      </w:r>
    </w:p>
    <w:tbl>
      <w:tblPr>
        <w:tblStyle w:val="TableauListe6Couleur"/>
        <w:tblW w:w="0" w:type="auto"/>
        <w:tblLook w:val="04A0" w:firstRow="1" w:lastRow="0" w:firstColumn="1" w:lastColumn="0" w:noHBand="0" w:noVBand="1"/>
      </w:tblPr>
      <w:tblGrid>
        <w:gridCol w:w="3217"/>
        <w:gridCol w:w="1143"/>
        <w:gridCol w:w="1213"/>
        <w:gridCol w:w="1213"/>
        <w:gridCol w:w="1143"/>
        <w:gridCol w:w="1143"/>
      </w:tblGrid>
      <w:tr w:rsidR="00AE7A21" w:rsidRPr="007433DA" w14:paraId="5DC297BF" w14:textId="77777777" w:rsidTr="00CB184D">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tcPr>
          <w:p w14:paraId="57943843" w14:textId="2A73CAF0" w:rsidR="00AE7A21" w:rsidRPr="007433DA" w:rsidRDefault="00AE7A21" w:rsidP="00550AF5">
            <w:pPr>
              <w:spacing w:line="360" w:lineRule="auto"/>
            </w:pPr>
            <w:r w:rsidRPr="007433DA">
              <w:t>Fatty acid</w:t>
            </w:r>
          </w:p>
        </w:tc>
        <w:tc>
          <w:tcPr>
            <w:tcW w:w="0" w:type="auto"/>
            <w:gridSpan w:val="5"/>
            <w:noWrap/>
            <w:vAlign w:val="center"/>
          </w:tcPr>
          <w:p w14:paraId="092B50AC" w14:textId="6C30E044" w:rsidR="00AE7A21" w:rsidRPr="007433DA" w:rsidRDefault="00AE7A21" w:rsidP="00CB184D">
            <w:pPr>
              <w:spacing w:line="360" w:lineRule="auto"/>
              <w:jc w:val="center"/>
              <w:cnfStyle w:val="100000000000" w:firstRow="1" w:lastRow="0" w:firstColumn="0" w:lastColumn="0" w:oddVBand="0" w:evenVBand="0" w:oddHBand="0" w:evenHBand="0" w:firstRowFirstColumn="0" w:firstRowLastColumn="0" w:lastRowFirstColumn="0" w:lastRowLastColumn="0"/>
            </w:pPr>
            <w:r w:rsidRPr="007433DA">
              <w:t>Mass fractions (</w:t>
            </w:r>
            <w:proofErr w:type="spellStart"/>
            <w:r w:rsidRPr="007433DA">
              <w:t>wt</w:t>
            </w:r>
            <w:proofErr w:type="spellEnd"/>
            <w:r w:rsidRPr="007433DA">
              <w:t>%)</w:t>
            </w:r>
          </w:p>
        </w:tc>
      </w:tr>
      <w:tr w:rsidR="00AE7A21" w:rsidRPr="007433DA" w14:paraId="221EEFA3" w14:textId="77777777" w:rsidTr="00AE7A2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shd w:val="clear" w:color="auto" w:fill="auto"/>
            <w:noWrap/>
          </w:tcPr>
          <w:p w14:paraId="34717855" w14:textId="154F9E2C" w:rsidR="00AE7A21" w:rsidRPr="007433DA" w:rsidRDefault="00AE7A21" w:rsidP="00550AF5">
            <w:pPr>
              <w:spacing w:line="360" w:lineRule="auto"/>
            </w:pPr>
          </w:p>
        </w:tc>
        <w:tc>
          <w:tcPr>
            <w:tcW w:w="0" w:type="auto"/>
            <w:tcBorders>
              <w:bottom w:val="single" w:sz="4" w:space="0" w:color="auto"/>
            </w:tcBorders>
            <w:shd w:val="clear" w:color="auto" w:fill="auto"/>
            <w:noWrap/>
          </w:tcPr>
          <w:p w14:paraId="00221C24" w14:textId="1A7EAE6F" w:rsidR="00AE7A21" w:rsidRPr="007433DA" w:rsidRDefault="00E33CB9" w:rsidP="00550AF5">
            <w:pPr>
              <w:spacing w:line="360" w:lineRule="auto"/>
              <w:cnfStyle w:val="000000100000" w:firstRow="0" w:lastRow="0" w:firstColumn="0" w:lastColumn="0" w:oddVBand="0" w:evenVBand="0" w:oddHBand="1" w:evenHBand="0" w:firstRowFirstColumn="0" w:firstRowLastColumn="0" w:lastRowFirstColumn="0" w:lastRowLastColumn="0"/>
              <w:rPr>
                <w:lang w:val="fr-BE"/>
              </w:rPr>
            </w:pPr>
            <w:r w:rsidRPr="007433DA">
              <w:t>0</w:t>
            </w:r>
            <w:r w:rsidR="00AE7A21" w:rsidRPr="007433DA">
              <w:t xml:space="preserve"> min</w:t>
            </w:r>
          </w:p>
        </w:tc>
        <w:tc>
          <w:tcPr>
            <w:tcW w:w="0" w:type="auto"/>
            <w:tcBorders>
              <w:bottom w:val="single" w:sz="4" w:space="0" w:color="auto"/>
            </w:tcBorders>
            <w:shd w:val="clear" w:color="auto" w:fill="auto"/>
            <w:noWrap/>
          </w:tcPr>
          <w:p w14:paraId="379E3A97" w14:textId="77777777" w:rsidR="00AE7A21" w:rsidRPr="007433DA" w:rsidRDefault="00AE7A21"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20 min</w:t>
            </w:r>
          </w:p>
        </w:tc>
        <w:tc>
          <w:tcPr>
            <w:tcW w:w="0" w:type="auto"/>
            <w:tcBorders>
              <w:bottom w:val="single" w:sz="4" w:space="0" w:color="auto"/>
            </w:tcBorders>
            <w:shd w:val="clear" w:color="auto" w:fill="auto"/>
            <w:noWrap/>
          </w:tcPr>
          <w:p w14:paraId="4C3A7E76" w14:textId="77777777" w:rsidR="00AE7A21" w:rsidRPr="007433DA" w:rsidRDefault="00AE7A21"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40 min</w:t>
            </w:r>
          </w:p>
        </w:tc>
        <w:tc>
          <w:tcPr>
            <w:tcW w:w="0" w:type="auto"/>
            <w:tcBorders>
              <w:bottom w:val="single" w:sz="4" w:space="0" w:color="auto"/>
            </w:tcBorders>
            <w:shd w:val="clear" w:color="auto" w:fill="auto"/>
            <w:noWrap/>
          </w:tcPr>
          <w:p w14:paraId="7B12414A" w14:textId="77777777" w:rsidR="00AE7A21" w:rsidRPr="007433DA" w:rsidRDefault="00AE7A21"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60 min</w:t>
            </w:r>
          </w:p>
        </w:tc>
        <w:tc>
          <w:tcPr>
            <w:tcW w:w="0" w:type="auto"/>
            <w:tcBorders>
              <w:bottom w:val="single" w:sz="4" w:space="0" w:color="auto"/>
            </w:tcBorders>
            <w:shd w:val="clear" w:color="auto" w:fill="auto"/>
            <w:noWrap/>
          </w:tcPr>
          <w:p w14:paraId="065FBE94" w14:textId="77777777" w:rsidR="00AE7A21" w:rsidRPr="007433DA" w:rsidRDefault="00AE7A21"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80 min</w:t>
            </w:r>
          </w:p>
        </w:tc>
      </w:tr>
      <w:tr w:rsidR="00755AED" w:rsidRPr="007433DA" w14:paraId="13B0EEE2" w14:textId="77777777" w:rsidTr="00AE7A21">
        <w:trPr>
          <w:trHeight w:val="29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noWrap/>
            <w:hideMark/>
          </w:tcPr>
          <w:p w14:paraId="17DBF8B7" w14:textId="0DB1F3EE" w:rsidR="00755AED" w:rsidRPr="007433DA" w:rsidRDefault="00550AF5" w:rsidP="00550AF5">
            <w:pPr>
              <w:spacing w:line="360" w:lineRule="auto"/>
              <w:rPr>
                <w:b w:val="0"/>
              </w:rPr>
            </w:pPr>
            <w:proofErr w:type="spellStart"/>
            <w:r w:rsidRPr="007433DA">
              <w:rPr>
                <w:b w:val="0"/>
              </w:rPr>
              <w:t>Hexadecadienoic</w:t>
            </w:r>
            <w:proofErr w:type="spellEnd"/>
            <w:r w:rsidRPr="007433DA">
              <w:rPr>
                <w:b w:val="0"/>
              </w:rPr>
              <w:t xml:space="preserve"> acid</w:t>
            </w:r>
            <w:r w:rsidR="00B93B86" w:rsidRPr="007433DA">
              <w:rPr>
                <w:b w:val="0"/>
              </w:rPr>
              <w:t>,</w:t>
            </w:r>
            <w:r w:rsidR="00755AED" w:rsidRPr="007433DA">
              <w:rPr>
                <w:b w:val="0"/>
              </w:rPr>
              <w:t xml:space="preserve"> TMS derivative</w:t>
            </w:r>
          </w:p>
        </w:tc>
        <w:tc>
          <w:tcPr>
            <w:tcW w:w="0" w:type="auto"/>
            <w:tcBorders>
              <w:top w:val="single" w:sz="4" w:space="0" w:color="auto"/>
            </w:tcBorders>
            <w:noWrap/>
            <w:hideMark/>
          </w:tcPr>
          <w:p w14:paraId="6CE1364E"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1.0196 ± 0.0585</w:t>
            </w:r>
          </w:p>
        </w:tc>
        <w:tc>
          <w:tcPr>
            <w:tcW w:w="0" w:type="auto"/>
            <w:tcBorders>
              <w:top w:val="single" w:sz="4" w:space="0" w:color="auto"/>
            </w:tcBorders>
            <w:noWrap/>
            <w:hideMark/>
          </w:tcPr>
          <w:p w14:paraId="16ED4686"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2.7605 ± 0.1648</w:t>
            </w:r>
          </w:p>
        </w:tc>
        <w:tc>
          <w:tcPr>
            <w:tcW w:w="0" w:type="auto"/>
            <w:tcBorders>
              <w:top w:val="single" w:sz="4" w:space="0" w:color="auto"/>
            </w:tcBorders>
            <w:noWrap/>
            <w:hideMark/>
          </w:tcPr>
          <w:p w14:paraId="27B743A5"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2.6453 ± 0.0991</w:t>
            </w:r>
          </w:p>
        </w:tc>
        <w:tc>
          <w:tcPr>
            <w:tcW w:w="0" w:type="auto"/>
            <w:tcBorders>
              <w:top w:val="single" w:sz="4" w:space="0" w:color="auto"/>
            </w:tcBorders>
            <w:noWrap/>
            <w:hideMark/>
          </w:tcPr>
          <w:p w14:paraId="3CAAD6ED"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2.1485 ± 0.0130</w:t>
            </w:r>
          </w:p>
        </w:tc>
        <w:tc>
          <w:tcPr>
            <w:tcW w:w="0" w:type="auto"/>
            <w:tcBorders>
              <w:top w:val="single" w:sz="4" w:space="0" w:color="auto"/>
            </w:tcBorders>
            <w:noWrap/>
            <w:hideMark/>
          </w:tcPr>
          <w:p w14:paraId="01040E9B"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1.9820 ± 0.1257</w:t>
            </w:r>
          </w:p>
        </w:tc>
      </w:tr>
      <w:tr w:rsidR="00755AED" w:rsidRPr="007433DA" w14:paraId="7F7F616E" w14:textId="77777777" w:rsidTr="00AC007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05C90BC7" w14:textId="77777777" w:rsidR="00755AED" w:rsidRPr="007433DA" w:rsidRDefault="00755AED" w:rsidP="00550AF5">
            <w:pPr>
              <w:spacing w:line="360" w:lineRule="auto"/>
              <w:rPr>
                <w:b w:val="0"/>
              </w:rPr>
            </w:pPr>
            <w:proofErr w:type="spellStart"/>
            <w:r w:rsidRPr="007433DA">
              <w:rPr>
                <w:b w:val="0"/>
              </w:rPr>
              <w:t>Palmitelaidic</w:t>
            </w:r>
            <w:proofErr w:type="spellEnd"/>
            <w:r w:rsidRPr="007433DA">
              <w:rPr>
                <w:b w:val="0"/>
              </w:rPr>
              <w:t xml:space="preserve"> acid, TMS</w:t>
            </w:r>
          </w:p>
        </w:tc>
        <w:tc>
          <w:tcPr>
            <w:tcW w:w="0" w:type="auto"/>
            <w:shd w:val="clear" w:color="auto" w:fill="auto"/>
            <w:noWrap/>
            <w:hideMark/>
          </w:tcPr>
          <w:p w14:paraId="0CD58EB3"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0.3470 ± 0.0176</w:t>
            </w:r>
          </w:p>
        </w:tc>
        <w:tc>
          <w:tcPr>
            <w:tcW w:w="0" w:type="auto"/>
            <w:shd w:val="clear" w:color="auto" w:fill="auto"/>
            <w:noWrap/>
            <w:hideMark/>
          </w:tcPr>
          <w:p w14:paraId="77D02A19"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0.8815 ± 0.0377</w:t>
            </w:r>
          </w:p>
        </w:tc>
        <w:tc>
          <w:tcPr>
            <w:tcW w:w="0" w:type="auto"/>
            <w:shd w:val="clear" w:color="auto" w:fill="auto"/>
            <w:noWrap/>
            <w:hideMark/>
          </w:tcPr>
          <w:p w14:paraId="07EC0B11"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0.8514 ± 0.0200</w:t>
            </w:r>
          </w:p>
        </w:tc>
        <w:tc>
          <w:tcPr>
            <w:tcW w:w="0" w:type="auto"/>
            <w:shd w:val="clear" w:color="auto" w:fill="auto"/>
            <w:noWrap/>
            <w:hideMark/>
          </w:tcPr>
          <w:p w14:paraId="05713E5B"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0.7183 ± 0.0153</w:t>
            </w:r>
          </w:p>
        </w:tc>
        <w:tc>
          <w:tcPr>
            <w:tcW w:w="0" w:type="auto"/>
            <w:shd w:val="clear" w:color="auto" w:fill="auto"/>
            <w:noWrap/>
            <w:hideMark/>
          </w:tcPr>
          <w:p w14:paraId="6471DEDB"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0.6687 ± 0.0376</w:t>
            </w:r>
          </w:p>
        </w:tc>
      </w:tr>
      <w:tr w:rsidR="00755AED" w:rsidRPr="007433DA" w14:paraId="4FE42C14" w14:textId="77777777" w:rsidTr="00AC0071">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54C9AC0D" w14:textId="77777777" w:rsidR="00755AED" w:rsidRPr="007433DA" w:rsidRDefault="00755AED" w:rsidP="00550AF5">
            <w:pPr>
              <w:spacing w:line="360" w:lineRule="auto"/>
              <w:rPr>
                <w:b w:val="0"/>
              </w:rPr>
            </w:pPr>
            <w:r w:rsidRPr="007433DA">
              <w:rPr>
                <w:b w:val="0"/>
              </w:rPr>
              <w:t>Palmitic Acid, TMS derivative</w:t>
            </w:r>
          </w:p>
        </w:tc>
        <w:tc>
          <w:tcPr>
            <w:tcW w:w="0" w:type="auto"/>
            <w:noWrap/>
            <w:hideMark/>
          </w:tcPr>
          <w:p w14:paraId="57DA4890"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3.3468 ± 0.0014</w:t>
            </w:r>
          </w:p>
        </w:tc>
        <w:tc>
          <w:tcPr>
            <w:tcW w:w="0" w:type="auto"/>
            <w:noWrap/>
            <w:hideMark/>
          </w:tcPr>
          <w:p w14:paraId="6C1E8DFB"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7.2051 ± 0.4345</w:t>
            </w:r>
          </w:p>
        </w:tc>
        <w:tc>
          <w:tcPr>
            <w:tcW w:w="0" w:type="auto"/>
            <w:noWrap/>
            <w:hideMark/>
          </w:tcPr>
          <w:p w14:paraId="6B39D5EF"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7.1316 ± 0.0985</w:t>
            </w:r>
          </w:p>
        </w:tc>
        <w:tc>
          <w:tcPr>
            <w:tcW w:w="0" w:type="auto"/>
            <w:noWrap/>
            <w:hideMark/>
          </w:tcPr>
          <w:p w14:paraId="24D1267D"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6.2390 ± 0.0392</w:t>
            </w:r>
          </w:p>
        </w:tc>
        <w:tc>
          <w:tcPr>
            <w:tcW w:w="0" w:type="auto"/>
            <w:noWrap/>
            <w:hideMark/>
          </w:tcPr>
          <w:p w14:paraId="06BE5C36"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5.6047 ± 0.3714</w:t>
            </w:r>
          </w:p>
        </w:tc>
      </w:tr>
      <w:tr w:rsidR="00755AED" w:rsidRPr="007433DA" w14:paraId="2BEA7D6B" w14:textId="77777777" w:rsidTr="00AC007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7F7BD866" w14:textId="77777777" w:rsidR="00755AED" w:rsidRPr="007433DA" w:rsidRDefault="00755AED" w:rsidP="00550AF5">
            <w:pPr>
              <w:spacing w:line="360" w:lineRule="auto"/>
              <w:rPr>
                <w:b w:val="0"/>
              </w:rPr>
            </w:pPr>
            <w:r w:rsidRPr="007433DA">
              <w:rPr>
                <w:b w:val="0"/>
              </w:rPr>
              <w:t xml:space="preserve">Heptadecanoic acid, TMS derivative </w:t>
            </w:r>
          </w:p>
        </w:tc>
        <w:tc>
          <w:tcPr>
            <w:tcW w:w="0" w:type="auto"/>
            <w:shd w:val="clear" w:color="auto" w:fill="auto"/>
            <w:noWrap/>
            <w:hideMark/>
          </w:tcPr>
          <w:p w14:paraId="4D29B8CA"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0.1140 ± 0.0081</w:t>
            </w:r>
          </w:p>
        </w:tc>
        <w:tc>
          <w:tcPr>
            <w:tcW w:w="0" w:type="auto"/>
            <w:shd w:val="clear" w:color="auto" w:fill="auto"/>
            <w:noWrap/>
            <w:hideMark/>
          </w:tcPr>
          <w:p w14:paraId="54A30169"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0.2707 ± 0.0263</w:t>
            </w:r>
          </w:p>
        </w:tc>
        <w:tc>
          <w:tcPr>
            <w:tcW w:w="0" w:type="auto"/>
            <w:shd w:val="clear" w:color="auto" w:fill="auto"/>
            <w:noWrap/>
            <w:hideMark/>
          </w:tcPr>
          <w:p w14:paraId="0C7A05CB"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0.2817 ± 0.0074</w:t>
            </w:r>
          </w:p>
        </w:tc>
        <w:tc>
          <w:tcPr>
            <w:tcW w:w="0" w:type="auto"/>
            <w:shd w:val="clear" w:color="auto" w:fill="auto"/>
            <w:noWrap/>
            <w:hideMark/>
          </w:tcPr>
          <w:p w14:paraId="403CFEC2"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0.2601 ± 0.0000</w:t>
            </w:r>
          </w:p>
        </w:tc>
        <w:tc>
          <w:tcPr>
            <w:tcW w:w="0" w:type="auto"/>
            <w:shd w:val="clear" w:color="auto" w:fill="auto"/>
            <w:noWrap/>
            <w:hideMark/>
          </w:tcPr>
          <w:p w14:paraId="7F063349"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0.2521 ± 0.0138</w:t>
            </w:r>
          </w:p>
        </w:tc>
      </w:tr>
      <w:tr w:rsidR="00755AED" w:rsidRPr="007433DA" w14:paraId="105D0CC4" w14:textId="77777777" w:rsidTr="00AC0071">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5DDA3C20" w14:textId="77777777" w:rsidR="00755AED" w:rsidRPr="007433DA" w:rsidRDefault="00755AED" w:rsidP="00550AF5">
            <w:pPr>
              <w:spacing w:line="360" w:lineRule="auto"/>
              <w:rPr>
                <w:b w:val="0"/>
                <w:lang w:val="es-419"/>
              </w:rPr>
            </w:pPr>
            <w:r w:rsidRPr="007433DA">
              <w:rPr>
                <w:b w:val="0"/>
                <w:lang w:val="es-419"/>
              </w:rPr>
              <w:t xml:space="preserve">10-Heptadecenoic </w:t>
            </w:r>
            <w:proofErr w:type="spellStart"/>
            <w:r w:rsidRPr="007433DA">
              <w:rPr>
                <w:b w:val="0"/>
                <w:lang w:val="es-419"/>
              </w:rPr>
              <w:t>acid</w:t>
            </w:r>
            <w:proofErr w:type="spellEnd"/>
            <w:r w:rsidRPr="007433DA">
              <w:rPr>
                <w:b w:val="0"/>
                <w:lang w:val="es-419"/>
              </w:rPr>
              <w:t xml:space="preserve">, (Z)-, TMS </w:t>
            </w:r>
            <w:proofErr w:type="spellStart"/>
            <w:r w:rsidRPr="007433DA">
              <w:rPr>
                <w:b w:val="0"/>
                <w:lang w:val="es-419"/>
              </w:rPr>
              <w:t>derivative</w:t>
            </w:r>
            <w:proofErr w:type="spellEnd"/>
          </w:p>
        </w:tc>
        <w:tc>
          <w:tcPr>
            <w:tcW w:w="0" w:type="auto"/>
            <w:noWrap/>
            <w:hideMark/>
          </w:tcPr>
          <w:p w14:paraId="184171B1"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0.0156 ± 0.0220</w:t>
            </w:r>
          </w:p>
        </w:tc>
        <w:tc>
          <w:tcPr>
            <w:tcW w:w="0" w:type="auto"/>
            <w:noWrap/>
            <w:hideMark/>
          </w:tcPr>
          <w:p w14:paraId="21B35384"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0.1132 ± 0.0127</w:t>
            </w:r>
          </w:p>
        </w:tc>
        <w:tc>
          <w:tcPr>
            <w:tcW w:w="0" w:type="auto"/>
            <w:noWrap/>
            <w:hideMark/>
          </w:tcPr>
          <w:p w14:paraId="7797BBFA"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0.1199 ± 0.0035</w:t>
            </w:r>
          </w:p>
        </w:tc>
        <w:tc>
          <w:tcPr>
            <w:tcW w:w="0" w:type="auto"/>
            <w:noWrap/>
            <w:hideMark/>
          </w:tcPr>
          <w:p w14:paraId="13135B89"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0.1030 ± 0.0044</w:t>
            </w:r>
          </w:p>
        </w:tc>
        <w:tc>
          <w:tcPr>
            <w:tcW w:w="0" w:type="auto"/>
            <w:noWrap/>
            <w:hideMark/>
          </w:tcPr>
          <w:p w14:paraId="68AB5808"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0.0946 ± 0.0026</w:t>
            </w:r>
          </w:p>
        </w:tc>
      </w:tr>
      <w:tr w:rsidR="00755AED" w:rsidRPr="007433DA" w14:paraId="3C15C8D9" w14:textId="77777777" w:rsidTr="00AC007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5CBF7738" w14:textId="77777777" w:rsidR="00755AED" w:rsidRPr="007433DA" w:rsidRDefault="00755AED" w:rsidP="00550AF5">
            <w:pPr>
              <w:spacing w:line="360" w:lineRule="auto"/>
              <w:rPr>
                <w:b w:val="0"/>
                <w:lang w:val="es-419"/>
              </w:rPr>
            </w:pPr>
            <w:r w:rsidRPr="007433DA">
              <w:rPr>
                <w:b w:val="0"/>
                <w:lang w:val="es-419"/>
              </w:rPr>
              <w:t xml:space="preserve">9,12-Octadecadienoic </w:t>
            </w:r>
            <w:proofErr w:type="spellStart"/>
            <w:r w:rsidRPr="007433DA">
              <w:rPr>
                <w:b w:val="0"/>
                <w:lang w:val="es-419"/>
              </w:rPr>
              <w:t>acid</w:t>
            </w:r>
            <w:proofErr w:type="spellEnd"/>
            <w:r w:rsidRPr="007433DA">
              <w:rPr>
                <w:b w:val="0"/>
                <w:lang w:val="es-419"/>
              </w:rPr>
              <w:t xml:space="preserve"> (</w:t>
            </w:r>
            <w:proofErr w:type="gramStart"/>
            <w:r w:rsidRPr="007433DA">
              <w:rPr>
                <w:b w:val="0"/>
                <w:lang w:val="es-419"/>
              </w:rPr>
              <w:t>Z,Z</w:t>
            </w:r>
            <w:proofErr w:type="gramEnd"/>
            <w:r w:rsidRPr="007433DA">
              <w:rPr>
                <w:b w:val="0"/>
                <w:lang w:val="es-419"/>
              </w:rPr>
              <w:t xml:space="preserve">)-, TMS </w:t>
            </w:r>
            <w:proofErr w:type="spellStart"/>
            <w:r w:rsidRPr="007433DA">
              <w:rPr>
                <w:b w:val="0"/>
                <w:lang w:val="es-419"/>
              </w:rPr>
              <w:t>derivative</w:t>
            </w:r>
            <w:proofErr w:type="spellEnd"/>
          </w:p>
        </w:tc>
        <w:tc>
          <w:tcPr>
            <w:tcW w:w="0" w:type="auto"/>
            <w:shd w:val="clear" w:color="auto" w:fill="auto"/>
            <w:noWrap/>
            <w:hideMark/>
          </w:tcPr>
          <w:p w14:paraId="384D8C24"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4.7889 ± 0.1348</w:t>
            </w:r>
          </w:p>
        </w:tc>
        <w:tc>
          <w:tcPr>
            <w:tcW w:w="0" w:type="auto"/>
            <w:shd w:val="clear" w:color="auto" w:fill="auto"/>
            <w:noWrap/>
            <w:hideMark/>
          </w:tcPr>
          <w:p w14:paraId="12061108"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10.2335 ± 0.3692</w:t>
            </w:r>
          </w:p>
        </w:tc>
        <w:tc>
          <w:tcPr>
            <w:tcW w:w="0" w:type="auto"/>
            <w:shd w:val="clear" w:color="auto" w:fill="auto"/>
            <w:noWrap/>
            <w:hideMark/>
          </w:tcPr>
          <w:p w14:paraId="0DC80C1E"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9.1260 ± 0.1719</w:t>
            </w:r>
          </w:p>
        </w:tc>
        <w:tc>
          <w:tcPr>
            <w:tcW w:w="0" w:type="auto"/>
            <w:shd w:val="clear" w:color="auto" w:fill="auto"/>
            <w:noWrap/>
            <w:hideMark/>
          </w:tcPr>
          <w:p w14:paraId="4E8594D1"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7.2810 ± 0.0509</w:t>
            </w:r>
          </w:p>
        </w:tc>
        <w:tc>
          <w:tcPr>
            <w:tcW w:w="0" w:type="auto"/>
            <w:shd w:val="clear" w:color="auto" w:fill="auto"/>
            <w:noWrap/>
            <w:hideMark/>
          </w:tcPr>
          <w:p w14:paraId="75AAFF6C"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6.4186 ± 0.5646</w:t>
            </w:r>
          </w:p>
        </w:tc>
      </w:tr>
      <w:tr w:rsidR="00755AED" w:rsidRPr="007433DA" w14:paraId="1EE94A98" w14:textId="77777777" w:rsidTr="00AC0071">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2AC6F4FD" w14:textId="77777777" w:rsidR="00755AED" w:rsidRPr="007433DA" w:rsidRDefault="00755AED" w:rsidP="00550AF5">
            <w:pPr>
              <w:spacing w:line="360" w:lineRule="auto"/>
              <w:rPr>
                <w:b w:val="0"/>
              </w:rPr>
            </w:pPr>
            <w:r w:rsidRPr="007433DA">
              <w:rPr>
                <w:b w:val="0"/>
              </w:rPr>
              <w:t>9-Octadecenoic acid, (E)-, TMS</w:t>
            </w:r>
          </w:p>
        </w:tc>
        <w:tc>
          <w:tcPr>
            <w:tcW w:w="0" w:type="auto"/>
            <w:noWrap/>
            <w:hideMark/>
          </w:tcPr>
          <w:p w14:paraId="2DB164AE"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4.1361 ± 0.0678</w:t>
            </w:r>
          </w:p>
        </w:tc>
        <w:tc>
          <w:tcPr>
            <w:tcW w:w="0" w:type="auto"/>
            <w:noWrap/>
            <w:hideMark/>
          </w:tcPr>
          <w:p w14:paraId="097027BA"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10.7156 ± 0.2232</w:t>
            </w:r>
          </w:p>
        </w:tc>
        <w:tc>
          <w:tcPr>
            <w:tcW w:w="0" w:type="auto"/>
            <w:noWrap/>
            <w:hideMark/>
          </w:tcPr>
          <w:p w14:paraId="2EB0CD1C"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10.8833 ± 0.0312</w:t>
            </w:r>
          </w:p>
        </w:tc>
        <w:tc>
          <w:tcPr>
            <w:tcW w:w="0" w:type="auto"/>
            <w:noWrap/>
            <w:hideMark/>
          </w:tcPr>
          <w:p w14:paraId="4FB96A09"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9.1337 ± 0.0605</w:t>
            </w:r>
          </w:p>
        </w:tc>
        <w:tc>
          <w:tcPr>
            <w:tcW w:w="0" w:type="auto"/>
            <w:noWrap/>
            <w:hideMark/>
          </w:tcPr>
          <w:p w14:paraId="1725C452"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8.1826 ± 0.5509</w:t>
            </w:r>
          </w:p>
        </w:tc>
      </w:tr>
      <w:tr w:rsidR="00755AED" w:rsidRPr="007433DA" w14:paraId="03E4AB92" w14:textId="77777777" w:rsidTr="00AC007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76DF63A9" w14:textId="77777777" w:rsidR="00755AED" w:rsidRPr="007433DA" w:rsidRDefault="00755AED" w:rsidP="00550AF5">
            <w:pPr>
              <w:spacing w:line="360" w:lineRule="auto"/>
              <w:rPr>
                <w:b w:val="0"/>
              </w:rPr>
            </w:pPr>
            <w:r w:rsidRPr="007433DA">
              <w:rPr>
                <w:b w:val="0"/>
              </w:rPr>
              <w:t>Oleic Acid, (Z)-, TMS</w:t>
            </w:r>
          </w:p>
        </w:tc>
        <w:tc>
          <w:tcPr>
            <w:tcW w:w="0" w:type="auto"/>
            <w:shd w:val="clear" w:color="auto" w:fill="auto"/>
            <w:noWrap/>
            <w:hideMark/>
          </w:tcPr>
          <w:p w14:paraId="72FF3E4E"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0.3006 ± 0.0087</w:t>
            </w:r>
          </w:p>
        </w:tc>
        <w:tc>
          <w:tcPr>
            <w:tcW w:w="0" w:type="auto"/>
            <w:shd w:val="clear" w:color="auto" w:fill="auto"/>
            <w:noWrap/>
            <w:hideMark/>
          </w:tcPr>
          <w:p w14:paraId="4506368A"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0.8014 ± 0.0155</w:t>
            </w:r>
          </w:p>
        </w:tc>
        <w:tc>
          <w:tcPr>
            <w:tcW w:w="0" w:type="auto"/>
            <w:shd w:val="clear" w:color="auto" w:fill="auto"/>
            <w:noWrap/>
            <w:hideMark/>
          </w:tcPr>
          <w:p w14:paraId="1A671DE2"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1.0629 ± 0.0011</w:t>
            </w:r>
          </w:p>
        </w:tc>
        <w:tc>
          <w:tcPr>
            <w:tcW w:w="0" w:type="auto"/>
            <w:shd w:val="clear" w:color="auto" w:fill="auto"/>
            <w:noWrap/>
            <w:hideMark/>
          </w:tcPr>
          <w:p w14:paraId="00F2211A"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1.1363 ± 0.0046</w:t>
            </w:r>
          </w:p>
        </w:tc>
        <w:tc>
          <w:tcPr>
            <w:tcW w:w="0" w:type="auto"/>
            <w:shd w:val="clear" w:color="auto" w:fill="auto"/>
            <w:noWrap/>
            <w:hideMark/>
          </w:tcPr>
          <w:p w14:paraId="63EC862F"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1.2212 ± 0.0470</w:t>
            </w:r>
          </w:p>
        </w:tc>
      </w:tr>
      <w:tr w:rsidR="00755AED" w:rsidRPr="007433DA" w14:paraId="31335B4E" w14:textId="77777777" w:rsidTr="00AC0071">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7696AD98" w14:textId="77777777" w:rsidR="00755AED" w:rsidRPr="007433DA" w:rsidRDefault="00755AED" w:rsidP="00550AF5">
            <w:pPr>
              <w:spacing w:line="360" w:lineRule="auto"/>
              <w:rPr>
                <w:b w:val="0"/>
              </w:rPr>
            </w:pPr>
            <w:proofErr w:type="gramStart"/>
            <w:r w:rsidRPr="007433DA">
              <w:rPr>
                <w:b w:val="0"/>
              </w:rPr>
              <w:t>.alpha</w:t>
            </w:r>
            <w:proofErr w:type="gramEnd"/>
            <w:r w:rsidRPr="007433DA">
              <w:rPr>
                <w:b w:val="0"/>
              </w:rPr>
              <w:t>.-Linolenic acid, TMS derivative</w:t>
            </w:r>
          </w:p>
        </w:tc>
        <w:tc>
          <w:tcPr>
            <w:tcW w:w="0" w:type="auto"/>
            <w:noWrap/>
            <w:hideMark/>
          </w:tcPr>
          <w:p w14:paraId="0D8E8AD8" w14:textId="77777777" w:rsidR="00755AED" w:rsidRPr="007433DA" w:rsidRDefault="008C06FB"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n.d.</w:t>
            </w:r>
          </w:p>
        </w:tc>
        <w:tc>
          <w:tcPr>
            <w:tcW w:w="0" w:type="auto"/>
            <w:noWrap/>
            <w:hideMark/>
          </w:tcPr>
          <w:p w14:paraId="3071463A"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0.0710 ± 0.1003</w:t>
            </w:r>
          </w:p>
        </w:tc>
        <w:tc>
          <w:tcPr>
            <w:tcW w:w="0" w:type="auto"/>
            <w:noWrap/>
            <w:hideMark/>
          </w:tcPr>
          <w:p w14:paraId="049FFD09"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0.2504 ± 0.0005</w:t>
            </w:r>
          </w:p>
        </w:tc>
        <w:tc>
          <w:tcPr>
            <w:tcW w:w="0" w:type="auto"/>
            <w:noWrap/>
            <w:hideMark/>
          </w:tcPr>
          <w:p w14:paraId="08BAED35"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0.2842 ± 0.0262</w:t>
            </w:r>
          </w:p>
        </w:tc>
        <w:tc>
          <w:tcPr>
            <w:tcW w:w="0" w:type="auto"/>
            <w:noWrap/>
            <w:hideMark/>
          </w:tcPr>
          <w:p w14:paraId="062AC0CE"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0.2875 ± 0.0300</w:t>
            </w:r>
          </w:p>
        </w:tc>
      </w:tr>
      <w:tr w:rsidR="00755AED" w:rsidRPr="007433DA" w14:paraId="60EB6C7B" w14:textId="77777777" w:rsidTr="00AC007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1A428938" w14:textId="77777777" w:rsidR="00755AED" w:rsidRPr="007433DA" w:rsidRDefault="00755AED" w:rsidP="00550AF5">
            <w:pPr>
              <w:spacing w:line="360" w:lineRule="auto"/>
              <w:rPr>
                <w:b w:val="0"/>
                <w:lang w:val="es-419"/>
              </w:rPr>
            </w:pPr>
            <w:r w:rsidRPr="007433DA">
              <w:rPr>
                <w:b w:val="0"/>
                <w:lang w:val="es-419"/>
              </w:rPr>
              <w:t>9(E),11(E)-</w:t>
            </w:r>
            <w:proofErr w:type="spellStart"/>
            <w:r w:rsidRPr="007433DA">
              <w:rPr>
                <w:b w:val="0"/>
                <w:lang w:val="es-419"/>
              </w:rPr>
              <w:t>Conjugated</w:t>
            </w:r>
            <w:proofErr w:type="spellEnd"/>
            <w:r w:rsidRPr="007433DA">
              <w:rPr>
                <w:b w:val="0"/>
                <w:lang w:val="es-419"/>
              </w:rPr>
              <w:t xml:space="preserve"> </w:t>
            </w:r>
            <w:proofErr w:type="spellStart"/>
            <w:r w:rsidRPr="007433DA">
              <w:rPr>
                <w:b w:val="0"/>
                <w:lang w:val="es-419"/>
              </w:rPr>
              <w:t>linoleic</w:t>
            </w:r>
            <w:proofErr w:type="spellEnd"/>
            <w:r w:rsidRPr="007433DA">
              <w:rPr>
                <w:b w:val="0"/>
                <w:lang w:val="es-419"/>
              </w:rPr>
              <w:t xml:space="preserve"> </w:t>
            </w:r>
            <w:proofErr w:type="spellStart"/>
            <w:r w:rsidRPr="007433DA">
              <w:rPr>
                <w:b w:val="0"/>
                <w:lang w:val="es-419"/>
              </w:rPr>
              <w:t>acid</w:t>
            </w:r>
            <w:proofErr w:type="spellEnd"/>
            <w:r w:rsidRPr="007433DA">
              <w:rPr>
                <w:b w:val="0"/>
                <w:lang w:val="es-419"/>
              </w:rPr>
              <w:t xml:space="preserve">, TMS </w:t>
            </w:r>
            <w:proofErr w:type="spellStart"/>
            <w:r w:rsidRPr="007433DA">
              <w:rPr>
                <w:b w:val="0"/>
                <w:lang w:val="es-419"/>
              </w:rPr>
              <w:t>derivative</w:t>
            </w:r>
            <w:proofErr w:type="spellEnd"/>
          </w:p>
        </w:tc>
        <w:tc>
          <w:tcPr>
            <w:tcW w:w="0" w:type="auto"/>
            <w:shd w:val="clear" w:color="auto" w:fill="auto"/>
            <w:noWrap/>
            <w:hideMark/>
          </w:tcPr>
          <w:p w14:paraId="0596E092" w14:textId="77777777" w:rsidR="00755AED" w:rsidRPr="007433DA" w:rsidRDefault="008C06FB"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n.d.</w:t>
            </w:r>
          </w:p>
        </w:tc>
        <w:tc>
          <w:tcPr>
            <w:tcW w:w="0" w:type="auto"/>
            <w:shd w:val="clear" w:color="auto" w:fill="auto"/>
            <w:noWrap/>
            <w:hideMark/>
          </w:tcPr>
          <w:p w14:paraId="0831EF80"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0.1220 ± 0.0059</w:t>
            </w:r>
          </w:p>
        </w:tc>
        <w:tc>
          <w:tcPr>
            <w:tcW w:w="0" w:type="auto"/>
            <w:shd w:val="clear" w:color="auto" w:fill="auto"/>
            <w:noWrap/>
            <w:hideMark/>
          </w:tcPr>
          <w:p w14:paraId="7EBDA649"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0.1495 ± 0.0030</w:t>
            </w:r>
          </w:p>
        </w:tc>
        <w:tc>
          <w:tcPr>
            <w:tcW w:w="0" w:type="auto"/>
            <w:shd w:val="clear" w:color="auto" w:fill="auto"/>
            <w:noWrap/>
            <w:hideMark/>
          </w:tcPr>
          <w:p w14:paraId="4CA145D7"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0.1647 ± 0.0021</w:t>
            </w:r>
          </w:p>
        </w:tc>
        <w:tc>
          <w:tcPr>
            <w:tcW w:w="0" w:type="auto"/>
            <w:shd w:val="clear" w:color="auto" w:fill="auto"/>
            <w:noWrap/>
            <w:hideMark/>
          </w:tcPr>
          <w:p w14:paraId="620124BE"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0.1834 ± 0.0076</w:t>
            </w:r>
          </w:p>
        </w:tc>
      </w:tr>
      <w:tr w:rsidR="00755AED" w:rsidRPr="007433DA" w14:paraId="431579C5" w14:textId="77777777" w:rsidTr="00AC0071">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42AD9442" w14:textId="77777777" w:rsidR="00755AED" w:rsidRPr="007433DA" w:rsidRDefault="00755AED" w:rsidP="00550AF5">
            <w:pPr>
              <w:spacing w:line="360" w:lineRule="auto"/>
              <w:rPr>
                <w:b w:val="0"/>
              </w:rPr>
            </w:pPr>
            <w:r w:rsidRPr="007433DA">
              <w:rPr>
                <w:b w:val="0"/>
              </w:rPr>
              <w:t>Stearic acid, TMS derivative</w:t>
            </w:r>
          </w:p>
        </w:tc>
        <w:tc>
          <w:tcPr>
            <w:tcW w:w="0" w:type="auto"/>
            <w:noWrap/>
            <w:hideMark/>
          </w:tcPr>
          <w:p w14:paraId="181D7F32"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0.5940 ± 0.0255</w:t>
            </w:r>
          </w:p>
        </w:tc>
        <w:tc>
          <w:tcPr>
            <w:tcW w:w="0" w:type="auto"/>
            <w:noWrap/>
            <w:hideMark/>
          </w:tcPr>
          <w:p w14:paraId="3EA56520"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1.5044 ± 0.0645</w:t>
            </w:r>
          </w:p>
        </w:tc>
        <w:tc>
          <w:tcPr>
            <w:tcW w:w="0" w:type="auto"/>
            <w:noWrap/>
            <w:hideMark/>
          </w:tcPr>
          <w:p w14:paraId="6A254CCC"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1.6146 ± 0.0029</w:t>
            </w:r>
          </w:p>
        </w:tc>
        <w:tc>
          <w:tcPr>
            <w:tcW w:w="0" w:type="auto"/>
            <w:noWrap/>
            <w:hideMark/>
          </w:tcPr>
          <w:p w14:paraId="34001596"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1.4414 ± 0.0287</w:t>
            </w:r>
          </w:p>
        </w:tc>
        <w:tc>
          <w:tcPr>
            <w:tcW w:w="0" w:type="auto"/>
            <w:noWrap/>
            <w:hideMark/>
          </w:tcPr>
          <w:p w14:paraId="0248EF6A" w14:textId="77777777" w:rsidR="00755AED" w:rsidRPr="007433DA" w:rsidRDefault="00755AED" w:rsidP="00550AF5">
            <w:pPr>
              <w:spacing w:line="360" w:lineRule="auto"/>
              <w:cnfStyle w:val="000000000000" w:firstRow="0" w:lastRow="0" w:firstColumn="0" w:lastColumn="0" w:oddVBand="0" w:evenVBand="0" w:oddHBand="0" w:evenHBand="0" w:firstRowFirstColumn="0" w:firstRowLastColumn="0" w:lastRowFirstColumn="0" w:lastRowLastColumn="0"/>
            </w:pPr>
            <w:r w:rsidRPr="007433DA">
              <w:t>1.2877 ± 0.0441</w:t>
            </w:r>
          </w:p>
        </w:tc>
      </w:tr>
      <w:tr w:rsidR="00755AED" w:rsidRPr="007433DA" w14:paraId="50711921" w14:textId="77777777" w:rsidTr="008C06F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29ED4041" w14:textId="77777777" w:rsidR="00755AED" w:rsidRPr="007433DA" w:rsidRDefault="00755AED" w:rsidP="00550AF5">
            <w:pPr>
              <w:spacing w:line="360" w:lineRule="auto"/>
              <w:rPr>
                <w:b w:val="0"/>
              </w:rPr>
            </w:pPr>
            <w:r w:rsidRPr="007433DA">
              <w:rPr>
                <w:b w:val="0"/>
              </w:rPr>
              <w:t>Arachidic acid, TMS derivative</w:t>
            </w:r>
          </w:p>
        </w:tc>
        <w:tc>
          <w:tcPr>
            <w:tcW w:w="0" w:type="auto"/>
            <w:shd w:val="clear" w:color="auto" w:fill="auto"/>
            <w:noWrap/>
          </w:tcPr>
          <w:p w14:paraId="0DC6C540" w14:textId="77777777" w:rsidR="00755AED" w:rsidRPr="007433DA" w:rsidRDefault="008C06FB"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n.d.</w:t>
            </w:r>
          </w:p>
        </w:tc>
        <w:tc>
          <w:tcPr>
            <w:tcW w:w="0" w:type="auto"/>
            <w:shd w:val="clear" w:color="auto" w:fill="auto"/>
            <w:noWrap/>
            <w:hideMark/>
          </w:tcPr>
          <w:p w14:paraId="1D89CE3E"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0.1103 ± 0.0013</w:t>
            </w:r>
          </w:p>
        </w:tc>
        <w:tc>
          <w:tcPr>
            <w:tcW w:w="0" w:type="auto"/>
            <w:shd w:val="clear" w:color="auto" w:fill="auto"/>
            <w:noWrap/>
            <w:hideMark/>
          </w:tcPr>
          <w:p w14:paraId="4AB9D785"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0.1529 ± 0.0051</w:t>
            </w:r>
          </w:p>
        </w:tc>
        <w:tc>
          <w:tcPr>
            <w:tcW w:w="0" w:type="auto"/>
            <w:shd w:val="clear" w:color="auto" w:fill="auto"/>
            <w:noWrap/>
            <w:hideMark/>
          </w:tcPr>
          <w:p w14:paraId="568DEF98"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0.1972 ± 0.0001</w:t>
            </w:r>
          </w:p>
        </w:tc>
        <w:tc>
          <w:tcPr>
            <w:tcW w:w="0" w:type="auto"/>
            <w:shd w:val="clear" w:color="auto" w:fill="auto"/>
            <w:noWrap/>
            <w:hideMark/>
          </w:tcPr>
          <w:p w14:paraId="1E2D71BD" w14:textId="77777777" w:rsidR="00755AED" w:rsidRPr="007433DA" w:rsidRDefault="00755AED" w:rsidP="00550AF5">
            <w:pPr>
              <w:spacing w:line="360" w:lineRule="auto"/>
              <w:cnfStyle w:val="000000100000" w:firstRow="0" w:lastRow="0" w:firstColumn="0" w:lastColumn="0" w:oddVBand="0" w:evenVBand="0" w:oddHBand="1" w:evenHBand="0" w:firstRowFirstColumn="0" w:firstRowLastColumn="0" w:lastRowFirstColumn="0" w:lastRowLastColumn="0"/>
            </w:pPr>
            <w:r w:rsidRPr="007433DA">
              <w:t>0.2375 ± 0.0152</w:t>
            </w:r>
          </w:p>
        </w:tc>
      </w:tr>
    </w:tbl>
    <w:p w14:paraId="65DB819B" w14:textId="7FEE3C7C" w:rsidR="008C06FB" w:rsidRPr="007433DA" w:rsidRDefault="008C06FB" w:rsidP="00703008">
      <w:r w:rsidRPr="007433DA">
        <w:t>n.d. stands for not detected.</w:t>
      </w:r>
    </w:p>
    <w:p w14:paraId="71936D4F" w14:textId="3FD5711A" w:rsidR="00550AF5" w:rsidRPr="007433DA" w:rsidRDefault="00550AF5" w:rsidP="00703008"/>
    <w:p w14:paraId="7A60C098" w14:textId="6CC9725D" w:rsidR="00550AF5" w:rsidRPr="007433DA" w:rsidRDefault="00550AF5" w:rsidP="00703008"/>
    <w:p w14:paraId="07355067" w14:textId="235A2136" w:rsidR="00550AF5" w:rsidRPr="007433DA" w:rsidRDefault="00550AF5" w:rsidP="00703008"/>
    <w:p w14:paraId="53B8EB62" w14:textId="782AF57A" w:rsidR="00550AF5" w:rsidRPr="007433DA" w:rsidRDefault="00550AF5" w:rsidP="00703008"/>
    <w:p w14:paraId="23183239" w14:textId="77777777" w:rsidR="00550AF5" w:rsidRPr="007433DA" w:rsidRDefault="00550AF5" w:rsidP="00703008"/>
    <w:p w14:paraId="1B7B50CB" w14:textId="65B75A57" w:rsidR="008C06FB" w:rsidRPr="007433DA" w:rsidRDefault="008C06FB" w:rsidP="00703008">
      <w:pPr>
        <w:pStyle w:val="Lgende"/>
        <w:rPr>
          <w:color w:val="auto"/>
          <w:sz w:val="20"/>
        </w:rPr>
      </w:pPr>
      <w:r w:rsidRPr="007433DA">
        <w:rPr>
          <w:color w:val="auto"/>
          <w:sz w:val="20"/>
        </w:rPr>
        <w:lastRenderedPageBreak/>
        <w:t xml:space="preserve">Table </w:t>
      </w:r>
      <w:r w:rsidR="002A6308" w:rsidRPr="007433DA">
        <w:rPr>
          <w:color w:val="auto"/>
          <w:sz w:val="20"/>
        </w:rPr>
        <w:t>S</w:t>
      </w:r>
      <w:r w:rsidR="00C51854" w:rsidRPr="007433DA">
        <w:rPr>
          <w:color w:val="auto"/>
          <w:sz w:val="20"/>
        </w:rPr>
        <w:fldChar w:fldCharType="begin"/>
      </w:r>
      <w:r w:rsidR="00C51854" w:rsidRPr="007433DA">
        <w:rPr>
          <w:color w:val="auto"/>
          <w:sz w:val="20"/>
        </w:rPr>
        <w:instrText xml:space="preserve"> SEQ Table \* ARABIC </w:instrText>
      </w:r>
      <w:r w:rsidR="00C51854" w:rsidRPr="007433DA">
        <w:rPr>
          <w:color w:val="auto"/>
          <w:sz w:val="20"/>
        </w:rPr>
        <w:fldChar w:fldCharType="separate"/>
      </w:r>
      <w:r w:rsidR="00A61F5D" w:rsidRPr="007433DA">
        <w:rPr>
          <w:noProof/>
          <w:color w:val="auto"/>
          <w:sz w:val="20"/>
        </w:rPr>
        <w:t>3</w:t>
      </w:r>
      <w:r w:rsidR="00C51854" w:rsidRPr="007433DA">
        <w:rPr>
          <w:noProof/>
          <w:color w:val="auto"/>
          <w:sz w:val="20"/>
        </w:rPr>
        <w:fldChar w:fldCharType="end"/>
      </w:r>
      <w:r w:rsidRPr="007433DA">
        <w:rPr>
          <w:color w:val="auto"/>
          <w:sz w:val="20"/>
        </w:rPr>
        <w:t>. Identified fatty acids in the bio-oil samples treated at 300</w:t>
      </w:r>
      <w:r w:rsidR="00566278" w:rsidRPr="007433DA">
        <w:rPr>
          <w:color w:val="auto"/>
          <w:sz w:val="20"/>
        </w:rPr>
        <w:t xml:space="preserve"> </w:t>
      </w:r>
      <w:r w:rsidRPr="007433DA">
        <w:rPr>
          <w:color w:val="auto"/>
          <w:sz w:val="20"/>
        </w:rPr>
        <w:t>°C for different reaction times.</w:t>
      </w:r>
    </w:p>
    <w:tbl>
      <w:tblPr>
        <w:tblStyle w:val="TableauListe6Couleur"/>
        <w:tblW w:w="5000" w:type="pct"/>
        <w:tblLook w:val="0420" w:firstRow="1" w:lastRow="0" w:firstColumn="0" w:lastColumn="0" w:noHBand="0" w:noVBand="1"/>
      </w:tblPr>
      <w:tblGrid>
        <w:gridCol w:w="3348"/>
        <w:gridCol w:w="1200"/>
        <w:gridCol w:w="1131"/>
        <w:gridCol w:w="1131"/>
        <w:gridCol w:w="1131"/>
        <w:gridCol w:w="1131"/>
      </w:tblGrid>
      <w:tr w:rsidR="00AE7A21" w:rsidRPr="007433DA" w14:paraId="6EC9A1F4" w14:textId="77777777" w:rsidTr="00CB184D">
        <w:trPr>
          <w:cnfStyle w:val="100000000000" w:firstRow="1" w:lastRow="0" w:firstColumn="0" w:lastColumn="0" w:oddVBand="0" w:evenVBand="0" w:oddHBand="0" w:evenHBand="0" w:firstRowFirstColumn="0" w:firstRowLastColumn="0" w:lastRowFirstColumn="0" w:lastRowLastColumn="0"/>
          <w:trHeight w:val="290"/>
        </w:trPr>
        <w:tc>
          <w:tcPr>
            <w:tcW w:w="1828" w:type="pct"/>
            <w:vMerge w:val="restart"/>
            <w:noWrap/>
            <w:vAlign w:val="center"/>
          </w:tcPr>
          <w:p w14:paraId="696C96A3" w14:textId="576E9CD4" w:rsidR="00AE7A21" w:rsidRPr="007433DA" w:rsidRDefault="00AE7A21" w:rsidP="00550AF5">
            <w:pPr>
              <w:spacing w:line="360" w:lineRule="auto"/>
            </w:pPr>
            <w:r w:rsidRPr="007433DA">
              <w:t>Fatty acid</w:t>
            </w:r>
          </w:p>
        </w:tc>
        <w:tc>
          <w:tcPr>
            <w:tcW w:w="3172" w:type="pct"/>
            <w:gridSpan w:val="5"/>
            <w:noWrap/>
            <w:vAlign w:val="center"/>
          </w:tcPr>
          <w:p w14:paraId="1302D59D" w14:textId="2A188A2A" w:rsidR="00AE7A21" w:rsidRPr="007433DA" w:rsidRDefault="00AE7A21" w:rsidP="00CB184D">
            <w:pPr>
              <w:spacing w:line="360" w:lineRule="auto"/>
              <w:jc w:val="center"/>
            </w:pPr>
            <w:r w:rsidRPr="007433DA">
              <w:t>Mass fractions (</w:t>
            </w:r>
            <w:proofErr w:type="spellStart"/>
            <w:r w:rsidRPr="007433DA">
              <w:t>wt</w:t>
            </w:r>
            <w:proofErr w:type="spellEnd"/>
            <w:r w:rsidRPr="007433DA">
              <w:t>%)</w:t>
            </w:r>
          </w:p>
        </w:tc>
      </w:tr>
      <w:tr w:rsidR="00AE7A21" w:rsidRPr="007433DA" w14:paraId="26E8B38E" w14:textId="77777777" w:rsidTr="00FD59D7">
        <w:trPr>
          <w:cnfStyle w:val="000000100000" w:firstRow="0" w:lastRow="0" w:firstColumn="0" w:lastColumn="0" w:oddVBand="0" w:evenVBand="0" w:oddHBand="1" w:evenHBand="0" w:firstRowFirstColumn="0" w:firstRowLastColumn="0" w:lastRowFirstColumn="0" w:lastRowLastColumn="0"/>
          <w:trHeight w:val="290"/>
        </w:trPr>
        <w:tc>
          <w:tcPr>
            <w:tcW w:w="1828" w:type="pct"/>
            <w:vMerge/>
            <w:tcBorders>
              <w:bottom w:val="single" w:sz="4" w:space="0" w:color="auto"/>
            </w:tcBorders>
            <w:shd w:val="clear" w:color="auto" w:fill="auto"/>
            <w:noWrap/>
          </w:tcPr>
          <w:p w14:paraId="64D748EC" w14:textId="12FEE39C" w:rsidR="00AE7A21" w:rsidRPr="007433DA" w:rsidRDefault="00AE7A21" w:rsidP="00550AF5">
            <w:pPr>
              <w:spacing w:line="360" w:lineRule="auto"/>
            </w:pPr>
          </w:p>
        </w:tc>
        <w:tc>
          <w:tcPr>
            <w:tcW w:w="666" w:type="pct"/>
            <w:tcBorders>
              <w:bottom w:val="single" w:sz="4" w:space="0" w:color="auto"/>
            </w:tcBorders>
            <w:shd w:val="clear" w:color="auto" w:fill="auto"/>
            <w:noWrap/>
          </w:tcPr>
          <w:p w14:paraId="32156305" w14:textId="77B6CE1D" w:rsidR="00AE7A21" w:rsidRPr="007433DA" w:rsidRDefault="00E33CB9" w:rsidP="00550AF5">
            <w:pPr>
              <w:spacing w:line="360" w:lineRule="auto"/>
              <w:rPr>
                <w:lang w:val="fr-BE"/>
              </w:rPr>
            </w:pPr>
            <w:r w:rsidRPr="007433DA">
              <w:t>0</w:t>
            </w:r>
            <w:r w:rsidR="00AE7A21" w:rsidRPr="007433DA">
              <w:t xml:space="preserve"> min</w:t>
            </w:r>
          </w:p>
        </w:tc>
        <w:tc>
          <w:tcPr>
            <w:tcW w:w="627" w:type="pct"/>
            <w:tcBorders>
              <w:bottom w:val="single" w:sz="4" w:space="0" w:color="auto"/>
            </w:tcBorders>
            <w:shd w:val="clear" w:color="auto" w:fill="auto"/>
            <w:noWrap/>
          </w:tcPr>
          <w:p w14:paraId="7984961F" w14:textId="77777777" w:rsidR="00AE7A21" w:rsidRPr="007433DA" w:rsidRDefault="00AE7A21" w:rsidP="00550AF5">
            <w:pPr>
              <w:spacing w:line="360" w:lineRule="auto"/>
            </w:pPr>
            <w:r w:rsidRPr="007433DA">
              <w:t>20 min</w:t>
            </w:r>
          </w:p>
        </w:tc>
        <w:tc>
          <w:tcPr>
            <w:tcW w:w="627" w:type="pct"/>
            <w:tcBorders>
              <w:bottom w:val="single" w:sz="4" w:space="0" w:color="auto"/>
            </w:tcBorders>
            <w:shd w:val="clear" w:color="auto" w:fill="auto"/>
            <w:noWrap/>
          </w:tcPr>
          <w:p w14:paraId="6E802543" w14:textId="77777777" w:rsidR="00AE7A21" w:rsidRPr="007433DA" w:rsidRDefault="00AE7A21" w:rsidP="00550AF5">
            <w:pPr>
              <w:spacing w:line="360" w:lineRule="auto"/>
            </w:pPr>
            <w:r w:rsidRPr="007433DA">
              <w:t>40 min</w:t>
            </w:r>
          </w:p>
        </w:tc>
        <w:tc>
          <w:tcPr>
            <w:tcW w:w="627" w:type="pct"/>
            <w:tcBorders>
              <w:bottom w:val="single" w:sz="4" w:space="0" w:color="auto"/>
            </w:tcBorders>
            <w:shd w:val="clear" w:color="auto" w:fill="auto"/>
            <w:noWrap/>
          </w:tcPr>
          <w:p w14:paraId="45225AE0" w14:textId="77777777" w:rsidR="00AE7A21" w:rsidRPr="007433DA" w:rsidRDefault="00AE7A21" w:rsidP="00550AF5">
            <w:pPr>
              <w:spacing w:line="360" w:lineRule="auto"/>
            </w:pPr>
            <w:r w:rsidRPr="007433DA">
              <w:t>60 min</w:t>
            </w:r>
          </w:p>
        </w:tc>
        <w:tc>
          <w:tcPr>
            <w:tcW w:w="627" w:type="pct"/>
            <w:tcBorders>
              <w:bottom w:val="single" w:sz="4" w:space="0" w:color="auto"/>
            </w:tcBorders>
            <w:shd w:val="clear" w:color="auto" w:fill="auto"/>
            <w:noWrap/>
          </w:tcPr>
          <w:p w14:paraId="52050DA1" w14:textId="77777777" w:rsidR="00AE7A21" w:rsidRPr="007433DA" w:rsidRDefault="00AE7A21" w:rsidP="00550AF5">
            <w:pPr>
              <w:spacing w:line="360" w:lineRule="auto"/>
            </w:pPr>
            <w:r w:rsidRPr="007433DA">
              <w:t>80 min</w:t>
            </w:r>
          </w:p>
        </w:tc>
      </w:tr>
      <w:tr w:rsidR="00AE7A21" w:rsidRPr="007433DA" w14:paraId="598CD611" w14:textId="77777777" w:rsidTr="00FD59D7">
        <w:trPr>
          <w:trHeight w:val="290"/>
        </w:trPr>
        <w:tc>
          <w:tcPr>
            <w:tcW w:w="1828" w:type="pct"/>
            <w:tcBorders>
              <w:top w:val="single" w:sz="4" w:space="0" w:color="auto"/>
            </w:tcBorders>
            <w:noWrap/>
            <w:hideMark/>
          </w:tcPr>
          <w:p w14:paraId="483D0ECD" w14:textId="16395507" w:rsidR="00AE7A21" w:rsidRPr="007433DA" w:rsidRDefault="00B93B86" w:rsidP="00550AF5">
            <w:pPr>
              <w:spacing w:line="360" w:lineRule="auto"/>
            </w:pPr>
            <w:proofErr w:type="spellStart"/>
            <w:r w:rsidRPr="007433DA">
              <w:t>Hexadecadienoic</w:t>
            </w:r>
            <w:proofErr w:type="spellEnd"/>
            <w:r w:rsidRPr="007433DA">
              <w:t xml:space="preserve"> acid</w:t>
            </w:r>
            <w:r w:rsidRPr="007433DA">
              <w:rPr>
                <w:b/>
              </w:rPr>
              <w:t xml:space="preserve">, </w:t>
            </w:r>
            <w:r w:rsidR="00AE7A21" w:rsidRPr="007433DA">
              <w:t>TMS derivative</w:t>
            </w:r>
          </w:p>
        </w:tc>
        <w:tc>
          <w:tcPr>
            <w:tcW w:w="666" w:type="pct"/>
            <w:tcBorders>
              <w:top w:val="single" w:sz="4" w:space="0" w:color="auto"/>
            </w:tcBorders>
            <w:noWrap/>
            <w:hideMark/>
          </w:tcPr>
          <w:p w14:paraId="696D9B7F" w14:textId="77777777" w:rsidR="00AE7A21" w:rsidRPr="007433DA" w:rsidRDefault="00AE7A21" w:rsidP="00550AF5">
            <w:pPr>
              <w:spacing w:line="360" w:lineRule="auto"/>
            </w:pPr>
            <w:r w:rsidRPr="007433DA">
              <w:t>2.2225 ± 0.2522</w:t>
            </w:r>
          </w:p>
        </w:tc>
        <w:tc>
          <w:tcPr>
            <w:tcW w:w="627" w:type="pct"/>
            <w:tcBorders>
              <w:top w:val="single" w:sz="4" w:space="0" w:color="auto"/>
            </w:tcBorders>
            <w:noWrap/>
            <w:hideMark/>
          </w:tcPr>
          <w:p w14:paraId="2CF34CDA" w14:textId="77777777" w:rsidR="00AE7A21" w:rsidRPr="007433DA" w:rsidRDefault="00AE7A21" w:rsidP="00550AF5">
            <w:pPr>
              <w:spacing w:line="360" w:lineRule="auto"/>
            </w:pPr>
            <w:r w:rsidRPr="007433DA">
              <w:t>1.9107 ± 0.0488</w:t>
            </w:r>
          </w:p>
        </w:tc>
        <w:tc>
          <w:tcPr>
            <w:tcW w:w="627" w:type="pct"/>
            <w:tcBorders>
              <w:top w:val="single" w:sz="4" w:space="0" w:color="auto"/>
            </w:tcBorders>
            <w:noWrap/>
            <w:hideMark/>
          </w:tcPr>
          <w:p w14:paraId="0CD80863" w14:textId="77777777" w:rsidR="00AE7A21" w:rsidRPr="007433DA" w:rsidRDefault="00AE7A21" w:rsidP="00550AF5">
            <w:pPr>
              <w:spacing w:line="360" w:lineRule="auto"/>
            </w:pPr>
            <w:r w:rsidRPr="007433DA">
              <w:t>1.6154 ± 0.0511</w:t>
            </w:r>
          </w:p>
        </w:tc>
        <w:tc>
          <w:tcPr>
            <w:tcW w:w="627" w:type="pct"/>
            <w:tcBorders>
              <w:top w:val="single" w:sz="4" w:space="0" w:color="auto"/>
            </w:tcBorders>
            <w:noWrap/>
            <w:hideMark/>
          </w:tcPr>
          <w:p w14:paraId="56C6727D" w14:textId="77777777" w:rsidR="00AE7A21" w:rsidRPr="007433DA" w:rsidRDefault="00AE7A21" w:rsidP="00550AF5">
            <w:pPr>
              <w:spacing w:line="360" w:lineRule="auto"/>
            </w:pPr>
            <w:r w:rsidRPr="007433DA">
              <w:t>1.4281 ± 0.0134</w:t>
            </w:r>
          </w:p>
        </w:tc>
        <w:tc>
          <w:tcPr>
            <w:tcW w:w="627" w:type="pct"/>
            <w:tcBorders>
              <w:top w:val="single" w:sz="4" w:space="0" w:color="auto"/>
            </w:tcBorders>
            <w:noWrap/>
            <w:hideMark/>
          </w:tcPr>
          <w:p w14:paraId="16230BEA" w14:textId="77777777" w:rsidR="00AE7A21" w:rsidRPr="007433DA" w:rsidRDefault="00AE7A21" w:rsidP="00550AF5">
            <w:pPr>
              <w:spacing w:line="360" w:lineRule="auto"/>
            </w:pPr>
            <w:r w:rsidRPr="007433DA">
              <w:t>1.2458 ± 0.2616</w:t>
            </w:r>
          </w:p>
        </w:tc>
      </w:tr>
      <w:tr w:rsidR="00AE7A21" w:rsidRPr="007433DA" w14:paraId="73FEFF81" w14:textId="77777777" w:rsidTr="008C06FB">
        <w:trPr>
          <w:cnfStyle w:val="000000100000" w:firstRow="0" w:lastRow="0" w:firstColumn="0" w:lastColumn="0" w:oddVBand="0" w:evenVBand="0" w:oddHBand="1" w:evenHBand="0" w:firstRowFirstColumn="0" w:firstRowLastColumn="0" w:lastRowFirstColumn="0" w:lastRowLastColumn="0"/>
          <w:trHeight w:val="290"/>
        </w:trPr>
        <w:tc>
          <w:tcPr>
            <w:tcW w:w="1828" w:type="pct"/>
            <w:shd w:val="clear" w:color="auto" w:fill="auto"/>
            <w:noWrap/>
            <w:hideMark/>
          </w:tcPr>
          <w:p w14:paraId="0AFD1DA6" w14:textId="77777777" w:rsidR="00AE7A21" w:rsidRPr="007433DA" w:rsidRDefault="00AE7A21" w:rsidP="00550AF5">
            <w:pPr>
              <w:spacing w:line="360" w:lineRule="auto"/>
            </w:pPr>
            <w:proofErr w:type="spellStart"/>
            <w:r w:rsidRPr="007433DA">
              <w:t>Palmitelaidic</w:t>
            </w:r>
            <w:proofErr w:type="spellEnd"/>
            <w:r w:rsidRPr="007433DA">
              <w:t xml:space="preserve"> acid, TMS</w:t>
            </w:r>
          </w:p>
        </w:tc>
        <w:tc>
          <w:tcPr>
            <w:tcW w:w="666" w:type="pct"/>
            <w:shd w:val="clear" w:color="auto" w:fill="auto"/>
            <w:noWrap/>
            <w:hideMark/>
          </w:tcPr>
          <w:p w14:paraId="2B672A1F" w14:textId="77777777" w:rsidR="00AE7A21" w:rsidRPr="007433DA" w:rsidRDefault="00AE7A21" w:rsidP="00550AF5">
            <w:pPr>
              <w:spacing w:line="360" w:lineRule="auto"/>
            </w:pPr>
            <w:r w:rsidRPr="007433DA">
              <w:t>0.7772 ± 0.0179</w:t>
            </w:r>
          </w:p>
        </w:tc>
        <w:tc>
          <w:tcPr>
            <w:tcW w:w="627" w:type="pct"/>
            <w:shd w:val="clear" w:color="auto" w:fill="auto"/>
            <w:noWrap/>
            <w:hideMark/>
          </w:tcPr>
          <w:p w14:paraId="2FC79F4F" w14:textId="77777777" w:rsidR="00AE7A21" w:rsidRPr="007433DA" w:rsidRDefault="00AE7A21" w:rsidP="00550AF5">
            <w:pPr>
              <w:spacing w:line="360" w:lineRule="auto"/>
            </w:pPr>
            <w:r w:rsidRPr="007433DA">
              <w:t>0.6873 ± 0.0081</w:t>
            </w:r>
          </w:p>
        </w:tc>
        <w:tc>
          <w:tcPr>
            <w:tcW w:w="627" w:type="pct"/>
            <w:shd w:val="clear" w:color="auto" w:fill="auto"/>
            <w:noWrap/>
            <w:hideMark/>
          </w:tcPr>
          <w:p w14:paraId="18376E72" w14:textId="77777777" w:rsidR="00AE7A21" w:rsidRPr="007433DA" w:rsidRDefault="00AE7A21" w:rsidP="00550AF5">
            <w:pPr>
              <w:spacing w:line="360" w:lineRule="auto"/>
            </w:pPr>
            <w:r w:rsidRPr="007433DA">
              <w:t>0.6569 ± 0.0209</w:t>
            </w:r>
          </w:p>
        </w:tc>
        <w:tc>
          <w:tcPr>
            <w:tcW w:w="627" w:type="pct"/>
            <w:shd w:val="clear" w:color="auto" w:fill="auto"/>
            <w:noWrap/>
            <w:hideMark/>
          </w:tcPr>
          <w:p w14:paraId="2194CF9A" w14:textId="77777777" w:rsidR="00AE7A21" w:rsidRPr="007433DA" w:rsidRDefault="00AE7A21" w:rsidP="00550AF5">
            <w:pPr>
              <w:spacing w:line="360" w:lineRule="auto"/>
            </w:pPr>
            <w:r w:rsidRPr="007433DA">
              <w:t>0.7723 ± 0.2313</w:t>
            </w:r>
          </w:p>
        </w:tc>
        <w:tc>
          <w:tcPr>
            <w:tcW w:w="627" w:type="pct"/>
            <w:shd w:val="clear" w:color="auto" w:fill="auto"/>
            <w:noWrap/>
            <w:hideMark/>
          </w:tcPr>
          <w:p w14:paraId="64ED05A9" w14:textId="77777777" w:rsidR="00AE7A21" w:rsidRPr="007433DA" w:rsidRDefault="00AE7A21" w:rsidP="00550AF5">
            <w:pPr>
              <w:spacing w:line="360" w:lineRule="auto"/>
            </w:pPr>
            <w:r w:rsidRPr="007433DA">
              <w:t>0.5716 ± 0.0855</w:t>
            </w:r>
          </w:p>
        </w:tc>
      </w:tr>
      <w:tr w:rsidR="00AE7A21" w:rsidRPr="007433DA" w14:paraId="0CC04AEE" w14:textId="77777777" w:rsidTr="008C06FB">
        <w:trPr>
          <w:trHeight w:val="290"/>
        </w:trPr>
        <w:tc>
          <w:tcPr>
            <w:tcW w:w="1828" w:type="pct"/>
            <w:noWrap/>
            <w:hideMark/>
          </w:tcPr>
          <w:p w14:paraId="189CF346" w14:textId="77777777" w:rsidR="00AE7A21" w:rsidRPr="007433DA" w:rsidRDefault="00AE7A21" w:rsidP="00550AF5">
            <w:pPr>
              <w:spacing w:line="360" w:lineRule="auto"/>
            </w:pPr>
            <w:r w:rsidRPr="007433DA">
              <w:t>Palmitic Acid, TMS derivative</w:t>
            </w:r>
          </w:p>
        </w:tc>
        <w:tc>
          <w:tcPr>
            <w:tcW w:w="666" w:type="pct"/>
            <w:noWrap/>
            <w:hideMark/>
          </w:tcPr>
          <w:p w14:paraId="582D7E33" w14:textId="77777777" w:rsidR="00AE7A21" w:rsidRPr="007433DA" w:rsidRDefault="00AE7A21" w:rsidP="00550AF5">
            <w:pPr>
              <w:spacing w:line="360" w:lineRule="auto"/>
            </w:pPr>
            <w:r w:rsidRPr="007433DA">
              <w:t>7.6262 ± 0.7877</w:t>
            </w:r>
          </w:p>
        </w:tc>
        <w:tc>
          <w:tcPr>
            <w:tcW w:w="627" w:type="pct"/>
            <w:noWrap/>
            <w:hideMark/>
          </w:tcPr>
          <w:p w14:paraId="644F4616" w14:textId="77777777" w:rsidR="00AE7A21" w:rsidRPr="007433DA" w:rsidRDefault="00AE7A21" w:rsidP="00550AF5">
            <w:pPr>
              <w:spacing w:line="360" w:lineRule="auto"/>
            </w:pPr>
            <w:r w:rsidRPr="007433DA">
              <w:t>6.6174 ± 0.2097</w:t>
            </w:r>
          </w:p>
        </w:tc>
        <w:tc>
          <w:tcPr>
            <w:tcW w:w="627" w:type="pct"/>
            <w:noWrap/>
            <w:hideMark/>
          </w:tcPr>
          <w:p w14:paraId="5040B8D8" w14:textId="77777777" w:rsidR="00AE7A21" w:rsidRPr="007433DA" w:rsidRDefault="00AE7A21" w:rsidP="00550AF5">
            <w:pPr>
              <w:spacing w:line="360" w:lineRule="auto"/>
            </w:pPr>
            <w:r w:rsidRPr="007433DA">
              <w:t>6.4856 ± 0.5043</w:t>
            </w:r>
          </w:p>
        </w:tc>
        <w:tc>
          <w:tcPr>
            <w:tcW w:w="627" w:type="pct"/>
            <w:noWrap/>
            <w:hideMark/>
          </w:tcPr>
          <w:p w14:paraId="5E00242A" w14:textId="77777777" w:rsidR="00AE7A21" w:rsidRPr="007433DA" w:rsidRDefault="00AE7A21" w:rsidP="00550AF5">
            <w:pPr>
              <w:spacing w:line="360" w:lineRule="auto"/>
            </w:pPr>
            <w:r w:rsidRPr="007433DA">
              <w:t>6.1136 ± 0.0731</w:t>
            </w:r>
          </w:p>
        </w:tc>
        <w:tc>
          <w:tcPr>
            <w:tcW w:w="627" w:type="pct"/>
            <w:noWrap/>
            <w:hideMark/>
          </w:tcPr>
          <w:p w14:paraId="4678361A" w14:textId="77777777" w:rsidR="00AE7A21" w:rsidRPr="007433DA" w:rsidRDefault="00AE7A21" w:rsidP="00550AF5">
            <w:pPr>
              <w:spacing w:line="360" w:lineRule="auto"/>
            </w:pPr>
            <w:r w:rsidRPr="007433DA">
              <w:t>6.3778 ± 0.3367</w:t>
            </w:r>
          </w:p>
        </w:tc>
      </w:tr>
      <w:tr w:rsidR="00AE7A21" w:rsidRPr="007433DA" w14:paraId="4200DD3C" w14:textId="77777777" w:rsidTr="008C06FB">
        <w:trPr>
          <w:cnfStyle w:val="000000100000" w:firstRow="0" w:lastRow="0" w:firstColumn="0" w:lastColumn="0" w:oddVBand="0" w:evenVBand="0" w:oddHBand="1" w:evenHBand="0" w:firstRowFirstColumn="0" w:firstRowLastColumn="0" w:lastRowFirstColumn="0" w:lastRowLastColumn="0"/>
          <w:trHeight w:val="290"/>
        </w:trPr>
        <w:tc>
          <w:tcPr>
            <w:tcW w:w="1828" w:type="pct"/>
            <w:shd w:val="clear" w:color="auto" w:fill="auto"/>
            <w:noWrap/>
            <w:hideMark/>
          </w:tcPr>
          <w:p w14:paraId="48074AE0" w14:textId="77777777" w:rsidR="00AE7A21" w:rsidRPr="007433DA" w:rsidRDefault="00AE7A21" w:rsidP="00550AF5">
            <w:pPr>
              <w:spacing w:line="360" w:lineRule="auto"/>
            </w:pPr>
            <w:r w:rsidRPr="007433DA">
              <w:t xml:space="preserve">Heptadecanoic acid, TMS derivative </w:t>
            </w:r>
          </w:p>
        </w:tc>
        <w:tc>
          <w:tcPr>
            <w:tcW w:w="666" w:type="pct"/>
            <w:shd w:val="clear" w:color="auto" w:fill="auto"/>
            <w:noWrap/>
            <w:hideMark/>
          </w:tcPr>
          <w:p w14:paraId="5AD058FA" w14:textId="77777777" w:rsidR="00AE7A21" w:rsidRPr="007433DA" w:rsidRDefault="00AE7A21" w:rsidP="00550AF5">
            <w:pPr>
              <w:spacing w:line="360" w:lineRule="auto"/>
            </w:pPr>
            <w:r w:rsidRPr="007433DA">
              <w:t>0.2775 ± 0.0283</w:t>
            </w:r>
          </w:p>
        </w:tc>
        <w:tc>
          <w:tcPr>
            <w:tcW w:w="627" w:type="pct"/>
            <w:shd w:val="clear" w:color="auto" w:fill="auto"/>
            <w:noWrap/>
            <w:hideMark/>
          </w:tcPr>
          <w:p w14:paraId="05F2545A" w14:textId="77777777" w:rsidR="00AE7A21" w:rsidRPr="007433DA" w:rsidRDefault="00AE7A21" w:rsidP="00550AF5">
            <w:pPr>
              <w:spacing w:line="360" w:lineRule="auto"/>
            </w:pPr>
            <w:r w:rsidRPr="007433DA">
              <w:t>0.2909 ± 0.0110</w:t>
            </w:r>
          </w:p>
        </w:tc>
        <w:tc>
          <w:tcPr>
            <w:tcW w:w="627" w:type="pct"/>
            <w:shd w:val="clear" w:color="auto" w:fill="auto"/>
            <w:noWrap/>
            <w:hideMark/>
          </w:tcPr>
          <w:p w14:paraId="3C9AB8E4" w14:textId="77777777" w:rsidR="00AE7A21" w:rsidRPr="007433DA" w:rsidRDefault="00AE7A21" w:rsidP="00550AF5">
            <w:pPr>
              <w:spacing w:line="360" w:lineRule="auto"/>
            </w:pPr>
            <w:r w:rsidRPr="007433DA">
              <w:t>0.3200 ± 0.0072</w:t>
            </w:r>
          </w:p>
        </w:tc>
        <w:tc>
          <w:tcPr>
            <w:tcW w:w="627" w:type="pct"/>
            <w:shd w:val="clear" w:color="auto" w:fill="auto"/>
            <w:noWrap/>
            <w:hideMark/>
          </w:tcPr>
          <w:p w14:paraId="16B3E583" w14:textId="77777777" w:rsidR="00AE7A21" w:rsidRPr="007433DA" w:rsidRDefault="00AE7A21" w:rsidP="00550AF5">
            <w:pPr>
              <w:spacing w:line="360" w:lineRule="auto"/>
            </w:pPr>
            <w:r w:rsidRPr="007433DA">
              <w:t>0.3154 ± 0.0115</w:t>
            </w:r>
          </w:p>
        </w:tc>
        <w:tc>
          <w:tcPr>
            <w:tcW w:w="627" w:type="pct"/>
            <w:shd w:val="clear" w:color="auto" w:fill="auto"/>
            <w:noWrap/>
            <w:hideMark/>
          </w:tcPr>
          <w:p w14:paraId="0E788E89" w14:textId="77777777" w:rsidR="00AE7A21" w:rsidRPr="007433DA" w:rsidRDefault="00AE7A21" w:rsidP="00550AF5">
            <w:pPr>
              <w:spacing w:line="360" w:lineRule="auto"/>
            </w:pPr>
            <w:r w:rsidRPr="007433DA">
              <w:t>0.2876 ± 0.0651</w:t>
            </w:r>
          </w:p>
        </w:tc>
      </w:tr>
      <w:tr w:rsidR="00AE7A21" w:rsidRPr="007433DA" w14:paraId="24DFDC46" w14:textId="77777777" w:rsidTr="008C06FB">
        <w:trPr>
          <w:trHeight w:val="290"/>
        </w:trPr>
        <w:tc>
          <w:tcPr>
            <w:tcW w:w="1828" w:type="pct"/>
            <w:noWrap/>
            <w:hideMark/>
          </w:tcPr>
          <w:p w14:paraId="36341ADE" w14:textId="77777777" w:rsidR="00AE7A21" w:rsidRPr="007433DA" w:rsidRDefault="00AE7A21" w:rsidP="00550AF5">
            <w:pPr>
              <w:spacing w:line="360" w:lineRule="auto"/>
              <w:rPr>
                <w:lang w:val="es-419"/>
              </w:rPr>
            </w:pPr>
            <w:r w:rsidRPr="007433DA">
              <w:rPr>
                <w:lang w:val="es-419"/>
              </w:rPr>
              <w:t xml:space="preserve">10-Heptadecenoic </w:t>
            </w:r>
            <w:proofErr w:type="spellStart"/>
            <w:r w:rsidRPr="007433DA">
              <w:rPr>
                <w:lang w:val="es-419"/>
              </w:rPr>
              <w:t>acid</w:t>
            </w:r>
            <w:proofErr w:type="spellEnd"/>
            <w:r w:rsidRPr="007433DA">
              <w:rPr>
                <w:lang w:val="es-419"/>
              </w:rPr>
              <w:t xml:space="preserve">, (Z)-, TMS </w:t>
            </w:r>
            <w:proofErr w:type="spellStart"/>
            <w:r w:rsidRPr="007433DA">
              <w:rPr>
                <w:lang w:val="es-419"/>
              </w:rPr>
              <w:t>derivative</w:t>
            </w:r>
            <w:proofErr w:type="spellEnd"/>
          </w:p>
        </w:tc>
        <w:tc>
          <w:tcPr>
            <w:tcW w:w="666" w:type="pct"/>
            <w:noWrap/>
            <w:hideMark/>
          </w:tcPr>
          <w:p w14:paraId="07F788D9" w14:textId="77777777" w:rsidR="00AE7A21" w:rsidRPr="007433DA" w:rsidRDefault="00AE7A21" w:rsidP="00550AF5">
            <w:pPr>
              <w:spacing w:line="360" w:lineRule="auto"/>
            </w:pPr>
            <w:r w:rsidRPr="007433DA">
              <w:t>0.0571 ± 0.0807</w:t>
            </w:r>
          </w:p>
        </w:tc>
        <w:tc>
          <w:tcPr>
            <w:tcW w:w="627" w:type="pct"/>
            <w:noWrap/>
            <w:hideMark/>
          </w:tcPr>
          <w:p w14:paraId="3E49AA46" w14:textId="77777777" w:rsidR="00AE7A21" w:rsidRPr="007433DA" w:rsidRDefault="00AE7A21" w:rsidP="00550AF5">
            <w:pPr>
              <w:spacing w:line="360" w:lineRule="auto"/>
            </w:pPr>
            <w:r w:rsidRPr="007433DA">
              <w:t>0.0913 ± 0.0156</w:t>
            </w:r>
          </w:p>
        </w:tc>
        <w:tc>
          <w:tcPr>
            <w:tcW w:w="627" w:type="pct"/>
            <w:noWrap/>
            <w:hideMark/>
          </w:tcPr>
          <w:p w14:paraId="2B16172C" w14:textId="77777777" w:rsidR="00AE7A21" w:rsidRPr="007433DA" w:rsidRDefault="00AE7A21" w:rsidP="00550AF5">
            <w:pPr>
              <w:spacing w:line="360" w:lineRule="auto"/>
            </w:pPr>
            <w:r w:rsidRPr="007433DA">
              <w:t>0.0765 ± 0.0042</w:t>
            </w:r>
          </w:p>
        </w:tc>
        <w:tc>
          <w:tcPr>
            <w:tcW w:w="627" w:type="pct"/>
            <w:noWrap/>
            <w:hideMark/>
          </w:tcPr>
          <w:p w14:paraId="0983C15D" w14:textId="77777777" w:rsidR="00AE7A21" w:rsidRPr="007433DA" w:rsidRDefault="00AE7A21" w:rsidP="00550AF5">
            <w:pPr>
              <w:spacing w:line="360" w:lineRule="auto"/>
            </w:pPr>
            <w:r w:rsidRPr="007433DA">
              <w:t>0.0316 ± 0.0447</w:t>
            </w:r>
          </w:p>
        </w:tc>
        <w:tc>
          <w:tcPr>
            <w:tcW w:w="627" w:type="pct"/>
            <w:noWrap/>
            <w:hideMark/>
          </w:tcPr>
          <w:p w14:paraId="1E9DC01D" w14:textId="77777777" w:rsidR="00AE7A21" w:rsidRPr="007433DA" w:rsidRDefault="00AE7A21" w:rsidP="00550AF5">
            <w:pPr>
              <w:spacing w:line="360" w:lineRule="auto"/>
            </w:pPr>
            <w:r w:rsidRPr="007433DA">
              <w:t>0.0323 ± 0.0457</w:t>
            </w:r>
          </w:p>
        </w:tc>
      </w:tr>
      <w:tr w:rsidR="00AE7A21" w:rsidRPr="007433DA" w14:paraId="0D0A6AF8" w14:textId="77777777" w:rsidTr="008C06FB">
        <w:trPr>
          <w:cnfStyle w:val="000000100000" w:firstRow="0" w:lastRow="0" w:firstColumn="0" w:lastColumn="0" w:oddVBand="0" w:evenVBand="0" w:oddHBand="1" w:evenHBand="0" w:firstRowFirstColumn="0" w:firstRowLastColumn="0" w:lastRowFirstColumn="0" w:lastRowLastColumn="0"/>
          <w:trHeight w:val="290"/>
        </w:trPr>
        <w:tc>
          <w:tcPr>
            <w:tcW w:w="1828" w:type="pct"/>
            <w:shd w:val="clear" w:color="auto" w:fill="auto"/>
            <w:noWrap/>
            <w:hideMark/>
          </w:tcPr>
          <w:p w14:paraId="3B1224B3" w14:textId="77777777" w:rsidR="00AE7A21" w:rsidRPr="007433DA" w:rsidRDefault="00AE7A21" w:rsidP="00550AF5">
            <w:pPr>
              <w:spacing w:line="360" w:lineRule="auto"/>
              <w:rPr>
                <w:lang w:val="es-419"/>
              </w:rPr>
            </w:pPr>
            <w:r w:rsidRPr="007433DA">
              <w:rPr>
                <w:lang w:val="es-419"/>
              </w:rPr>
              <w:t xml:space="preserve">9,12-Octadecadienoic </w:t>
            </w:r>
            <w:proofErr w:type="spellStart"/>
            <w:r w:rsidRPr="007433DA">
              <w:rPr>
                <w:lang w:val="es-419"/>
              </w:rPr>
              <w:t>acid</w:t>
            </w:r>
            <w:proofErr w:type="spellEnd"/>
            <w:r w:rsidRPr="007433DA">
              <w:rPr>
                <w:lang w:val="es-419"/>
              </w:rPr>
              <w:t xml:space="preserve"> (</w:t>
            </w:r>
            <w:proofErr w:type="gramStart"/>
            <w:r w:rsidRPr="007433DA">
              <w:rPr>
                <w:lang w:val="es-419"/>
              </w:rPr>
              <w:t>Z,Z</w:t>
            </w:r>
            <w:proofErr w:type="gramEnd"/>
            <w:r w:rsidRPr="007433DA">
              <w:rPr>
                <w:lang w:val="es-419"/>
              </w:rPr>
              <w:t xml:space="preserve">)-, TMS </w:t>
            </w:r>
            <w:proofErr w:type="spellStart"/>
            <w:r w:rsidRPr="007433DA">
              <w:rPr>
                <w:lang w:val="es-419"/>
              </w:rPr>
              <w:t>derivative</w:t>
            </w:r>
            <w:proofErr w:type="spellEnd"/>
          </w:p>
        </w:tc>
        <w:tc>
          <w:tcPr>
            <w:tcW w:w="666" w:type="pct"/>
            <w:shd w:val="clear" w:color="auto" w:fill="auto"/>
            <w:noWrap/>
            <w:hideMark/>
          </w:tcPr>
          <w:p w14:paraId="4216B481" w14:textId="77777777" w:rsidR="00AE7A21" w:rsidRPr="007433DA" w:rsidRDefault="00AE7A21" w:rsidP="00550AF5">
            <w:pPr>
              <w:spacing w:line="360" w:lineRule="auto"/>
            </w:pPr>
            <w:r w:rsidRPr="007433DA">
              <w:t>8.3342 ± 0.3712</w:t>
            </w:r>
          </w:p>
        </w:tc>
        <w:tc>
          <w:tcPr>
            <w:tcW w:w="627" w:type="pct"/>
            <w:shd w:val="clear" w:color="auto" w:fill="auto"/>
            <w:noWrap/>
            <w:hideMark/>
          </w:tcPr>
          <w:p w14:paraId="7C178BA8" w14:textId="77777777" w:rsidR="00AE7A21" w:rsidRPr="007433DA" w:rsidRDefault="00AE7A21" w:rsidP="00550AF5">
            <w:pPr>
              <w:spacing w:line="360" w:lineRule="auto"/>
            </w:pPr>
            <w:r w:rsidRPr="007433DA">
              <w:t>6.3268 ± 0.1893</w:t>
            </w:r>
          </w:p>
        </w:tc>
        <w:tc>
          <w:tcPr>
            <w:tcW w:w="627" w:type="pct"/>
            <w:shd w:val="clear" w:color="auto" w:fill="auto"/>
            <w:noWrap/>
            <w:hideMark/>
          </w:tcPr>
          <w:p w14:paraId="2E55A138" w14:textId="77777777" w:rsidR="00AE7A21" w:rsidRPr="007433DA" w:rsidRDefault="00AE7A21" w:rsidP="00550AF5">
            <w:pPr>
              <w:spacing w:line="360" w:lineRule="auto"/>
            </w:pPr>
            <w:r w:rsidRPr="007433DA">
              <w:t>6.0847 ± 1.6888</w:t>
            </w:r>
          </w:p>
        </w:tc>
        <w:tc>
          <w:tcPr>
            <w:tcW w:w="627" w:type="pct"/>
            <w:shd w:val="clear" w:color="auto" w:fill="auto"/>
            <w:noWrap/>
            <w:hideMark/>
          </w:tcPr>
          <w:p w14:paraId="2616BE7B" w14:textId="77777777" w:rsidR="00AE7A21" w:rsidRPr="007433DA" w:rsidRDefault="00AE7A21" w:rsidP="00550AF5">
            <w:pPr>
              <w:spacing w:line="360" w:lineRule="auto"/>
            </w:pPr>
            <w:r w:rsidRPr="007433DA">
              <w:t>5.1073 ± 2.2354</w:t>
            </w:r>
          </w:p>
        </w:tc>
        <w:tc>
          <w:tcPr>
            <w:tcW w:w="627" w:type="pct"/>
            <w:shd w:val="clear" w:color="auto" w:fill="auto"/>
            <w:noWrap/>
            <w:hideMark/>
          </w:tcPr>
          <w:p w14:paraId="5196460E" w14:textId="77777777" w:rsidR="00AE7A21" w:rsidRPr="007433DA" w:rsidRDefault="00AE7A21" w:rsidP="00550AF5">
            <w:pPr>
              <w:spacing w:line="360" w:lineRule="auto"/>
            </w:pPr>
            <w:r w:rsidRPr="007433DA">
              <w:t>2.9928 ± 0.3760</w:t>
            </w:r>
          </w:p>
        </w:tc>
      </w:tr>
      <w:tr w:rsidR="00AE7A21" w:rsidRPr="007433DA" w14:paraId="43AE3170" w14:textId="77777777" w:rsidTr="008C06FB">
        <w:trPr>
          <w:trHeight w:val="290"/>
        </w:trPr>
        <w:tc>
          <w:tcPr>
            <w:tcW w:w="1828" w:type="pct"/>
            <w:noWrap/>
            <w:hideMark/>
          </w:tcPr>
          <w:p w14:paraId="63B66470" w14:textId="77777777" w:rsidR="00AE7A21" w:rsidRPr="007433DA" w:rsidRDefault="00AE7A21" w:rsidP="00550AF5">
            <w:pPr>
              <w:spacing w:line="360" w:lineRule="auto"/>
            </w:pPr>
            <w:r w:rsidRPr="007433DA">
              <w:t>9-Octadecenoic acid, (E)-, TMS</w:t>
            </w:r>
          </w:p>
        </w:tc>
        <w:tc>
          <w:tcPr>
            <w:tcW w:w="666" w:type="pct"/>
            <w:noWrap/>
            <w:hideMark/>
          </w:tcPr>
          <w:p w14:paraId="67380D4D" w14:textId="77777777" w:rsidR="00AE7A21" w:rsidRPr="007433DA" w:rsidRDefault="00AE7A21" w:rsidP="00550AF5">
            <w:pPr>
              <w:spacing w:line="360" w:lineRule="auto"/>
            </w:pPr>
            <w:r w:rsidRPr="007433DA">
              <w:t>10.5515 ± 1.2194</w:t>
            </w:r>
          </w:p>
        </w:tc>
        <w:tc>
          <w:tcPr>
            <w:tcW w:w="627" w:type="pct"/>
            <w:noWrap/>
            <w:hideMark/>
          </w:tcPr>
          <w:p w14:paraId="6C634366" w14:textId="77777777" w:rsidR="00AE7A21" w:rsidRPr="007433DA" w:rsidRDefault="00AE7A21" w:rsidP="00550AF5">
            <w:pPr>
              <w:spacing w:line="360" w:lineRule="auto"/>
            </w:pPr>
            <w:r w:rsidRPr="007433DA">
              <w:t>8.7388 ± 0.4741</w:t>
            </w:r>
          </w:p>
        </w:tc>
        <w:tc>
          <w:tcPr>
            <w:tcW w:w="627" w:type="pct"/>
            <w:noWrap/>
            <w:hideMark/>
          </w:tcPr>
          <w:p w14:paraId="371D86A2" w14:textId="77777777" w:rsidR="00AE7A21" w:rsidRPr="007433DA" w:rsidRDefault="00AE7A21" w:rsidP="00550AF5">
            <w:pPr>
              <w:spacing w:line="360" w:lineRule="auto"/>
            </w:pPr>
            <w:r w:rsidRPr="007433DA">
              <w:t>4.0207 ± 5.6861</w:t>
            </w:r>
          </w:p>
        </w:tc>
        <w:tc>
          <w:tcPr>
            <w:tcW w:w="627" w:type="pct"/>
            <w:noWrap/>
            <w:hideMark/>
          </w:tcPr>
          <w:p w14:paraId="02C2C1F5" w14:textId="77777777" w:rsidR="00AE7A21" w:rsidRPr="007433DA" w:rsidRDefault="00AE7A21" w:rsidP="00550AF5">
            <w:pPr>
              <w:spacing w:line="360" w:lineRule="auto"/>
            </w:pPr>
            <w:r w:rsidRPr="007433DA">
              <w:t>3.4294 ± 4.8499</w:t>
            </w:r>
          </w:p>
        </w:tc>
        <w:tc>
          <w:tcPr>
            <w:tcW w:w="627" w:type="pct"/>
            <w:noWrap/>
            <w:hideMark/>
          </w:tcPr>
          <w:p w14:paraId="049783F6" w14:textId="77777777" w:rsidR="00AE7A21" w:rsidRPr="007433DA" w:rsidRDefault="00AE7A21" w:rsidP="00550AF5">
            <w:pPr>
              <w:spacing w:line="360" w:lineRule="auto"/>
            </w:pPr>
            <w:r w:rsidRPr="007433DA">
              <w:t>5.1655 ± 2.4397</w:t>
            </w:r>
          </w:p>
        </w:tc>
      </w:tr>
      <w:tr w:rsidR="00AE7A21" w:rsidRPr="007433DA" w14:paraId="00B50E98" w14:textId="77777777" w:rsidTr="008C06FB">
        <w:trPr>
          <w:cnfStyle w:val="000000100000" w:firstRow="0" w:lastRow="0" w:firstColumn="0" w:lastColumn="0" w:oddVBand="0" w:evenVBand="0" w:oddHBand="1" w:evenHBand="0" w:firstRowFirstColumn="0" w:firstRowLastColumn="0" w:lastRowFirstColumn="0" w:lastRowLastColumn="0"/>
          <w:trHeight w:val="290"/>
        </w:trPr>
        <w:tc>
          <w:tcPr>
            <w:tcW w:w="1828" w:type="pct"/>
            <w:shd w:val="clear" w:color="auto" w:fill="auto"/>
            <w:noWrap/>
            <w:hideMark/>
          </w:tcPr>
          <w:p w14:paraId="0CAB6195" w14:textId="77777777" w:rsidR="00AE7A21" w:rsidRPr="007433DA" w:rsidRDefault="00AE7A21" w:rsidP="00550AF5">
            <w:pPr>
              <w:spacing w:line="360" w:lineRule="auto"/>
            </w:pPr>
            <w:r w:rsidRPr="007433DA">
              <w:t>Oleic Acid, (Z)-, TMS</w:t>
            </w:r>
          </w:p>
        </w:tc>
        <w:tc>
          <w:tcPr>
            <w:tcW w:w="666" w:type="pct"/>
            <w:shd w:val="clear" w:color="auto" w:fill="auto"/>
            <w:noWrap/>
            <w:hideMark/>
          </w:tcPr>
          <w:p w14:paraId="25CB5BC2" w14:textId="77777777" w:rsidR="00AE7A21" w:rsidRPr="007433DA" w:rsidRDefault="00AE7A21" w:rsidP="00550AF5">
            <w:pPr>
              <w:spacing w:line="360" w:lineRule="auto"/>
            </w:pPr>
            <w:r w:rsidRPr="007433DA">
              <w:t>1.2569 ± 0.1713</w:t>
            </w:r>
          </w:p>
        </w:tc>
        <w:tc>
          <w:tcPr>
            <w:tcW w:w="627" w:type="pct"/>
            <w:shd w:val="clear" w:color="auto" w:fill="auto"/>
            <w:noWrap/>
            <w:hideMark/>
          </w:tcPr>
          <w:p w14:paraId="058BF806" w14:textId="77777777" w:rsidR="00AE7A21" w:rsidRPr="007433DA" w:rsidRDefault="00AE7A21" w:rsidP="00550AF5">
            <w:pPr>
              <w:spacing w:line="360" w:lineRule="auto"/>
            </w:pPr>
            <w:r w:rsidRPr="007433DA">
              <w:t>1.7317 ± 0.1406</w:t>
            </w:r>
          </w:p>
        </w:tc>
        <w:tc>
          <w:tcPr>
            <w:tcW w:w="627" w:type="pct"/>
            <w:shd w:val="clear" w:color="auto" w:fill="auto"/>
            <w:noWrap/>
            <w:hideMark/>
          </w:tcPr>
          <w:p w14:paraId="65B6A9C9" w14:textId="77777777" w:rsidR="00AE7A21" w:rsidRPr="007433DA" w:rsidRDefault="00AE7A21" w:rsidP="00550AF5">
            <w:pPr>
              <w:spacing w:line="360" w:lineRule="auto"/>
            </w:pPr>
            <w:r w:rsidRPr="007433DA">
              <w:t>4.9842 ± 3.2887</w:t>
            </w:r>
          </w:p>
        </w:tc>
        <w:tc>
          <w:tcPr>
            <w:tcW w:w="627" w:type="pct"/>
            <w:shd w:val="clear" w:color="auto" w:fill="auto"/>
            <w:noWrap/>
            <w:hideMark/>
          </w:tcPr>
          <w:p w14:paraId="2B9C7949" w14:textId="77777777" w:rsidR="00AE7A21" w:rsidRPr="007433DA" w:rsidRDefault="00AE7A21" w:rsidP="00550AF5">
            <w:pPr>
              <w:spacing w:line="360" w:lineRule="auto"/>
            </w:pPr>
            <w:r w:rsidRPr="007433DA">
              <w:t>4.9560 ± 2.5601</w:t>
            </w:r>
          </w:p>
        </w:tc>
        <w:tc>
          <w:tcPr>
            <w:tcW w:w="627" w:type="pct"/>
            <w:shd w:val="clear" w:color="auto" w:fill="auto"/>
            <w:noWrap/>
            <w:hideMark/>
          </w:tcPr>
          <w:p w14:paraId="2CE5A343" w14:textId="77777777" w:rsidR="00AE7A21" w:rsidRPr="007433DA" w:rsidRDefault="00AE7A21" w:rsidP="00550AF5">
            <w:pPr>
              <w:spacing w:line="360" w:lineRule="auto"/>
            </w:pPr>
            <w:r w:rsidRPr="007433DA">
              <w:t>5.3289 ± 1.8891</w:t>
            </w:r>
          </w:p>
        </w:tc>
      </w:tr>
      <w:tr w:rsidR="00AE7A21" w:rsidRPr="007433DA" w14:paraId="7505D68D" w14:textId="77777777" w:rsidTr="008C06FB">
        <w:trPr>
          <w:trHeight w:val="290"/>
        </w:trPr>
        <w:tc>
          <w:tcPr>
            <w:tcW w:w="1828" w:type="pct"/>
            <w:noWrap/>
            <w:hideMark/>
          </w:tcPr>
          <w:p w14:paraId="3CFD9B1C" w14:textId="77777777" w:rsidR="00AE7A21" w:rsidRPr="007433DA" w:rsidRDefault="00AE7A21" w:rsidP="00550AF5">
            <w:pPr>
              <w:spacing w:line="360" w:lineRule="auto"/>
            </w:pPr>
            <w:proofErr w:type="gramStart"/>
            <w:r w:rsidRPr="007433DA">
              <w:t>.alpha</w:t>
            </w:r>
            <w:proofErr w:type="gramEnd"/>
            <w:r w:rsidRPr="007433DA">
              <w:t>.-Linolenic acid, TMS derivative</w:t>
            </w:r>
          </w:p>
        </w:tc>
        <w:tc>
          <w:tcPr>
            <w:tcW w:w="666" w:type="pct"/>
            <w:noWrap/>
            <w:hideMark/>
          </w:tcPr>
          <w:p w14:paraId="68345C5C" w14:textId="77777777" w:rsidR="00AE7A21" w:rsidRPr="007433DA" w:rsidRDefault="00AE7A21" w:rsidP="00550AF5">
            <w:pPr>
              <w:spacing w:line="360" w:lineRule="auto"/>
            </w:pPr>
            <w:r w:rsidRPr="007433DA">
              <w:t>0.3833 ± 0.0331</w:t>
            </w:r>
          </w:p>
        </w:tc>
        <w:tc>
          <w:tcPr>
            <w:tcW w:w="627" w:type="pct"/>
            <w:noWrap/>
            <w:hideMark/>
          </w:tcPr>
          <w:p w14:paraId="3BC81CE6" w14:textId="77777777" w:rsidR="00AE7A21" w:rsidRPr="007433DA" w:rsidRDefault="00AE7A21" w:rsidP="00550AF5">
            <w:pPr>
              <w:spacing w:line="360" w:lineRule="auto"/>
            </w:pPr>
            <w:r w:rsidRPr="007433DA">
              <w:t>0.4154 ± 0.0150</w:t>
            </w:r>
          </w:p>
        </w:tc>
        <w:tc>
          <w:tcPr>
            <w:tcW w:w="627" w:type="pct"/>
            <w:noWrap/>
          </w:tcPr>
          <w:p w14:paraId="0709777A" w14:textId="77777777" w:rsidR="00AE7A21" w:rsidRPr="007433DA" w:rsidRDefault="00AE7A21" w:rsidP="00550AF5">
            <w:pPr>
              <w:spacing w:line="360" w:lineRule="auto"/>
            </w:pPr>
            <w:r w:rsidRPr="007433DA">
              <w:t>n.d.</w:t>
            </w:r>
          </w:p>
        </w:tc>
        <w:tc>
          <w:tcPr>
            <w:tcW w:w="627" w:type="pct"/>
            <w:noWrap/>
          </w:tcPr>
          <w:p w14:paraId="11394795" w14:textId="77777777" w:rsidR="00AE7A21" w:rsidRPr="007433DA" w:rsidRDefault="00AE7A21" w:rsidP="00550AF5">
            <w:pPr>
              <w:spacing w:line="360" w:lineRule="auto"/>
            </w:pPr>
            <w:r w:rsidRPr="007433DA">
              <w:t>n.d.</w:t>
            </w:r>
          </w:p>
        </w:tc>
        <w:tc>
          <w:tcPr>
            <w:tcW w:w="627" w:type="pct"/>
            <w:noWrap/>
          </w:tcPr>
          <w:p w14:paraId="5D7BE4D0" w14:textId="77777777" w:rsidR="00AE7A21" w:rsidRPr="007433DA" w:rsidRDefault="00AE7A21" w:rsidP="00550AF5">
            <w:pPr>
              <w:spacing w:line="360" w:lineRule="auto"/>
            </w:pPr>
            <w:r w:rsidRPr="007433DA">
              <w:t>n.d.</w:t>
            </w:r>
          </w:p>
        </w:tc>
      </w:tr>
      <w:tr w:rsidR="00AE7A21" w:rsidRPr="007433DA" w14:paraId="564EF825" w14:textId="77777777" w:rsidTr="008C06FB">
        <w:trPr>
          <w:cnfStyle w:val="000000100000" w:firstRow="0" w:lastRow="0" w:firstColumn="0" w:lastColumn="0" w:oddVBand="0" w:evenVBand="0" w:oddHBand="1" w:evenHBand="0" w:firstRowFirstColumn="0" w:firstRowLastColumn="0" w:lastRowFirstColumn="0" w:lastRowLastColumn="0"/>
          <w:trHeight w:val="290"/>
        </w:trPr>
        <w:tc>
          <w:tcPr>
            <w:tcW w:w="1828" w:type="pct"/>
            <w:shd w:val="clear" w:color="auto" w:fill="auto"/>
            <w:noWrap/>
            <w:hideMark/>
          </w:tcPr>
          <w:p w14:paraId="7C04DB00" w14:textId="77777777" w:rsidR="00AE7A21" w:rsidRPr="007433DA" w:rsidRDefault="00AE7A21" w:rsidP="00550AF5">
            <w:pPr>
              <w:spacing w:line="360" w:lineRule="auto"/>
            </w:pPr>
            <w:r w:rsidRPr="007433DA">
              <w:t>9(E),11(E)-Conjugated linoleic acid, trimethylsilyl ester</w:t>
            </w:r>
          </w:p>
        </w:tc>
        <w:tc>
          <w:tcPr>
            <w:tcW w:w="666" w:type="pct"/>
            <w:shd w:val="clear" w:color="auto" w:fill="auto"/>
            <w:noWrap/>
            <w:hideMark/>
          </w:tcPr>
          <w:p w14:paraId="615291E6" w14:textId="77777777" w:rsidR="00AE7A21" w:rsidRPr="007433DA" w:rsidRDefault="00AE7A21" w:rsidP="00550AF5">
            <w:pPr>
              <w:spacing w:line="360" w:lineRule="auto"/>
            </w:pPr>
            <w:r w:rsidRPr="007433DA">
              <w:t>0.1682 ± 0.0059</w:t>
            </w:r>
          </w:p>
        </w:tc>
        <w:tc>
          <w:tcPr>
            <w:tcW w:w="627" w:type="pct"/>
            <w:shd w:val="clear" w:color="auto" w:fill="auto"/>
            <w:noWrap/>
            <w:hideMark/>
          </w:tcPr>
          <w:p w14:paraId="37B40AFC" w14:textId="77777777" w:rsidR="00AE7A21" w:rsidRPr="007433DA" w:rsidRDefault="00AE7A21" w:rsidP="00550AF5">
            <w:pPr>
              <w:spacing w:line="360" w:lineRule="auto"/>
            </w:pPr>
            <w:r w:rsidRPr="007433DA">
              <w:t>0.2524 ± 0.0053</w:t>
            </w:r>
          </w:p>
        </w:tc>
        <w:tc>
          <w:tcPr>
            <w:tcW w:w="627" w:type="pct"/>
            <w:shd w:val="clear" w:color="auto" w:fill="auto"/>
            <w:noWrap/>
            <w:hideMark/>
          </w:tcPr>
          <w:p w14:paraId="111624A4" w14:textId="77777777" w:rsidR="00AE7A21" w:rsidRPr="007433DA" w:rsidRDefault="00AE7A21" w:rsidP="00550AF5">
            <w:pPr>
              <w:spacing w:line="360" w:lineRule="auto"/>
            </w:pPr>
            <w:r w:rsidRPr="007433DA">
              <w:t>0.1696 ± 0.2398</w:t>
            </w:r>
          </w:p>
        </w:tc>
        <w:tc>
          <w:tcPr>
            <w:tcW w:w="627" w:type="pct"/>
            <w:shd w:val="clear" w:color="auto" w:fill="auto"/>
            <w:noWrap/>
            <w:hideMark/>
          </w:tcPr>
          <w:p w14:paraId="198858CF" w14:textId="77777777" w:rsidR="00AE7A21" w:rsidRPr="007433DA" w:rsidRDefault="00AE7A21" w:rsidP="00550AF5">
            <w:pPr>
              <w:spacing w:line="360" w:lineRule="auto"/>
            </w:pPr>
            <w:r w:rsidRPr="007433DA">
              <w:t>0.3111 ± 0.0556</w:t>
            </w:r>
          </w:p>
        </w:tc>
        <w:tc>
          <w:tcPr>
            <w:tcW w:w="627" w:type="pct"/>
            <w:shd w:val="clear" w:color="auto" w:fill="auto"/>
            <w:noWrap/>
            <w:hideMark/>
          </w:tcPr>
          <w:p w14:paraId="1EC3BDA4" w14:textId="77777777" w:rsidR="00AE7A21" w:rsidRPr="007433DA" w:rsidRDefault="00AE7A21" w:rsidP="00550AF5">
            <w:pPr>
              <w:spacing w:line="360" w:lineRule="auto"/>
            </w:pPr>
            <w:r w:rsidRPr="007433DA">
              <w:t>0.3158 ± 0.0514</w:t>
            </w:r>
          </w:p>
        </w:tc>
      </w:tr>
      <w:tr w:rsidR="00AE7A21" w:rsidRPr="007433DA" w14:paraId="3A20E411" w14:textId="77777777" w:rsidTr="008C06FB">
        <w:trPr>
          <w:trHeight w:val="290"/>
        </w:trPr>
        <w:tc>
          <w:tcPr>
            <w:tcW w:w="1828" w:type="pct"/>
            <w:noWrap/>
            <w:hideMark/>
          </w:tcPr>
          <w:p w14:paraId="2E928CCB" w14:textId="77777777" w:rsidR="00AE7A21" w:rsidRPr="007433DA" w:rsidRDefault="00AE7A21" w:rsidP="00550AF5">
            <w:pPr>
              <w:spacing w:line="360" w:lineRule="auto"/>
            </w:pPr>
            <w:r w:rsidRPr="007433DA">
              <w:t>Stearic acid, TMS derivative</w:t>
            </w:r>
          </w:p>
        </w:tc>
        <w:tc>
          <w:tcPr>
            <w:tcW w:w="666" w:type="pct"/>
            <w:noWrap/>
            <w:hideMark/>
          </w:tcPr>
          <w:p w14:paraId="47300A0F" w14:textId="77777777" w:rsidR="00AE7A21" w:rsidRPr="007433DA" w:rsidRDefault="00AE7A21" w:rsidP="00550AF5">
            <w:pPr>
              <w:spacing w:line="360" w:lineRule="auto"/>
            </w:pPr>
            <w:r w:rsidRPr="007433DA">
              <w:t>1.8123 ± 0.3463</w:t>
            </w:r>
          </w:p>
        </w:tc>
        <w:tc>
          <w:tcPr>
            <w:tcW w:w="627" w:type="pct"/>
            <w:noWrap/>
            <w:hideMark/>
          </w:tcPr>
          <w:p w14:paraId="18FEB1C6" w14:textId="77777777" w:rsidR="00AE7A21" w:rsidRPr="007433DA" w:rsidRDefault="00AE7A21" w:rsidP="00550AF5">
            <w:pPr>
              <w:spacing w:line="360" w:lineRule="auto"/>
            </w:pPr>
            <w:r w:rsidRPr="007433DA">
              <w:t>1.5716 ± 0.0583</w:t>
            </w:r>
          </w:p>
        </w:tc>
        <w:tc>
          <w:tcPr>
            <w:tcW w:w="627" w:type="pct"/>
            <w:noWrap/>
            <w:hideMark/>
          </w:tcPr>
          <w:p w14:paraId="7DF6C7FA" w14:textId="77777777" w:rsidR="00AE7A21" w:rsidRPr="007433DA" w:rsidRDefault="00AE7A21" w:rsidP="00550AF5">
            <w:pPr>
              <w:spacing w:line="360" w:lineRule="auto"/>
            </w:pPr>
            <w:r w:rsidRPr="007433DA">
              <w:t>1.5080 ± 0.0841</w:t>
            </w:r>
          </w:p>
        </w:tc>
        <w:tc>
          <w:tcPr>
            <w:tcW w:w="627" w:type="pct"/>
            <w:noWrap/>
            <w:hideMark/>
          </w:tcPr>
          <w:p w14:paraId="7F62B3DC" w14:textId="77777777" w:rsidR="00AE7A21" w:rsidRPr="007433DA" w:rsidRDefault="00AE7A21" w:rsidP="00550AF5">
            <w:pPr>
              <w:spacing w:line="360" w:lineRule="auto"/>
            </w:pPr>
            <w:r w:rsidRPr="007433DA">
              <w:t>1.5514 ± 0.0079</w:t>
            </w:r>
          </w:p>
        </w:tc>
        <w:tc>
          <w:tcPr>
            <w:tcW w:w="627" w:type="pct"/>
            <w:noWrap/>
            <w:hideMark/>
          </w:tcPr>
          <w:p w14:paraId="089AEA73" w14:textId="77777777" w:rsidR="00AE7A21" w:rsidRPr="007433DA" w:rsidRDefault="00AE7A21" w:rsidP="00550AF5">
            <w:pPr>
              <w:spacing w:line="360" w:lineRule="auto"/>
            </w:pPr>
            <w:r w:rsidRPr="007433DA">
              <w:t>1.8997 ± 0.3357</w:t>
            </w:r>
          </w:p>
        </w:tc>
      </w:tr>
      <w:tr w:rsidR="00AE7A21" w:rsidRPr="007433DA" w14:paraId="37D02446" w14:textId="77777777" w:rsidTr="008C06FB">
        <w:trPr>
          <w:cnfStyle w:val="000000100000" w:firstRow="0" w:lastRow="0" w:firstColumn="0" w:lastColumn="0" w:oddVBand="0" w:evenVBand="0" w:oddHBand="1" w:evenHBand="0" w:firstRowFirstColumn="0" w:firstRowLastColumn="0" w:lastRowFirstColumn="0" w:lastRowLastColumn="0"/>
          <w:trHeight w:val="290"/>
        </w:trPr>
        <w:tc>
          <w:tcPr>
            <w:tcW w:w="1828" w:type="pct"/>
            <w:shd w:val="clear" w:color="auto" w:fill="auto"/>
            <w:noWrap/>
            <w:hideMark/>
          </w:tcPr>
          <w:p w14:paraId="1ADA330D" w14:textId="77777777" w:rsidR="00AE7A21" w:rsidRPr="007433DA" w:rsidRDefault="00AE7A21" w:rsidP="00550AF5">
            <w:pPr>
              <w:spacing w:line="360" w:lineRule="auto"/>
            </w:pPr>
            <w:r w:rsidRPr="007433DA">
              <w:t>Arachidic acid, TMS derivative</w:t>
            </w:r>
          </w:p>
        </w:tc>
        <w:tc>
          <w:tcPr>
            <w:tcW w:w="666" w:type="pct"/>
            <w:shd w:val="clear" w:color="auto" w:fill="auto"/>
            <w:noWrap/>
            <w:hideMark/>
          </w:tcPr>
          <w:p w14:paraId="3FE52927" w14:textId="77777777" w:rsidR="00AE7A21" w:rsidRPr="007433DA" w:rsidRDefault="00AE7A21" w:rsidP="00550AF5">
            <w:pPr>
              <w:spacing w:line="360" w:lineRule="auto"/>
            </w:pPr>
            <w:r w:rsidRPr="007433DA">
              <w:t>0.2670 ± 0.0113</w:t>
            </w:r>
          </w:p>
        </w:tc>
        <w:tc>
          <w:tcPr>
            <w:tcW w:w="627" w:type="pct"/>
            <w:shd w:val="clear" w:color="auto" w:fill="auto"/>
            <w:noWrap/>
            <w:hideMark/>
          </w:tcPr>
          <w:p w14:paraId="5568962F" w14:textId="77777777" w:rsidR="00AE7A21" w:rsidRPr="007433DA" w:rsidRDefault="00AE7A21" w:rsidP="00550AF5">
            <w:pPr>
              <w:spacing w:line="360" w:lineRule="auto"/>
            </w:pPr>
            <w:r w:rsidRPr="007433DA">
              <w:t>0.4615 ± 0.0009</w:t>
            </w:r>
          </w:p>
        </w:tc>
        <w:tc>
          <w:tcPr>
            <w:tcW w:w="627" w:type="pct"/>
            <w:shd w:val="clear" w:color="auto" w:fill="auto"/>
            <w:noWrap/>
            <w:hideMark/>
          </w:tcPr>
          <w:p w14:paraId="28565AD3" w14:textId="77777777" w:rsidR="00AE7A21" w:rsidRPr="007433DA" w:rsidRDefault="00AE7A21" w:rsidP="00550AF5">
            <w:pPr>
              <w:spacing w:line="360" w:lineRule="auto"/>
            </w:pPr>
            <w:r w:rsidRPr="007433DA">
              <w:t>0.6173 ± 0.0102</w:t>
            </w:r>
          </w:p>
        </w:tc>
        <w:tc>
          <w:tcPr>
            <w:tcW w:w="627" w:type="pct"/>
            <w:shd w:val="clear" w:color="auto" w:fill="auto"/>
            <w:noWrap/>
            <w:hideMark/>
          </w:tcPr>
          <w:p w14:paraId="13E70AA6" w14:textId="77777777" w:rsidR="00AE7A21" w:rsidRPr="007433DA" w:rsidRDefault="00AE7A21" w:rsidP="00550AF5">
            <w:pPr>
              <w:spacing w:line="360" w:lineRule="auto"/>
            </w:pPr>
            <w:r w:rsidRPr="007433DA">
              <w:t>0.6537 ± 0.0334</w:t>
            </w:r>
          </w:p>
        </w:tc>
        <w:tc>
          <w:tcPr>
            <w:tcW w:w="627" w:type="pct"/>
            <w:shd w:val="clear" w:color="auto" w:fill="auto"/>
            <w:noWrap/>
            <w:hideMark/>
          </w:tcPr>
          <w:p w14:paraId="21904C69" w14:textId="77777777" w:rsidR="00AE7A21" w:rsidRPr="007433DA" w:rsidRDefault="00AE7A21" w:rsidP="00550AF5">
            <w:pPr>
              <w:spacing w:line="360" w:lineRule="auto"/>
            </w:pPr>
            <w:r w:rsidRPr="007433DA">
              <w:t>0.6991 ± 0.0286</w:t>
            </w:r>
          </w:p>
        </w:tc>
      </w:tr>
    </w:tbl>
    <w:p w14:paraId="3B71C06B" w14:textId="54948588" w:rsidR="008C06FB" w:rsidRPr="007433DA" w:rsidRDefault="008C06FB" w:rsidP="00703008">
      <w:r w:rsidRPr="007433DA">
        <w:t>n.d. stands for not detected.</w:t>
      </w:r>
    </w:p>
    <w:p w14:paraId="539D9116" w14:textId="77777777" w:rsidR="00550AF5" w:rsidRPr="007433DA" w:rsidRDefault="00550AF5">
      <w:pPr>
        <w:spacing w:line="259" w:lineRule="auto"/>
        <w:rPr>
          <w:rFonts w:eastAsia="Times New Roman" w:cs="Times New Roman"/>
          <w:i/>
          <w:iCs/>
          <w:sz w:val="20"/>
          <w:szCs w:val="18"/>
        </w:rPr>
      </w:pPr>
      <w:r w:rsidRPr="007433DA">
        <w:rPr>
          <w:sz w:val="20"/>
        </w:rPr>
        <w:br w:type="page"/>
      </w:r>
    </w:p>
    <w:p w14:paraId="21FD776D" w14:textId="225CB948" w:rsidR="008C06FB" w:rsidRPr="007433DA" w:rsidRDefault="008C06FB" w:rsidP="00703008">
      <w:pPr>
        <w:pStyle w:val="Lgende"/>
        <w:rPr>
          <w:color w:val="auto"/>
          <w:sz w:val="20"/>
        </w:rPr>
      </w:pPr>
      <w:r w:rsidRPr="007433DA">
        <w:rPr>
          <w:color w:val="auto"/>
          <w:sz w:val="20"/>
        </w:rPr>
        <w:lastRenderedPageBreak/>
        <w:t xml:space="preserve">Table </w:t>
      </w:r>
      <w:r w:rsidR="002A6308" w:rsidRPr="007433DA">
        <w:rPr>
          <w:color w:val="auto"/>
          <w:sz w:val="20"/>
        </w:rPr>
        <w:t>S</w:t>
      </w:r>
      <w:r w:rsidR="00C51854" w:rsidRPr="007433DA">
        <w:rPr>
          <w:color w:val="auto"/>
          <w:sz w:val="20"/>
        </w:rPr>
        <w:fldChar w:fldCharType="begin"/>
      </w:r>
      <w:r w:rsidR="00C51854" w:rsidRPr="007433DA">
        <w:rPr>
          <w:color w:val="auto"/>
          <w:sz w:val="20"/>
        </w:rPr>
        <w:instrText xml:space="preserve"> SEQ Table \* ARABIC </w:instrText>
      </w:r>
      <w:r w:rsidR="00C51854" w:rsidRPr="007433DA">
        <w:rPr>
          <w:color w:val="auto"/>
          <w:sz w:val="20"/>
        </w:rPr>
        <w:fldChar w:fldCharType="separate"/>
      </w:r>
      <w:r w:rsidR="00A61F5D" w:rsidRPr="007433DA">
        <w:rPr>
          <w:noProof/>
          <w:color w:val="auto"/>
          <w:sz w:val="20"/>
        </w:rPr>
        <w:t>4</w:t>
      </w:r>
      <w:r w:rsidR="00C51854" w:rsidRPr="007433DA">
        <w:rPr>
          <w:noProof/>
          <w:color w:val="auto"/>
          <w:sz w:val="20"/>
        </w:rPr>
        <w:fldChar w:fldCharType="end"/>
      </w:r>
      <w:r w:rsidRPr="007433DA">
        <w:rPr>
          <w:color w:val="auto"/>
          <w:sz w:val="20"/>
        </w:rPr>
        <w:t>. Identified fatty acids in the bio-oil samples treated at 340</w:t>
      </w:r>
      <w:r w:rsidR="00566278" w:rsidRPr="007433DA">
        <w:rPr>
          <w:color w:val="auto"/>
          <w:sz w:val="20"/>
        </w:rPr>
        <w:t xml:space="preserve"> </w:t>
      </w:r>
      <w:r w:rsidRPr="007433DA">
        <w:rPr>
          <w:color w:val="auto"/>
          <w:sz w:val="20"/>
        </w:rPr>
        <w:t>°C for different reaction times.</w:t>
      </w:r>
    </w:p>
    <w:tbl>
      <w:tblPr>
        <w:tblStyle w:val="TableauListe6Couleur"/>
        <w:tblW w:w="5000" w:type="pct"/>
        <w:tblLook w:val="0420" w:firstRow="1" w:lastRow="0" w:firstColumn="0" w:lastColumn="0" w:noHBand="0" w:noVBand="1"/>
      </w:tblPr>
      <w:tblGrid>
        <w:gridCol w:w="3295"/>
        <w:gridCol w:w="1114"/>
        <w:gridCol w:w="1114"/>
        <w:gridCol w:w="1183"/>
        <w:gridCol w:w="1183"/>
        <w:gridCol w:w="1183"/>
      </w:tblGrid>
      <w:tr w:rsidR="00FD59D7" w:rsidRPr="007433DA" w14:paraId="532D0D3B" w14:textId="77777777" w:rsidTr="00CB184D">
        <w:trPr>
          <w:cnfStyle w:val="100000000000" w:firstRow="1" w:lastRow="0" w:firstColumn="0" w:lastColumn="0" w:oddVBand="0" w:evenVBand="0" w:oddHBand="0" w:evenHBand="0" w:firstRowFirstColumn="0" w:firstRowLastColumn="0" w:lastRowFirstColumn="0" w:lastRowLastColumn="0"/>
          <w:trHeight w:val="290"/>
        </w:trPr>
        <w:tc>
          <w:tcPr>
            <w:tcW w:w="1798" w:type="pct"/>
            <w:vMerge w:val="restart"/>
            <w:noWrap/>
            <w:vAlign w:val="center"/>
          </w:tcPr>
          <w:p w14:paraId="1084F898" w14:textId="7445D2C6" w:rsidR="00FD59D7" w:rsidRPr="007433DA" w:rsidRDefault="00FD59D7" w:rsidP="00550AF5">
            <w:pPr>
              <w:spacing w:line="360" w:lineRule="auto"/>
            </w:pPr>
            <w:r w:rsidRPr="007433DA">
              <w:t>Fatty acid</w:t>
            </w:r>
          </w:p>
        </w:tc>
        <w:tc>
          <w:tcPr>
            <w:tcW w:w="3202" w:type="pct"/>
            <w:gridSpan w:val="5"/>
            <w:noWrap/>
            <w:vAlign w:val="center"/>
          </w:tcPr>
          <w:p w14:paraId="16E7BC3C" w14:textId="0A7931AC" w:rsidR="00FD59D7" w:rsidRPr="007433DA" w:rsidRDefault="00FD59D7" w:rsidP="00CB184D">
            <w:pPr>
              <w:spacing w:line="360" w:lineRule="auto"/>
              <w:jc w:val="center"/>
            </w:pPr>
            <w:r w:rsidRPr="007433DA">
              <w:t>Mass fractions (</w:t>
            </w:r>
            <w:proofErr w:type="spellStart"/>
            <w:r w:rsidRPr="007433DA">
              <w:t>wt</w:t>
            </w:r>
            <w:proofErr w:type="spellEnd"/>
            <w:r w:rsidRPr="007433DA">
              <w:t>%)</w:t>
            </w:r>
          </w:p>
        </w:tc>
      </w:tr>
      <w:tr w:rsidR="00FD59D7" w:rsidRPr="007433DA" w14:paraId="54B671B7" w14:textId="77777777" w:rsidTr="00FD59D7">
        <w:trPr>
          <w:cnfStyle w:val="000000100000" w:firstRow="0" w:lastRow="0" w:firstColumn="0" w:lastColumn="0" w:oddVBand="0" w:evenVBand="0" w:oddHBand="1" w:evenHBand="0" w:firstRowFirstColumn="0" w:firstRowLastColumn="0" w:lastRowFirstColumn="0" w:lastRowLastColumn="0"/>
          <w:trHeight w:val="290"/>
        </w:trPr>
        <w:tc>
          <w:tcPr>
            <w:tcW w:w="1798" w:type="pct"/>
            <w:vMerge/>
            <w:tcBorders>
              <w:bottom w:val="single" w:sz="4" w:space="0" w:color="auto"/>
            </w:tcBorders>
            <w:shd w:val="clear" w:color="auto" w:fill="auto"/>
            <w:noWrap/>
          </w:tcPr>
          <w:p w14:paraId="13DB4D98" w14:textId="5058A885" w:rsidR="00FD59D7" w:rsidRPr="007433DA" w:rsidRDefault="00FD59D7" w:rsidP="00550AF5">
            <w:pPr>
              <w:spacing w:line="360" w:lineRule="auto"/>
            </w:pPr>
          </w:p>
        </w:tc>
        <w:tc>
          <w:tcPr>
            <w:tcW w:w="617" w:type="pct"/>
            <w:tcBorders>
              <w:bottom w:val="single" w:sz="4" w:space="0" w:color="auto"/>
            </w:tcBorders>
            <w:shd w:val="clear" w:color="auto" w:fill="auto"/>
            <w:noWrap/>
          </w:tcPr>
          <w:p w14:paraId="5F3C6E26" w14:textId="277A9922" w:rsidR="00FD59D7" w:rsidRPr="007433DA" w:rsidRDefault="00E33CB9" w:rsidP="00550AF5">
            <w:pPr>
              <w:spacing w:line="360" w:lineRule="auto"/>
              <w:rPr>
                <w:lang w:val="fr-BE"/>
              </w:rPr>
            </w:pPr>
            <w:r w:rsidRPr="007433DA">
              <w:t>0</w:t>
            </w:r>
            <w:r w:rsidR="00FD59D7" w:rsidRPr="007433DA">
              <w:t xml:space="preserve"> min</w:t>
            </w:r>
          </w:p>
        </w:tc>
        <w:tc>
          <w:tcPr>
            <w:tcW w:w="617" w:type="pct"/>
            <w:tcBorders>
              <w:bottom w:val="single" w:sz="4" w:space="0" w:color="auto"/>
            </w:tcBorders>
            <w:shd w:val="clear" w:color="auto" w:fill="auto"/>
            <w:noWrap/>
          </w:tcPr>
          <w:p w14:paraId="2C5A8EE8" w14:textId="77777777" w:rsidR="00FD59D7" w:rsidRPr="007433DA" w:rsidRDefault="00FD59D7" w:rsidP="00550AF5">
            <w:pPr>
              <w:spacing w:line="360" w:lineRule="auto"/>
            </w:pPr>
            <w:r w:rsidRPr="007433DA">
              <w:t>20 min</w:t>
            </w:r>
          </w:p>
        </w:tc>
        <w:tc>
          <w:tcPr>
            <w:tcW w:w="656" w:type="pct"/>
            <w:tcBorders>
              <w:bottom w:val="single" w:sz="4" w:space="0" w:color="auto"/>
            </w:tcBorders>
            <w:shd w:val="clear" w:color="auto" w:fill="auto"/>
            <w:noWrap/>
          </w:tcPr>
          <w:p w14:paraId="292931B9" w14:textId="77777777" w:rsidR="00FD59D7" w:rsidRPr="007433DA" w:rsidRDefault="00FD59D7" w:rsidP="00550AF5">
            <w:pPr>
              <w:spacing w:line="360" w:lineRule="auto"/>
            </w:pPr>
            <w:r w:rsidRPr="007433DA">
              <w:t>40 min</w:t>
            </w:r>
          </w:p>
        </w:tc>
        <w:tc>
          <w:tcPr>
            <w:tcW w:w="656" w:type="pct"/>
            <w:tcBorders>
              <w:bottom w:val="single" w:sz="4" w:space="0" w:color="auto"/>
            </w:tcBorders>
            <w:shd w:val="clear" w:color="auto" w:fill="auto"/>
            <w:noWrap/>
          </w:tcPr>
          <w:p w14:paraId="2C655F13" w14:textId="77777777" w:rsidR="00FD59D7" w:rsidRPr="007433DA" w:rsidRDefault="00FD59D7" w:rsidP="00550AF5">
            <w:pPr>
              <w:spacing w:line="360" w:lineRule="auto"/>
            </w:pPr>
            <w:r w:rsidRPr="007433DA">
              <w:t>60 min</w:t>
            </w:r>
          </w:p>
        </w:tc>
        <w:tc>
          <w:tcPr>
            <w:tcW w:w="656" w:type="pct"/>
            <w:tcBorders>
              <w:bottom w:val="single" w:sz="4" w:space="0" w:color="auto"/>
            </w:tcBorders>
            <w:shd w:val="clear" w:color="auto" w:fill="auto"/>
            <w:noWrap/>
          </w:tcPr>
          <w:p w14:paraId="47FD1FB6" w14:textId="77777777" w:rsidR="00FD59D7" w:rsidRPr="007433DA" w:rsidRDefault="00FD59D7" w:rsidP="00550AF5">
            <w:pPr>
              <w:spacing w:line="360" w:lineRule="auto"/>
            </w:pPr>
            <w:r w:rsidRPr="007433DA">
              <w:t>80 min</w:t>
            </w:r>
          </w:p>
        </w:tc>
      </w:tr>
      <w:tr w:rsidR="008C06FB" w:rsidRPr="007433DA" w14:paraId="208DF74C" w14:textId="77777777" w:rsidTr="00FD59D7">
        <w:trPr>
          <w:trHeight w:val="290"/>
        </w:trPr>
        <w:tc>
          <w:tcPr>
            <w:tcW w:w="1798" w:type="pct"/>
            <w:tcBorders>
              <w:top w:val="single" w:sz="4" w:space="0" w:color="auto"/>
            </w:tcBorders>
            <w:noWrap/>
            <w:hideMark/>
          </w:tcPr>
          <w:p w14:paraId="76356932" w14:textId="77777777" w:rsidR="008C06FB" w:rsidRPr="007433DA" w:rsidRDefault="008C06FB" w:rsidP="00550AF5">
            <w:pPr>
              <w:spacing w:line="360" w:lineRule="auto"/>
              <w:rPr>
                <w:lang w:val="fr-BE"/>
              </w:rPr>
            </w:pPr>
            <w:r w:rsidRPr="007433DA">
              <w:t>Undecanoic acid, TMS derivative</w:t>
            </w:r>
          </w:p>
        </w:tc>
        <w:tc>
          <w:tcPr>
            <w:tcW w:w="617" w:type="pct"/>
            <w:tcBorders>
              <w:top w:val="single" w:sz="4" w:space="0" w:color="auto"/>
            </w:tcBorders>
            <w:noWrap/>
          </w:tcPr>
          <w:p w14:paraId="7A119CB2" w14:textId="77777777" w:rsidR="008C06FB" w:rsidRPr="007433DA" w:rsidRDefault="008C06FB" w:rsidP="00550AF5">
            <w:pPr>
              <w:spacing w:line="360" w:lineRule="auto"/>
            </w:pPr>
            <w:r w:rsidRPr="007433DA">
              <w:t>n.d.</w:t>
            </w:r>
          </w:p>
        </w:tc>
        <w:tc>
          <w:tcPr>
            <w:tcW w:w="617" w:type="pct"/>
            <w:tcBorders>
              <w:top w:val="single" w:sz="4" w:space="0" w:color="auto"/>
            </w:tcBorders>
            <w:noWrap/>
          </w:tcPr>
          <w:p w14:paraId="10B54A7C" w14:textId="77777777" w:rsidR="008C06FB" w:rsidRPr="007433DA" w:rsidRDefault="008C06FB" w:rsidP="00550AF5">
            <w:pPr>
              <w:spacing w:line="360" w:lineRule="auto"/>
            </w:pPr>
            <w:r w:rsidRPr="007433DA">
              <w:t>n.d.</w:t>
            </w:r>
          </w:p>
        </w:tc>
        <w:tc>
          <w:tcPr>
            <w:tcW w:w="656" w:type="pct"/>
            <w:tcBorders>
              <w:top w:val="single" w:sz="4" w:space="0" w:color="auto"/>
            </w:tcBorders>
            <w:noWrap/>
          </w:tcPr>
          <w:p w14:paraId="15F7273B" w14:textId="77777777" w:rsidR="008C06FB" w:rsidRPr="007433DA" w:rsidRDefault="008C06FB" w:rsidP="00550AF5">
            <w:pPr>
              <w:spacing w:line="360" w:lineRule="auto"/>
            </w:pPr>
            <w:r w:rsidRPr="007433DA">
              <w:t>n.d.</w:t>
            </w:r>
          </w:p>
        </w:tc>
        <w:tc>
          <w:tcPr>
            <w:tcW w:w="656" w:type="pct"/>
            <w:tcBorders>
              <w:top w:val="single" w:sz="4" w:space="0" w:color="auto"/>
            </w:tcBorders>
            <w:noWrap/>
            <w:hideMark/>
          </w:tcPr>
          <w:p w14:paraId="45A8AE0B" w14:textId="77777777" w:rsidR="008C06FB" w:rsidRPr="007433DA" w:rsidRDefault="008C06FB" w:rsidP="00550AF5">
            <w:pPr>
              <w:spacing w:line="360" w:lineRule="auto"/>
            </w:pPr>
            <w:r w:rsidRPr="007433DA">
              <w:t>0.0200 ± 0.0041</w:t>
            </w:r>
          </w:p>
        </w:tc>
        <w:tc>
          <w:tcPr>
            <w:tcW w:w="656" w:type="pct"/>
            <w:tcBorders>
              <w:top w:val="single" w:sz="4" w:space="0" w:color="auto"/>
            </w:tcBorders>
            <w:noWrap/>
            <w:hideMark/>
          </w:tcPr>
          <w:p w14:paraId="7329AAE5" w14:textId="77777777" w:rsidR="008C06FB" w:rsidRPr="007433DA" w:rsidRDefault="008C06FB" w:rsidP="00550AF5">
            <w:pPr>
              <w:spacing w:line="360" w:lineRule="auto"/>
            </w:pPr>
            <w:r w:rsidRPr="007433DA">
              <w:t>0.0258 ± 0.0007</w:t>
            </w:r>
          </w:p>
        </w:tc>
      </w:tr>
      <w:tr w:rsidR="008C06FB" w:rsidRPr="007433DA" w14:paraId="4C3C83B5" w14:textId="77777777" w:rsidTr="008C06FB">
        <w:trPr>
          <w:cnfStyle w:val="000000100000" w:firstRow="0" w:lastRow="0" w:firstColumn="0" w:lastColumn="0" w:oddVBand="0" w:evenVBand="0" w:oddHBand="1" w:evenHBand="0" w:firstRowFirstColumn="0" w:firstRowLastColumn="0" w:lastRowFirstColumn="0" w:lastRowLastColumn="0"/>
          <w:trHeight w:val="290"/>
        </w:trPr>
        <w:tc>
          <w:tcPr>
            <w:tcW w:w="1798" w:type="pct"/>
            <w:shd w:val="clear" w:color="auto" w:fill="auto"/>
            <w:noWrap/>
            <w:hideMark/>
          </w:tcPr>
          <w:p w14:paraId="0154EBDD" w14:textId="77777777" w:rsidR="008C06FB" w:rsidRPr="007433DA" w:rsidRDefault="008C06FB" w:rsidP="00550AF5">
            <w:pPr>
              <w:spacing w:line="360" w:lineRule="auto"/>
            </w:pPr>
            <w:r w:rsidRPr="007433DA">
              <w:t>10-Undecenoic acid, TMS derivative</w:t>
            </w:r>
          </w:p>
        </w:tc>
        <w:tc>
          <w:tcPr>
            <w:tcW w:w="617" w:type="pct"/>
            <w:shd w:val="clear" w:color="auto" w:fill="auto"/>
            <w:noWrap/>
          </w:tcPr>
          <w:p w14:paraId="31E93B2D" w14:textId="77777777" w:rsidR="008C06FB" w:rsidRPr="007433DA" w:rsidRDefault="008C06FB" w:rsidP="00550AF5">
            <w:pPr>
              <w:spacing w:line="360" w:lineRule="auto"/>
            </w:pPr>
            <w:r w:rsidRPr="007433DA">
              <w:t>n.d.</w:t>
            </w:r>
          </w:p>
        </w:tc>
        <w:tc>
          <w:tcPr>
            <w:tcW w:w="617" w:type="pct"/>
            <w:shd w:val="clear" w:color="auto" w:fill="auto"/>
            <w:noWrap/>
          </w:tcPr>
          <w:p w14:paraId="5B900889" w14:textId="77777777" w:rsidR="008C06FB" w:rsidRPr="007433DA" w:rsidRDefault="008C06FB" w:rsidP="00550AF5">
            <w:pPr>
              <w:spacing w:line="360" w:lineRule="auto"/>
            </w:pPr>
            <w:r w:rsidRPr="007433DA">
              <w:t>n.d.</w:t>
            </w:r>
          </w:p>
        </w:tc>
        <w:tc>
          <w:tcPr>
            <w:tcW w:w="656" w:type="pct"/>
            <w:shd w:val="clear" w:color="auto" w:fill="auto"/>
            <w:noWrap/>
            <w:hideMark/>
          </w:tcPr>
          <w:p w14:paraId="3FA45749" w14:textId="77777777" w:rsidR="008C06FB" w:rsidRPr="007433DA" w:rsidRDefault="008C06FB" w:rsidP="00550AF5">
            <w:pPr>
              <w:spacing w:line="360" w:lineRule="auto"/>
            </w:pPr>
            <w:r w:rsidRPr="007433DA">
              <w:t>0.0229 ± 0.0324</w:t>
            </w:r>
          </w:p>
        </w:tc>
        <w:tc>
          <w:tcPr>
            <w:tcW w:w="656" w:type="pct"/>
            <w:shd w:val="clear" w:color="auto" w:fill="auto"/>
            <w:noWrap/>
            <w:hideMark/>
          </w:tcPr>
          <w:p w14:paraId="1EB54FB5" w14:textId="77777777" w:rsidR="008C06FB" w:rsidRPr="007433DA" w:rsidRDefault="008C06FB" w:rsidP="00550AF5">
            <w:pPr>
              <w:spacing w:line="360" w:lineRule="auto"/>
            </w:pPr>
            <w:r w:rsidRPr="007433DA">
              <w:t>0.0996 ± 0.0120</w:t>
            </w:r>
          </w:p>
        </w:tc>
        <w:tc>
          <w:tcPr>
            <w:tcW w:w="656" w:type="pct"/>
            <w:shd w:val="clear" w:color="auto" w:fill="auto"/>
            <w:noWrap/>
            <w:hideMark/>
          </w:tcPr>
          <w:p w14:paraId="2CBF9178" w14:textId="77777777" w:rsidR="008C06FB" w:rsidRPr="007433DA" w:rsidRDefault="008C06FB" w:rsidP="00550AF5">
            <w:pPr>
              <w:spacing w:line="360" w:lineRule="auto"/>
            </w:pPr>
            <w:r w:rsidRPr="007433DA">
              <w:t>0.1147 ± 0.0043</w:t>
            </w:r>
          </w:p>
        </w:tc>
      </w:tr>
      <w:tr w:rsidR="008C06FB" w:rsidRPr="007433DA" w14:paraId="41B19D34" w14:textId="77777777" w:rsidTr="008C06FB">
        <w:trPr>
          <w:trHeight w:val="290"/>
        </w:trPr>
        <w:tc>
          <w:tcPr>
            <w:tcW w:w="1798" w:type="pct"/>
            <w:noWrap/>
            <w:hideMark/>
          </w:tcPr>
          <w:p w14:paraId="48958BCC" w14:textId="1C4EE047" w:rsidR="008C06FB" w:rsidRPr="007433DA" w:rsidRDefault="00B93B86" w:rsidP="00550AF5">
            <w:pPr>
              <w:spacing w:line="360" w:lineRule="auto"/>
            </w:pPr>
            <w:proofErr w:type="spellStart"/>
            <w:r w:rsidRPr="007433DA">
              <w:t>Hexadecadienoic</w:t>
            </w:r>
            <w:proofErr w:type="spellEnd"/>
            <w:r w:rsidRPr="007433DA">
              <w:t xml:space="preserve"> acid</w:t>
            </w:r>
            <w:r w:rsidRPr="007433DA">
              <w:rPr>
                <w:b/>
              </w:rPr>
              <w:t>,</w:t>
            </w:r>
            <w:r w:rsidR="008C06FB" w:rsidRPr="007433DA">
              <w:t xml:space="preserve"> TMS derivative</w:t>
            </w:r>
          </w:p>
        </w:tc>
        <w:tc>
          <w:tcPr>
            <w:tcW w:w="617" w:type="pct"/>
            <w:noWrap/>
            <w:hideMark/>
          </w:tcPr>
          <w:p w14:paraId="2C20F12B" w14:textId="77777777" w:rsidR="008C06FB" w:rsidRPr="007433DA" w:rsidRDefault="008C06FB" w:rsidP="00550AF5">
            <w:pPr>
              <w:spacing w:line="360" w:lineRule="auto"/>
            </w:pPr>
            <w:r w:rsidRPr="007433DA">
              <w:t>1.7597 ± 0.0339</w:t>
            </w:r>
          </w:p>
        </w:tc>
        <w:tc>
          <w:tcPr>
            <w:tcW w:w="617" w:type="pct"/>
            <w:noWrap/>
            <w:hideMark/>
          </w:tcPr>
          <w:p w14:paraId="06D0D338" w14:textId="77777777" w:rsidR="008C06FB" w:rsidRPr="007433DA" w:rsidRDefault="008C06FB" w:rsidP="00550AF5">
            <w:pPr>
              <w:spacing w:line="360" w:lineRule="auto"/>
            </w:pPr>
            <w:r w:rsidRPr="007433DA">
              <w:t>1.5260 ± 0.0628</w:t>
            </w:r>
          </w:p>
        </w:tc>
        <w:tc>
          <w:tcPr>
            <w:tcW w:w="656" w:type="pct"/>
            <w:noWrap/>
            <w:hideMark/>
          </w:tcPr>
          <w:p w14:paraId="1443C198" w14:textId="77777777" w:rsidR="008C06FB" w:rsidRPr="007433DA" w:rsidRDefault="008C06FB" w:rsidP="00550AF5">
            <w:pPr>
              <w:spacing w:line="360" w:lineRule="auto"/>
            </w:pPr>
            <w:r w:rsidRPr="007433DA">
              <w:t>1.3489 ± 0.0800</w:t>
            </w:r>
          </w:p>
        </w:tc>
        <w:tc>
          <w:tcPr>
            <w:tcW w:w="656" w:type="pct"/>
            <w:noWrap/>
            <w:hideMark/>
          </w:tcPr>
          <w:p w14:paraId="0666AB2E" w14:textId="77777777" w:rsidR="008C06FB" w:rsidRPr="007433DA" w:rsidRDefault="008C06FB" w:rsidP="00550AF5">
            <w:pPr>
              <w:spacing w:line="360" w:lineRule="auto"/>
            </w:pPr>
            <w:r w:rsidRPr="007433DA">
              <w:t>1.2543 ± 0.0730</w:t>
            </w:r>
          </w:p>
        </w:tc>
        <w:tc>
          <w:tcPr>
            <w:tcW w:w="656" w:type="pct"/>
            <w:noWrap/>
            <w:hideMark/>
          </w:tcPr>
          <w:p w14:paraId="2BC1B7B6" w14:textId="77777777" w:rsidR="008C06FB" w:rsidRPr="007433DA" w:rsidRDefault="008C06FB" w:rsidP="00550AF5">
            <w:pPr>
              <w:spacing w:line="360" w:lineRule="auto"/>
            </w:pPr>
            <w:r w:rsidRPr="007433DA">
              <w:t>1.1793 ± 0.2603</w:t>
            </w:r>
          </w:p>
        </w:tc>
      </w:tr>
      <w:tr w:rsidR="008C06FB" w:rsidRPr="007433DA" w14:paraId="7DF02C15" w14:textId="77777777" w:rsidTr="008C06FB">
        <w:trPr>
          <w:cnfStyle w:val="000000100000" w:firstRow="0" w:lastRow="0" w:firstColumn="0" w:lastColumn="0" w:oddVBand="0" w:evenVBand="0" w:oddHBand="1" w:evenHBand="0" w:firstRowFirstColumn="0" w:firstRowLastColumn="0" w:lastRowFirstColumn="0" w:lastRowLastColumn="0"/>
          <w:trHeight w:val="290"/>
        </w:trPr>
        <w:tc>
          <w:tcPr>
            <w:tcW w:w="1798" w:type="pct"/>
            <w:shd w:val="clear" w:color="auto" w:fill="auto"/>
            <w:noWrap/>
            <w:hideMark/>
          </w:tcPr>
          <w:p w14:paraId="55E8B6CC" w14:textId="77777777" w:rsidR="008C06FB" w:rsidRPr="007433DA" w:rsidRDefault="008C06FB" w:rsidP="00550AF5">
            <w:pPr>
              <w:spacing w:line="360" w:lineRule="auto"/>
            </w:pPr>
            <w:proofErr w:type="spellStart"/>
            <w:r w:rsidRPr="007433DA">
              <w:t>Palmitelaidic</w:t>
            </w:r>
            <w:proofErr w:type="spellEnd"/>
            <w:r w:rsidRPr="007433DA">
              <w:t xml:space="preserve"> acid, TMS</w:t>
            </w:r>
          </w:p>
        </w:tc>
        <w:tc>
          <w:tcPr>
            <w:tcW w:w="617" w:type="pct"/>
            <w:shd w:val="clear" w:color="auto" w:fill="auto"/>
            <w:noWrap/>
            <w:hideMark/>
          </w:tcPr>
          <w:p w14:paraId="5BB980F5" w14:textId="77777777" w:rsidR="008C06FB" w:rsidRPr="007433DA" w:rsidRDefault="008C06FB" w:rsidP="00550AF5">
            <w:pPr>
              <w:spacing w:line="360" w:lineRule="auto"/>
            </w:pPr>
            <w:r w:rsidRPr="007433DA">
              <w:t>0.7365 ± 0.0253</w:t>
            </w:r>
          </w:p>
        </w:tc>
        <w:tc>
          <w:tcPr>
            <w:tcW w:w="617" w:type="pct"/>
            <w:shd w:val="clear" w:color="auto" w:fill="auto"/>
            <w:noWrap/>
            <w:hideMark/>
          </w:tcPr>
          <w:p w14:paraId="76951077" w14:textId="77777777" w:rsidR="008C06FB" w:rsidRPr="007433DA" w:rsidRDefault="008C06FB" w:rsidP="00550AF5">
            <w:pPr>
              <w:spacing w:line="360" w:lineRule="auto"/>
            </w:pPr>
            <w:r w:rsidRPr="007433DA">
              <w:t>0.7677 ± 0.0220</w:t>
            </w:r>
          </w:p>
        </w:tc>
        <w:tc>
          <w:tcPr>
            <w:tcW w:w="656" w:type="pct"/>
            <w:shd w:val="clear" w:color="auto" w:fill="auto"/>
            <w:noWrap/>
            <w:hideMark/>
          </w:tcPr>
          <w:p w14:paraId="4FA5A0C9" w14:textId="77777777" w:rsidR="008C06FB" w:rsidRPr="007433DA" w:rsidRDefault="008C06FB" w:rsidP="00550AF5">
            <w:pPr>
              <w:spacing w:line="360" w:lineRule="auto"/>
            </w:pPr>
            <w:r w:rsidRPr="007433DA">
              <w:t>0.6999 ± 0.0335</w:t>
            </w:r>
          </w:p>
        </w:tc>
        <w:tc>
          <w:tcPr>
            <w:tcW w:w="656" w:type="pct"/>
            <w:shd w:val="clear" w:color="auto" w:fill="auto"/>
            <w:noWrap/>
            <w:hideMark/>
          </w:tcPr>
          <w:p w14:paraId="20162D17" w14:textId="77777777" w:rsidR="008C06FB" w:rsidRPr="007433DA" w:rsidRDefault="008C06FB" w:rsidP="00550AF5">
            <w:pPr>
              <w:spacing w:line="360" w:lineRule="auto"/>
            </w:pPr>
            <w:r w:rsidRPr="007433DA">
              <w:t>0.5790 ± 0.0000</w:t>
            </w:r>
          </w:p>
        </w:tc>
        <w:tc>
          <w:tcPr>
            <w:tcW w:w="656" w:type="pct"/>
            <w:shd w:val="clear" w:color="auto" w:fill="auto"/>
            <w:noWrap/>
            <w:hideMark/>
          </w:tcPr>
          <w:p w14:paraId="0DCC9EAE" w14:textId="77777777" w:rsidR="008C06FB" w:rsidRPr="007433DA" w:rsidRDefault="008C06FB" w:rsidP="00550AF5">
            <w:pPr>
              <w:spacing w:line="360" w:lineRule="auto"/>
            </w:pPr>
            <w:r w:rsidRPr="007433DA">
              <w:t>0.4907 ± 0.0730</w:t>
            </w:r>
          </w:p>
        </w:tc>
      </w:tr>
      <w:tr w:rsidR="008C06FB" w:rsidRPr="007433DA" w14:paraId="01417486" w14:textId="77777777" w:rsidTr="008C06FB">
        <w:trPr>
          <w:trHeight w:val="290"/>
        </w:trPr>
        <w:tc>
          <w:tcPr>
            <w:tcW w:w="1798" w:type="pct"/>
            <w:noWrap/>
            <w:hideMark/>
          </w:tcPr>
          <w:p w14:paraId="01D82EA6" w14:textId="77777777" w:rsidR="008C06FB" w:rsidRPr="007433DA" w:rsidRDefault="008C06FB" w:rsidP="00550AF5">
            <w:pPr>
              <w:spacing w:line="360" w:lineRule="auto"/>
            </w:pPr>
            <w:r w:rsidRPr="007433DA">
              <w:t>Palmitic Acid, TMS derivative</w:t>
            </w:r>
          </w:p>
        </w:tc>
        <w:tc>
          <w:tcPr>
            <w:tcW w:w="617" w:type="pct"/>
            <w:noWrap/>
            <w:hideMark/>
          </w:tcPr>
          <w:p w14:paraId="5D824416" w14:textId="77777777" w:rsidR="008C06FB" w:rsidRPr="007433DA" w:rsidRDefault="008C06FB" w:rsidP="00550AF5">
            <w:pPr>
              <w:spacing w:line="360" w:lineRule="auto"/>
            </w:pPr>
            <w:r w:rsidRPr="007433DA">
              <w:t>6.7028 ± 0.3183</w:t>
            </w:r>
          </w:p>
        </w:tc>
        <w:tc>
          <w:tcPr>
            <w:tcW w:w="617" w:type="pct"/>
            <w:noWrap/>
            <w:hideMark/>
          </w:tcPr>
          <w:p w14:paraId="697AD928" w14:textId="77777777" w:rsidR="008C06FB" w:rsidRPr="007433DA" w:rsidRDefault="008C06FB" w:rsidP="00550AF5">
            <w:pPr>
              <w:spacing w:line="360" w:lineRule="auto"/>
            </w:pPr>
            <w:r w:rsidRPr="007433DA">
              <w:t>6.5495 ± 0.1946</w:t>
            </w:r>
          </w:p>
        </w:tc>
        <w:tc>
          <w:tcPr>
            <w:tcW w:w="656" w:type="pct"/>
            <w:noWrap/>
            <w:hideMark/>
          </w:tcPr>
          <w:p w14:paraId="28E9CA38" w14:textId="77777777" w:rsidR="008C06FB" w:rsidRPr="007433DA" w:rsidRDefault="008C06FB" w:rsidP="00550AF5">
            <w:pPr>
              <w:spacing w:line="360" w:lineRule="auto"/>
            </w:pPr>
            <w:r w:rsidRPr="007433DA">
              <w:t>6.6334 ± 0.0807</w:t>
            </w:r>
          </w:p>
        </w:tc>
        <w:tc>
          <w:tcPr>
            <w:tcW w:w="656" w:type="pct"/>
            <w:noWrap/>
            <w:hideMark/>
          </w:tcPr>
          <w:p w14:paraId="2BFF9565" w14:textId="77777777" w:rsidR="008C06FB" w:rsidRPr="007433DA" w:rsidRDefault="008C06FB" w:rsidP="00550AF5">
            <w:pPr>
              <w:spacing w:line="360" w:lineRule="auto"/>
            </w:pPr>
            <w:r w:rsidRPr="007433DA">
              <w:t>6.6088 ± 0.0390</w:t>
            </w:r>
          </w:p>
        </w:tc>
        <w:tc>
          <w:tcPr>
            <w:tcW w:w="656" w:type="pct"/>
            <w:noWrap/>
            <w:hideMark/>
          </w:tcPr>
          <w:p w14:paraId="07130F5F" w14:textId="77777777" w:rsidR="008C06FB" w:rsidRPr="007433DA" w:rsidRDefault="008C06FB" w:rsidP="00550AF5">
            <w:pPr>
              <w:spacing w:line="360" w:lineRule="auto"/>
            </w:pPr>
            <w:r w:rsidRPr="007433DA">
              <w:t>6.6418 ± 0.2807</w:t>
            </w:r>
          </w:p>
        </w:tc>
      </w:tr>
      <w:tr w:rsidR="008C06FB" w:rsidRPr="007433DA" w14:paraId="37CE26A0" w14:textId="77777777" w:rsidTr="008C06FB">
        <w:trPr>
          <w:cnfStyle w:val="000000100000" w:firstRow="0" w:lastRow="0" w:firstColumn="0" w:lastColumn="0" w:oddVBand="0" w:evenVBand="0" w:oddHBand="1" w:evenHBand="0" w:firstRowFirstColumn="0" w:firstRowLastColumn="0" w:lastRowFirstColumn="0" w:lastRowLastColumn="0"/>
          <w:trHeight w:val="290"/>
        </w:trPr>
        <w:tc>
          <w:tcPr>
            <w:tcW w:w="1798" w:type="pct"/>
            <w:shd w:val="clear" w:color="auto" w:fill="auto"/>
            <w:noWrap/>
            <w:hideMark/>
          </w:tcPr>
          <w:p w14:paraId="471FF752" w14:textId="77777777" w:rsidR="008C06FB" w:rsidRPr="007433DA" w:rsidRDefault="008C06FB" w:rsidP="00550AF5">
            <w:pPr>
              <w:spacing w:line="360" w:lineRule="auto"/>
            </w:pPr>
            <w:r w:rsidRPr="007433DA">
              <w:t>Heptadecanoic acid, TMS derivative 1</w:t>
            </w:r>
          </w:p>
        </w:tc>
        <w:tc>
          <w:tcPr>
            <w:tcW w:w="617" w:type="pct"/>
            <w:shd w:val="clear" w:color="auto" w:fill="auto"/>
            <w:noWrap/>
            <w:hideMark/>
          </w:tcPr>
          <w:p w14:paraId="305FD8F0" w14:textId="77777777" w:rsidR="008C06FB" w:rsidRPr="007433DA" w:rsidRDefault="008C06FB" w:rsidP="00550AF5">
            <w:pPr>
              <w:spacing w:line="360" w:lineRule="auto"/>
            </w:pPr>
            <w:r w:rsidRPr="007433DA">
              <w:t>0.3166 ± 0.0136</w:t>
            </w:r>
          </w:p>
        </w:tc>
        <w:tc>
          <w:tcPr>
            <w:tcW w:w="617" w:type="pct"/>
            <w:shd w:val="clear" w:color="auto" w:fill="auto"/>
            <w:noWrap/>
            <w:hideMark/>
          </w:tcPr>
          <w:p w14:paraId="68122D73" w14:textId="77777777" w:rsidR="008C06FB" w:rsidRPr="007433DA" w:rsidRDefault="008C06FB" w:rsidP="00550AF5">
            <w:pPr>
              <w:spacing w:line="360" w:lineRule="auto"/>
            </w:pPr>
            <w:r w:rsidRPr="007433DA">
              <w:t>0.3792 ± 0.0005</w:t>
            </w:r>
          </w:p>
        </w:tc>
        <w:tc>
          <w:tcPr>
            <w:tcW w:w="656" w:type="pct"/>
            <w:shd w:val="clear" w:color="auto" w:fill="auto"/>
            <w:noWrap/>
            <w:hideMark/>
          </w:tcPr>
          <w:p w14:paraId="1C6692CF" w14:textId="77777777" w:rsidR="008C06FB" w:rsidRPr="007433DA" w:rsidRDefault="008C06FB" w:rsidP="00550AF5">
            <w:pPr>
              <w:spacing w:line="360" w:lineRule="auto"/>
            </w:pPr>
            <w:r w:rsidRPr="007433DA">
              <w:t>0.4062 ± 0.0041</w:t>
            </w:r>
          </w:p>
        </w:tc>
        <w:tc>
          <w:tcPr>
            <w:tcW w:w="656" w:type="pct"/>
            <w:shd w:val="clear" w:color="auto" w:fill="auto"/>
            <w:noWrap/>
            <w:hideMark/>
          </w:tcPr>
          <w:p w14:paraId="261AD69C" w14:textId="77777777" w:rsidR="008C06FB" w:rsidRPr="007433DA" w:rsidRDefault="008C06FB" w:rsidP="00550AF5">
            <w:pPr>
              <w:spacing w:line="360" w:lineRule="auto"/>
            </w:pPr>
            <w:r w:rsidRPr="007433DA">
              <w:t>0.3821 ± 0.0124</w:t>
            </w:r>
          </w:p>
        </w:tc>
        <w:tc>
          <w:tcPr>
            <w:tcW w:w="656" w:type="pct"/>
            <w:shd w:val="clear" w:color="auto" w:fill="auto"/>
            <w:noWrap/>
            <w:hideMark/>
          </w:tcPr>
          <w:p w14:paraId="6EA7D61E" w14:textId="77777777" w:rsidR="008C06FB" w:rsidRPr="007433DA" w:rsidRDefault="008C06FB" w:rsidP="00550AF5">
            <w:pPr>
              <w:spacing w:line="360" w:lineRule="auto"/>
            </w:pPr>
            <w:r w:rsidRPr="007433DA">
              <w:t>0.3650 ± 0.0414</w:t>
            </w:r>
          </w:p>
        </w:tc>
      </w:tr>
      <w:tr w:rsidR="008C06FB" w:rsidRPr="007433DA" w14:paraId="5BAE0080" w14:textId="77777777" w:rsidTr="008C06FB">
        <w:trPr>
          <w:trHeight w:val="290"/>
        </w:trPr>
        <w:tc>
          <w:tcPr>
            <w:tcW w:w="1798" w:type="pct"/>
            <w:noWrap/>
            <w:hideMark/>
          </w:tcPr>
          <w:p w14:paraId="7AAC86FD" w14:textId="77777777" w:rsidR="008C06FB" w:rsidRPr="007433DA" w:rsidRDefault="008C06FB" w:rsidP="00550AF5">
            <w:pPr>
              <w:spacing w:line="360" w:lineRule="auto"/>
              <w:rPr>
                <w:lang w:val="es-419"/>
              </w:rPr>
            </w:pPr>
            <w:r w:rsidRPr="007433DA">
              <w:rPr>
                <w:lang w:val="es-419"/>
              </w:rPr>
              <w:t xml:space="preserve">10-Heptadecenoic </w:t>
            </w:r>
            <w:proofErr w:type="spellStart"/>
            <w:r w:rsidRPr="007433DA">
              <w:rPr>
                <w:lang w:val="es-419"/>
              </w:rPr>
              <w:t>acid</w:t>
            </w:r>
            <w:proofErr w:type="spellEnd"/>
            <w:r w:rsidRPr="007433DA">
              <w:rPr>
                <w:lang w:val="es-419"/>
              </w:rPr>
              <w:t xml:space="preserve">, (Z)-, TMS </w:t>
            </w:r>
            <w:proofErr w:type="spellStart"/>
            <w:r w:rsidRPr="007433DA">
              <w:rPr>
                <w:lang w:val="es-419"/>
              </w:rPr>
              <w:t>derivative</w:t>
            </w:r>
            <w:proofErr w:type="spellEnd"/>
          </w:p>
        </w:tc>
        <w:tc>
          <w:tcPr>
            <w:tcW w:w="617" w:type="pct"/>
            <w:noWrap/>
            <w:hideMark/>
          </w:tcPr>
          <w:p w14:paraId="47C380F6" w14:textId="77777777" w:rsidR="008C06FB" w:rsidRPr="007433DA" w:rsidRDefault="008C06FB" w:rsidP="00550AF5">
            <w:pPr>
              <w:spacing w:line="360" w:lineRule="auto"/>
            </w:pPr>
            <w:r w:rsidRPr="007433DA">
              <w:t>0.0522 ± 0.0738</w:t>
            </w:r>
          </w:p>
        </w:tc>
        <w:tc>
          <w:tcPr>
            <w:tcW w:w="617" w:type="pct"/>
            <w:noWrap/>
          </w:tcPr>
          <w:p w14:paraId="32372A52" w14:textId="77777777" w:rsidR="008C06FB" w:rsidRPr="007433DA" w:rsidRDefault="008C06FB" w:rsidP="00550AF5">
            <w:pPr>
              <w:spacing w:line="360" w:lineRule="auto"/>
            </w:pPr>
            <w:r w:rsidRPr="007433DA">
              <w:t>n.d.</w:t>
            </w:r>
          </w:p>
        </w:tc>
        <w:tc>
          <w:tcPr>
            <w:tcW w:w="656" w:type="pct"/>
            <w:noWrap/>
          </w:tcPr>
          <w:p w14:paraId="095F542C" w14:textId="77777777" w:rsidR="008C06FB" w:rsidRPr="007433DA" w:rsidRDefault="008C06FB" w:rsidP="00550AF5">
            <w:pPr>
              <w:spacing w:line="360" w:lineRule="auto"/>
            </w:pPr>
            <w:r w:rsidRPr="007433DA">
              <w:t>n.d.</w:t>
            </w:r>
          </w:p>
        </w:tc>
        <w:tc>
          <w:tcPr>
            <w:tcW w:w="656" w:type="pct"/>
            <w:noWrap/>
          </w:tcPr>
          <w:p w14:paraId="292CE14B" w14:textId="77777777" w:rsidR="008C06FB" w:rsidRPr="007433DA" w:rsidRDefault="008C06FB" w:rsidP="00550AF5">
            <w:pPr>
              <w:spacing w:line="360" w:lineRule="auto"/>
            </w:pPr>
            <w:r w:rsidRPr="007433DA">
              <w:t>n.d.</w:t>
            </w:r>
          </w:p>
        </w:tc>
        <w:tc>
          <w:tcPr>
            <w:tcW w:w="656" w:type="pct"/>
            <w:noWrap/>
          </w:tcPr>
          <w:p w14:paraId="39CBD4C3" w14:textId="77777777" w:rsidR="008C06FB" w:rsidRPr="007433DA" w:rsidRDefault="008C06FB" w:rsidP="00550AF5">
            <w:pPr>
              <w:spacing w:line="360" w:lineRule="auto"/>
            </w:pPr>
            <w:r w:rsidRPr="007433DA">
              <w:t>n.d.</w:t>
            </w:r>
          </w:p>
        </w:tc>
      </w:tr>
      <w:tr w:rsidR="008C06FB" w:rsidRPr="007433DA" w14:paraId="0317CA85" w14:textId="77777777" w:rsidTr="008C06FB">
        <w:trPr>
          <w:cnfStyle w:val="000000100000" w:firstRow="0" w:lastRow="0" w:firstColumn="0" w:lastColumn="0" w:oddVBand="0" w:evenVBand="0" w:oddHBand="1" w:evenHBand="0" w:firstRowFirstColumn="0" w:firstRowLastColumn="0" w:lastRowFirstColumn="0" w:lastRowLastColumn="0"/>
          <w:trHeight w:val="290"/>
        </w:trPr>
        <w:tc>
          <w:tcPr>
            <w:tcW w:w="1798" w:type="pct"/>
            <w:shd w:val="clear" w:color="auto" w:fill="auto"/>
            <w:noWrap/>
            <w:hideMark/>
          </w:tcPr>
          <w:p w14:paraId="3D56092A" w14:textId="77777777" w:rsidR="008C06FB" w:rsidRPr="007433DA" w:rsidRDefault="008C06FB" w:rsidP="00550AF5">
            <w:pPr>
              <w:spacing w:line="360" w:lineRule="auto"/>
              <w:rPr>
                <w:lang w:val="es-419"/>
              </w:rPr>
            </w:pPr>
            <w:r w:rsidRPr="007433DA">
              <w:rPr>
                <w:lang w:val="es-419"/>
              </w:rPr>
              <w:t xml:space="preserve">9,12-Octadecadienoic </w:t>
            </w:r>
            <w:proofErr w:type="spellStart"/>
            <w:r w:rsidRPr="007433DA">
              <w:rPr>
                <w:lang w:val="es-419"/>
              </w:rPr>
              <w:t>acid</w:t>
            </w:r>
            <w:proofErr w:type="spellEnd"/>
            <w:r w:rsidRPr="007433DA">
              <w:rPr>
                <w:lang w:val="es-419"/>
              </w:rPr>
              <w:t xml:space="preserve"> (</w:t>
            </w:r>
            <w:proofErr w:type="gramStart"/>
            <w:r w:rsidRPr="007433DA">
              <w:rPr>
                <w:lang w:val="es-419"/>
              </w:rPr>
              <w:t>Z,Z</w:t>
            </w:r>
            <w:proofErr w:type="gramEnd"/>
            <w:r w:rsidRPr="007433DA">
              <w:rPr>
                <w:lang w:val="es-419"/>
              </w:rPr>
              <w:t xml:space="preserve">)-, TMS </w:t>
            </w:r>
            <w:proofErr w:type="spellStart"/>
            <w:r w:rsidRPr="007433DA">
              <w:rPr>
                <w:lang w:val="es-419"/>
              </w:rPr>
              <w:t>derivative</w:t>
            </w:r>
            <w:proofErr w:type="spellEnd"/>
          </w:p>
        </w:tc>
        <w:tc>
          <w:tcPr>
            <w:tcW w:w="617" w:type="pct"/>
            <w:shd w:val="clear" w:color="auto" w:fill="auto"/>
            <w:noWrap/>
            <w:hideMark/>
          </w:tcPr>
          <w:p w14:paraId="28AA61DB" w14:textId="77777777" w:rsidR="008C06FB" w:rsidRPr="007433DA" w:rsidRDefault="008C06FB" w:rsidP="00550AF5">
            <w:pPr>
              <w:spacing w:line="360" w:lineRule="auto"/>
            </w:pPr>
            <w:r w:rsidRPr="007433DA">
              <w:t>6.5067 ± 1.6837</w:t>
            </w:r>
          </w:p>
        </w:tc>
        <w:tc>
          <w:tcPr>
            <w:tcW w:w="617" w:type="pct"/>
            <w:shd w:val="clear" w:color="auto" w:fill="auto"/>
            <w:noWrap/>
            <w:hideMark/>
          </w:tcPr>
          <w:p w14:paraId="2B78E0FB" w14:textId="77777777" w:rsidR="008C06FB" w:rsidRPr="007433DA" w:rsidRDefault="008C06FB" w:rsidP="00550AF5">
            <w:pPr>
              <w:spacing w:line="360" w:lineRule="auto"/>
            </w:pPr>
            <w:r w:rsidRPr="007433DA">
              <w:t>3.3904 ± 0.0277</w:t>
            </w:r>
          </w:p>
        </w:tc>
        <w:tc>
          <w:tcPr>
            <w:tcW w:w="656" w:type="pct"/>
            <w:shd w:val="clear" w:color="auto" w:fill="auto"/>
            <w:noWrap/>
            <w:hideMark/>
          </w:tcPr>
          <w:p w14:paraId="575BCF87" w14:textId="77777777" w:rsidR="008C06FB" w:rsidRPr="007433DA" w:rsidRDefault="008C06FB" w:rsidP="00550AF5">
            <w:pPr>
              <w:spacing w:line="360" w:lineRule="auto"/>
            </w:pPr>
            <w:r w:rsidRPr="007433DA">
              <w:t>2.2577 ± 0.0675</w:t>
            </w:r>
          </w:p>
        </w:tc>
        <w:tc>
          <w:tcPr>
            <w:tcW w:w="656" w:type="pct"/>
            <w:shd w:val="clear" w:color="auto" w:fill="auto"/>
            <w:noWrap/>
            <w:hideMark/>
          </w:tcPr>
          <w:p w14:paraId="78355FC8" w14:textId="77777777" w:rsidR="008C06FB" w:rsidRPr="007433DA" w:rsidRDefault="008C06FB" w:rsidP="00550AF5">
            <w:pPr>
              <w:spacing w:line="360" w:lineRule="auto"/>
            </w:pPr>
            <w:r w:rsidRPr="007433DA">
              <w:t>1.8362 ± 0.0051</w:t>
            </w:r>
          </w:p>
        </w:tc>
        <w:tc>
          <w:tcPr>
            <w:tcW w:w="656" w:type="pct"/>
            <w:shd w:val="clear" w:color="auto" w:fill="auto"/>
            <w:noWrap/>
            <w:hideMark/>
          </w:tcPr>
          <w:p w14:paraId="32A87185" w14:textId="77777777" w:rsidR="008C06FB" w:rsidRPr="007433DA" w:rsidRDefault="008C06FB" w:rsidP="00550AF5">
            <w:pPr>
              <w:spacing w:line="360" w:lineRule="auto"/>
            </w:pPr>
            <w:r w:rsidRPr="007433DA">
              <w:t>1.7903 ± 0.3499</w:t>
            </w:r>
          </w:p>
        </w:tc>
      </w:tr>
      <w:tr w:rsidR="008C06FB" w:rsidRPr="007433DA" w14:paraId="004D5953" w14:textId="77777777" w:rsidTr="008C06FB">
        <w:trPr>
          <w:trHeight w:val="290"/>
        </w:trPr>
        <w:tc>
          <w:tcPr>
            <w:tcW w:w="1798" w:type="pct"/>
            <w:noWrap/>
            <w:hideMark/>
          </w:tcPr>
          <w:p w14:paraId="42C10391" w14:textId="77777777" w:rsidR="008C06FB" w:rsidRPr="007433DA" w:rsidRDefault="008C06FB" w:rsidP="00550AF5">
            <w:pPr>
              <w:spacing w:line="360" w:lineRule="auto"/>
            </w:pPr>
            <w:r w:rsidRPr="007433DA">
              <w:t>9-Octadecenoic acid, (E)-, TMS</w:t>
            </w:r>
          </w:p>
        </w:tc>
        <w:tc>
          <w:tcPr>
            <w:tcW w:w="617" w:type="pct"/>
            <w:noWrap/>
            <w:hideMark/>
          </w:tcPr>
          <w:p w14:paraId="01B2B4D0" w14:textId="77777777" w:rsidR="008C06FB" w:rsidRPr="007433DA" w:rsidRDefault="008C06FB" w:rsidP="00550AF5">
            <w:pPr>
              <w:spacing w:line="360" w:lineRule="auto"/>
            </w:pPr>
            <w:r w:rsidRPr="007433DA">
              <w:t>8.4076 ± 0.5788</w:t>
            </w:r>
          </w:p>
        </w:tc>
        <w:tc>
          <w:tcPr>
            <w:tcW w:w="617" w:type="pct"/>
            <w:noWrap/>
            <w:hideMark/>
          </w:tcPr>
          <w:p w14:paraId="3FCF3F98" w14:textId="77777777" w:rsidR="008C06FB" w:rsidRPr="007433DA" w:rsidRDefault="008C06FB" w:rsidP="00550AF5">
            <w:pPr>
              <w:spacing w:line="360" w:lineRule="auto"/>
            </w:pPr>
            <w:r w:rsidRPr="007433DA">
              <w:t>9.7610 ± 3.2415</w:t>
            </w:r>
          </w:p>
        </w:tc>
        <w:tc>
          <w:tcPr>
            <w:tcW w:w="656" w:type="pct"/>
            <w:noWrap/>
            <w:hideMark/>
          </w:tcPr>
          <w:p w14:paraId="0CC76E42" w14:textId="77777777" w:rsidR="008C06FB" w:rsidRPr="007433DA" w:rsidRDefault="008C06FB" w:rsidP="00550AF5">
            <w:pPr>
              <w:spacing w:line="360" w:lineRule="auto"/>
            </w:pPr>
            <w:r w:rsidRPr="007433DA">
              <w:t>11.6335 ± 0.1091</w:t>
            </w:r>
          </w:p>
        </w:tc>
        <w:tc>
          <w:tcPr>
            <w:tcW w:w="656" w:type="pct"/>
            <w:noWrap/>
            <w:hideMark/>
          </w:tcPr>
          <w:p w14:paraId="59DDA1C2" w14:textId="77777777" w:rsidR="008C06FB" w:rsidRPr="007433DA" w:rsidRDefault="008C06FB" w:rsidP="00550AF5">
            <w:pPr>
              <w:spacing w:line="360" w:lineRule="auto"/>
            </w:pPr>
            <w:r w:rsidRPr="007433DA">
              <w:t>10.8533 ± 0.0555</w:t>
            </w:r>
          </w:p>
        </w:tc>
        <w:tc>
          <w:tcPr>
            <w:tcW w:w="656" w:type="pct"/>
            <w:noWrap/>
            <w:hideMark/>
          </w:tcPr>
          <w:p w14:paraId="269369C4" w14:textId="77777777" w:rsidR="008C06FB" w:rsidRPr="007433DA" w:rsidRDefault="008C06FB" w:rsidP="00550AF5">
            <w:pPr>
              <w:spacing w:line="360" w:lineRule="auto"/>
            </w:pPr>
            <w:r w:rsidRPr="007433DA">
              <w:t>10.5699 ± 0.4890</w:t>
            </w:r>
          </w:p>
        </w:tc>
      </w:tr>
      <w:tr w:rsidR="008C06FB" w:rsidRPr="007433DA" w14:paraId="0D99CE5B" w14:textId="77777777" w:rsidTr="008C06FB">
        <w:trPr>
          <w:cnfStyle w:val="000000100000" w:firstRow="0" w:lastRow="0" w:firstColumn="0" w:lastColumn="0" w:oddVBand="0" w:evenVBand="0" w:oddHBand="1" w:evenHBand="0" w:firstRowFirstColumn="0" w:firstRowLastColumn="0" w:lastRowFirstColumn="0" w:lastRowLastColumn="0"/>
          <w:trHeight w:val="290"/>
        </w:trPr>
        <w:tc>
          <w:tcPr>
            <w:tcW w:w="1798" w:type="pct"/>
            <w:shd w:val="clear" w:color="auto" w:fill="auto"/>
            <w:noWrap/>
            <w:hideMark/>
          </w:tcPr>
          <w:p w14:paraId="326885D1" w14:textId="77777777" w:rsidR="008C06FB" w:rsidRPr="007433DA" w:rsidRDefault="008C06FB" w:rsidP="00550AF5">
            <w:pPr>
              <w:spacing w:line="360" w:lineRule="auto"/>
            </w:pPr>
            <w:r w:rsidRPr="007433DA">
              <w:t>Oleic Acid, (Z)-, TMS</w:t>
            </w:r>
          </w:p>
        </w:tc>
        <w:tc>
          <w:tcPr>
            <w:tcW w:w="617" w:type="pct"/>
            <w:shd w:val="clear" w:color="auto" w:fill="auto"/>
            <w:noWrap/>
            <w:hideMark/>
          </w:tcPr>
          <w:p w14:paraId="6EE27366" w14:textId="77777777" w:rsidR="008C06FB" w:rsidRPr="007433DA" w:rsidRDefault="008C06FB" w:rsidP="00550AF5">
            <w:pPr>
              <w:spacing w:line="360" w:lineRule="auto"/>
            </w:pPr>
            <w:r w:rsidRPr="007433DA">
              <w:t>1.5264 ± 2.1586</w:t>
            </w:r>
          </w:p>
        </w:tc>
        <w:tc>
          <w:tcPr>
            <w:tcW w:w="617" w:type="pct"/>
            <w:shd w:val="clear" w:color="auto" w:fill="auto"/>
            <w:noWrap/>
            <w:hideMark/>
          </w:tcPr>
          <w:p w14:paraId="0071FB6E" w14:textId="77777777" w:rsidR="008C06FB" w:rsidRPr="007433DA" w:rsidRDefault="008C06FB" w:rsidP="00550AF5">
            <w:pPr>
              <w:spacing w:line="360" w:lineRule="auto"/>
            </w:pPr>
            <w:r w:rsidRPr="007433DA">
              <w:t>1.9535 ± 2.7626</w:t>
            </w:r>
          </w:p>
        </w:tc>
        <w:tc>
          <w:tcPr>
            <w:tcW w:w="656" w:type="pct"/>
            <w:shd w:val="clear" w:color="auto" w:fill="auto"/>
            <w:noWrap/>
          </w:tcPr>
          <w:p w14:paraId="2FC769AD" w14:textId="77777777" w:rsidR="008C06FB" w:rsidRPr="007433DA" w:rsidRDefault="008C06FB" w:rsidP="00550AF5">
            <w:pPr>
              <w:spacing w:line="360" w:lineRule="auto"/>
            </w:pPr>
            <w:r w:rsidRPr="007433DA">
              <w:t>n.d.</w:t>
            </w:r>
          </w:p>
        </w:tc>
        <w:tc>
          <w:tcPr>
            <w:tcW w:w="656" w:type="pct"/>
            <w:shd w:val="clear" w:color="auto" w:fill="auto"/>
            <w:noWrap/>
          </w:tcPr>
          <w:p w14:paraId="102DECF7" w14:textId="77777777" w:rsidR="008C06FB" w:rsidRPr="007433DA" w:rsidRDefault="008C06FB" w:rsidP="00550AF5">
            <w:pPr>
              <w:spacing w:line="360" w:lineRule="auto"/>
            </w:pPr>
            <w:r w:rsidRPr="007433DA">
              <w:t>n.d.</w:t>
            </w:r>
          </w:p>
        </w:tc>
        <w:tc>
          <w:tcPr>
            <w:tcW w:w="656" w:type="pct"/>
            <w:shd w:val="clear" w:color="auto" w:fill="auto"/>
            <w:noWrap/>
          </w:tcPr>
          <w:p w14:paraId="4CE879E9" w14:textId="77777777" w:rsidR="008C06FB" w:rsidRPr="007433DA" w:rsidRDefault="008C06FB" w:rsidP="00550AF5">
            <w:pPr>
              <w:spacing w:line="360" w:lineRule="auto"/>
            </w:pPr>
            <w:r w:rsidRPr="007433DA">
              <w:t>n.d.</w:t>
            </w:r>
          </w:p>
        </w:tc>
      </w:tr>
      <w:tr w:rsidR="008C06FB" w:rsidRPr="007433DA" w14:paraId="2CCCE796" w14:textId="77777777" w:rsidTr="008C06FB">
        <w:trPr>
          <w:trHeight w:val="290"/>
        </w:trPr>
        <w:tc>
          <w:tcPr>
            <w:tcW w:w="1798" w:type="pct"/>
            <w:noWrap/>
            <w:hideMark/>
          </w:tcPr>
          <w:p w14:paraId="608E27AA" w14:textId="77777777" w:rsidR="008C06FB" w:rsidRPr="007433DA" w:rsidRDefault="008C06FB" w:rsidP="00550AF5">
            <w:pPr>
              <w:spacing w:line="360" w:lineRule="auto"/>
            </w:pPr>
            <w:r w:rsidRPr="007433DA">
              <w:t>9(E),11(E)-Conjugated linoleic acid, trimethylsilyl ester</w:t>
            </w:r>
          </w:p>
        </w:tc>
        <w:tc>
          <w:tcPr>
            <w:tcW w:w="617" w:type="pct"/>
            <w:noWrap/>
            <w:hideMark/>
          </w:tcPr>
          <w:p w14:paraId="48947DD9" w14:textId="77777777" w:rsidR="008C06FB" w:rsidRPr="007433DA" w:rsidRDefault="008C06FB" w:rsidP="00550AF5">
            <w:pPr>
              <w:spacing w:line="360" w:lineRule="auto"/>
            </w:pPr>
            <w:r w:rsidRPr="007433DA">
              <w:t>0.3434 ± 0.0349</w:t>
            </w:r>
          </w:p>
        </w:tc>
        <w:tc>
          <w:tcPr>
            <w:tcW w:w="617" w:type="pct"/>
            <w:noWrap/>
            <w:hideMark/>
          </w:tcPr>
          <w:p w14:paraId="03ACC68D" w14:textId="77777777" w:rsidR="008C06FB" w:rsidRPr="007433DA" w:rsidRDefault="008C06FB" w:rsidP="00550AF5">
            <w:pPr>
              <w:spacing w:line="360" w:lineRule="auto"/>
            </w:pPr>
            <w:r w:rsidRPr="007433DA">
              <w:t>0.5495 ± 0.0293</w:t>
            </w:r>
          </w:p>
        </w:tc>
        <w:tc>
          <w:tcPr>
            <w:tcW w:w="656" w:type="pct"/>
            <w:noWrap/>
            <w:hideMark/>
          </w:tcPr>
          <w:p w14:paraId="1649C519" w14:textId="77777777" w:rsidR="008C06FB" w:rsidRPr="007433DA" w:rsidRDefault="008C06FB" w:rsidP="00550AF5">
            <w:pPr>
              <w:spacing w:line="360" w:lineRule="auto"/>
            </w:pPr>
            <w:r w:rsidRPr="007433DA">
              <w:t>0.5650 ± 0.0132</w:t>
            </w:r>
          </w:p>
        </w:tc>
        <w:tc>
          <w:tcPr>
            <w:tcW w:w="656" w:type="pct"/>
            <w:noWrap/>
            <w:hideMark/>
          </w:tcPr>
          <w:p w14:paraId="271B1A90" w14:textId="77777777" w:rsidR="008C06FB" w:rsidRPr="007433DA" w:rsidRDefault="008C06FB" w:rsidP="00550AF5">
            <w:pPr>
              <w:spacing w:line="360" w:lineRule="auto"/>
            </w:pPr>
            <w:r w:rsidRPr="007433DA">
              <w:t>0.4674 ± 0.0052</w:t>
            </w:r>
          </w:p>
        </w:tc>
        <w:tc>
          <w:tcPr>
            <w:tcW w:w="656" w:type="pct"/>
            <w:noWrap/>
            <w:hideMark/>
          </w:tcPr>
          <w:p w14:paraId="55D6CEEB" w14:textId="77777777" w:rsidR="008C06FB" w:rsidRPr="007433DA" w:rsidRDefault="008C06FB" w:rsidP="00550AF5">
            <w:pPr>
              <w:spacing w:line="360" w:lineRule="auto"/>
            </w:pPr>
            <w:r w:rsidRPr="007433DA">
              <w:t>0.4165 ± 0.0571</w:t>
            </w:r>
          </w:p>
        </w:tc>
      </w:tr>
      <w:tr w:rsidR="008C06FB" w:rsidRPr="007433DA" w14:paraId="3D034B55" w14:textId="77777777" w:rsidTr="008C06FB">
        <w:trPr>
          <w:cnfStyle w:val="000000100000" w:firstRow="0" w:lastRow="0" w:firstColumn="0" w:lastColumn="0" w:oddVBand="0" w:evenVBand="0" w:oddHBand="1" w:evenHBand="0" w:firstRowFirstColumn="0" w:firstRowLastColumn="0" w:lastRowFirstColumn="0" w:lastRowLastColumn="0"/>
          <w:trHeight w:val="290"/>
        </w:trPr>
        <w:tc>
          <w:tcPr>
            <w:tcW w:w="1798" w:type="pct"/>
            <w:shd w:val="clear" w:color="auto" w:fill="auto"/>
            <w:noWrap/>
            <w:hideMark/>
          </w:tcPr>
          <w:p w14:paraId="4BDD33A4" w14:textId="77777777" w:rsidR="008C06FB" w:rsidRPr="007433DA" w:rsidRDefault="008C06FB" w:rsidP="00550AF5">
            <w:pPr>
              <w:spacing w:line="360" w:lineRule="auto"/>
            </w:pPr>
            <w:r w:rsidRPr="007433DA">
              <w:t>Stearic acid, TMS derivative</w:t>
            </w:r>
          </w:p>
        </w:tc>
        <w:tc>
          <w:tcPr>
            <w:tcW w:w="617" w:type="pct"/>
            <w:shd w:val="clear" w:color="auto" w:fill="auto"/>
            <w:noWrap/>
            <w:hideMark/>
          </w:tcPr>
          <w:p w14:paraId="001305BB" w14:textId="77777777" w:rsidR="008C06FB" w:rsidRPr="007433DA" w:rsidRDefault="008C06FB" w:rsidP="00550AF5">
            <w:pPr>
              <w:spacing w:line="360" w:lineRule="auto"/>
            </w:pPr>
            <w:r w:rsidRPr="007433DA">
              <w:t>1.6261 ± 0.0802</w:t>
            </w:r>
          </w:p>
        </w:tc>
        <w:tc>
          <w:tcPr>
            <w:tcW w:w="617" w:type="pct"/>
            <w:shd w:val="clear" w:color="auto" w:fill="auto"/>
            <w:noWrap/>
            <w:hideMark/>
          </w:tcPr>
          <w:p w14:paraId="74CF80AA" w14:textId="77777777" w:rsidR="008C06FB" w:rsidRPr="007433DA" w:rsidRDefault="008C06FB" w:rsidP="00550AF5">
            <w:pPr>
              <w:spacing w:line="360" w:lineRule="auto"/>
            </w:pPr>
            <w:r w:rsidRPr="007433DA">
              <w:t>1.6831 ± 0.0072</w:t>
            </w:r>
          </w:p>
        </w:tc>
        <w:tc>
          <w:tcPr>
            <w:tcW w:w="656" w:type="pct"/>
            <w:shd w:val="clear" w:color="auto" w:fill="auto"/>
            <w:noWrap/>
            <w:hideMark/>
          </w:tcPr>
          <w:p w14:paraId="578800A1" w14:textId="77777777" w:rsidR="008C06FB" w:rsidRPr="007433DA" w:rsidRDefault="008C06FB" w:rsidP="00550AF5">
            <w:pPr>
              <w:spacing w:line="360" w:lineRule="auto"/>
            </w:pPr>
            <w:r w:rsidRPr="007433DA">
              <w:t>1.8801 ± 0.0309</w:t>
            </w:r>
          </w:p>
        </w:tc>
        <w:tc>
          <w:tcPr>
            <w:tcW w:w="656" w:type="pct"/>
            <w:shd w:val="clear" w:color="auto" w:fill="auto"/>
            <w:noWrap/>
            <w:hideMark/>
          </w:tcPr>
          <w:p w14:paraId="178D0652" w14:textId="77777777" w:rsidR="008C06FB" w:rsidRPr="007433DA" w:rsidRDefault="008C06FB" w:rsidP="00550AF5">
            <w:pPr>
              <w:spacing w:line="360" w:lineRule="auto"/>
            </w:pPr>
            <w:r w:rsidRPr="007433DA">
              <w:t>2.1005 ± 0.0780</w:t>
            </w:r>
          </w:p>
        </w:tc>
        <w:tc>
          <w:tcPr>
            <w:tcW w:w="656" w:type="pct"/>
            <w:shd w:val="clear" w:color="auto" w:fill="auto"/>
            <w:noWrap/>
            <w:hideMark/>
          </w:tcPr>
          <w:p w14:paraId="18382580" w14:textId="77777777" w:rsidR="008C06FB" w:rsidRPr="007433DA" w:rsidRDefault="008C06FB" w:rsidP="00550AF5">
            <w:pPr>
              <w:spacing w:line="360" w:lineRule="auto"/>
            </w:pPr>
            <w:r w:rsidRPr="007433DA">
              <w:t>2.1706 ± 0.0459</w:t>
            </w:r>
          </w:p>
        </w:tc>
      </w:tr>
      <w:tr w:rsidR="008C06FB" w:rsidRPr="007433DA" w14:paraId="6EDB8584" w14:textId="77777777" w:rsidTr="008C06FB">
        <w:trPr>
          <w:trHeight w:val="290"/>
        </w:trPr>
        <w:tc>
          <w:tcPr>
            <w:tcW w:w="1798" w:type="pct"/>
            <w:noWrap/>
            <w:hideMark/>
          </w:tcPr>
          <w:p w14:paraId="426DDFAF" w14:textId="77777777" w:rsidR="008C06FB" w:rsidRPr="007433DA" w:rsidRDefault="008C06FB" w:rsidP="00550AF5">
            <w:pPr>
              <w:spacing w:line="360" w:lineRule="auto"/>
            </w:pPr>
            <w:r w:rsidRPr="007433DA">
              <w:t>Arachidic acid, TMS derivative</w:t>
            </w:r>
          </w:p>
        </w:tc>
        <w:tc>
          <w:tcPr>
            <w:tcW w:w="617" w:type="pct"/>
            <w:noWrap/>
            <w:hideMark/>
          </w:tcPr>
          <w:p w14:paraId="0C2B1452" w14:textId="77777777" w:rsidR="008C06FB" w:rsidRPr="007433DA" w:rsidRDefault="008C06FB" w:rsidP="00550AF5">
            <w:pPr>
              <w:spacing w:line="360" w:lineRule="auto"/>
            </w:pPr>
            <w:r w:rsidRPr="007433DA">
              <w:t>0.4770 ± 0.0023</w:t>
            </w:r>
          </w:p>
        </w:tc>
        <w:tc>
          <w:tcPr>
            <w:tcW w:w="617" w:type="pct"/>
            <w:noWrap/>
            <w:hideMark/>
          </w:tcPr>
          <w:p w14:paraId="6BB735CC" w14:textId="77777777" w:rsidR="008C06FB" w:rsidRPr="007433DA" w:rsidRDefault="008C06FB" w:rsidP="00550AF5">
            <w:pPr>
              <w:spacing w:line="360" w:lineRule="auto"/>
            </w:pPr>
            <w:r w:rsidRPr="007433DA">
              <w:t>0.5074 ± 0.0221</w:t>
            </w:r>
          </w:p>
        </w:tc>
        <w:tc>
          <w:tcPr>
            <w:tcW w:w="656" w:type="pct"/>
            <w:noWrap/>
            <w:hideMark/>
          </w:tcPr>
          <w:p w14:paraId="6E97D329" w14:textId="77777777" w:rsidR="008C06FB" w:rsidRPr="007433DA" w:rsidRDefault="008C06FB" w:rsidP="00550AF5">
            <w:pPr>
              <w:spacing w:line="360" w:lineRule="auto"/>
            </w:pPr>
            <w:r w:rsidRPr="007433DA">
              <w:t>0.4913 ± 0.0273</w:t>
            </w:r>
          </w:p>
        </w:tc>
        <w:tc>
          <w:tcPr>
            <w:tcW w:w="656" w:type="pct"/>
            <w:noWrap/>
            <w:hideMark/>
          </w:tcPr>
          <w:p w14:paraId="518CB611" w14:textId="77777777" w:rsidR="008C06FB" w:rsidRPr="007433DA" w:rsidRDefault="008C06FB" w:rsidP="00550AF5">
            <w:pPr>
              <w:spacing w:line="360" w:lineRule="auto"/>
            </w:pPr>
            <w:r w:rsidRPr="007433DA">
              <w:t>0.4849 ± 0.0170</w:t>
            </w:r>
          </w:p>
        </w:tc>
        <w:tc>
          <w:tcPr>
            <w:tcW w:w="656" w:type="pct"/>
            <w:noWrap/>
            <w:hideMark/>
          </w:tcPr>
          <w:p w14:paraId="1E3192DA" w14:textId="77777777" w:rsidR="008C06FB" w:rsidRPr="007433DA" w:rsidRDefault="008C06FB" w:rsidP="00550AF5">
            <w:pPr>
              <w:spacing w:line="360" w:lineRule="auto"/>
            </w:pPr>
            <w:r w:rsidRPr="007433DA">
              <w:t>0.4678 ± 0.0550</w:t>
            </w:r>
          </w:p>
        </w:tc>
      </w:tr>
    </w:tbl>
    <w:p w14:paraId="769E0E5D" w14:textId="77777777" w:rsidR="008C06FB" w:rsidRPr="007433DA" w:rsidRDefault="008C06FB" w:rsidP="00703008">
      <w:r w:rsidRPr="007433DA">
        <w:t>n.d. stands for not detected.</w:t>
      </w:r>
    </w:p>
    <w:p w14:paraId="35C824F9" w14:textId="60708D18" w:rsidR="006F5EA0" w:rsidRPr="007433DA" w:rsidRDefault="00D144C2" w:rsidP="00703008">
      <w:r w:rsidRPr="007433DA">
        <w:t xml:space="preserve">To evaluate the influence of HTL conditions on the bio-oil FA profile, the selectivity of these FA as a function of temperature and time was determined, as depicted by </w:t>
      </w:r>
      <w:r w:rsidRPr="007433DA">
        <w:fldChar w:fldCharType="begin"/>
      </w:r>
      <w:r w:rsidRPr="007433DA">
        <w:instrText xml:space="preserve"> REF _Ref190941472 \h  \* MERGEFORMAT </w:instrText>
      </w:r>
      <w:r w:rsidRPr="007433DA">
        <w:fldChar w:fldCharType="separate"/>
      </w:r>
      <w:r w:rsidR="00A61F5D" w:rsidRPr="007433DA">
        <w:t>Figure S3</w:t>
      </w:r>
      <w:r w:rsidRPr="007433DA">
        <w:fldChar w:fldCharType="end"/>
      </w:r>
      <w:r w:rsidRPr="007433DA">
        <w:t>. At 260</w:t>
      </w:r>
      <w:r w:rsidR="00566278" w:rsidRPr="007433DA">
        <w:t xml:space="preserve"> </w:t>
      </w:r>
      <w:r w:rsidRPr="007433DA">
        <w:t>°C, reaction time had a minimal impact on selectivity, with an average of approximately 31% and 67% for C</w:t>
      </w:r>
      <w:r w:rsidRPr="007433DA">
        <w:rPr>
          <w:vertAlign w:val="subscript"/>
        </w:rPr>
        <w:t>16</w:t>
      </w:r>
      <w:r w:rsidRPr="007433DA">
        <w:t xml:space="preserve"> and C</w:t>
      </w:r>
      <w:r w:rsidRPr="007433DA">
        <w:rPr>
          <w:vertAlign w:val="subscript"/>
        </w:rPr>
        <w:t>18</w:t>
      </w:r>
      <w:r w:rsidRPr="007433DA">
        <w:t xml:space="preserve"> FA, respectively. However, at 300</w:t>
      </w:r>
      <w:r w:rsidR="007833CC" w:rsidRPr="007433DA">
        <w:t xml:space="preserve"> °C</w:t>
      </w:r>
      <w:r w:rsidRPr="007433DA">
        <w:t xml:space="preserve"> and 340</w:t>
      </w:r>
      <w:r w:rsidR="00122FC1" w:rsidRPr="007433DA">
        <w:t xml:space="preserve"> </w:t>
      </w:r>
      <w:r w:rsidRPr="007433DA">
        <w:t>°C, a slight decrease in C</w:t>
      </w:r>
      <w:r w:rsidRPr="007433DA">
        <w:rPr>
          <w:vertAlign w:val="subscript"/>
        </w:rPr>
        <w:t>18</w:t>
      </w:r>
      <w:r w:rsidRPr="007433DA">
        <w:t xml:space="preserve"> FA selectivity was observed </w:t>
      </w:r>
      <w:r w:rsidRPr="007433DA">
        <w:lastRenderedPageBreak/>
        <w:t>with increasing temperature and reaction time, in advantage of a marginal increase in C</w:t>
      </w:r>
      <w:r w:rsidRPr="007433DA">
        <w:rPr>
          <w:vertAlign w:val="subscript"/>
        </w:rPr>
        <w:t>16</w:t>
      </w:r>
      <w:r w:rsidRPr="007433DA">
        <w:t xml:space="preserve"> FA selectivity. The average selectivity for C</w:t>
      </w:r>
      <w:r w:rsidRPr="007433DA">
        <w:rPr>
          <w:vertAlign w:val="subscript"/>
        </w:rPr>
        <w:t>16</w:t>
      </w:r>
      <w:r w:rsidRPr="007433DA">
        <w:t xml:space="preserve"> FA at these temperatures was approximately 33%, while C</w:t>
      </w:r>
      <w:r w:rsidRPr="007433DA">
        <w:rPr>
          <w:vertAlign w:val="subscript"/>
        </w:rPr>
        <w:t>18</w:t>
      </w:r>
      <w:r w:rsidRPr="007433DA">
        <w:t xml:space="preserve"> FA selectivity declined marginally from 64% at 300</w:t>
      </w:r>
      <w:r w:rsidR="00122FC1" w:rsidRPr="007433DA">
        <w:t xml:space="preserve"> </w:t>
      </w:r>
      <w:r w:rsidRPr="007433DA">
        <w:t>°C to 63% at 340</w:t>
      </w:r>
      <w:r w:rsidR="00122FC1" w:rsidRPr="007433DA">
        <w:t xml:space="preserve"> </w:t>
      </w:r>
      <w:r w:rsidRPr="007433DA">
        <w:t>°C. Furthermore, undecanoic acid (C</w:t>
      </w:r>
      <w:r w:rsidRPr="007433DA">
        <w:rPr>
          <w:vertAlign w:val="subscript"/>
        </w:rPr>
        <w:t>11</w:t>
      </w:r>
      <w:r w:rsidRPr="007433DA">
        <w:t xml:space="preserve"> FA) was identified exclusively at 340</w:t>
      </w:r>
      <w:r w:rsidR="00122FC1" w:rsidRPr="007433DA">
        <w:t xml:space="preserve"> </w:t>
      </w:r>
      <w:r w:rsidRPr="007433DA">
        <w:t>°C, likely resulting from the cracking of C</w:t>
      </w:r>
      <w:r w:rsidRPr="007433DA">
        <w:rPr>
          <w:vertAlign w:val="subscript"/>
        </w:rPr>
        <w:t>18</w:t>
      </w:r>
      <w:r w:rsidRPr="007433DA">
        <w:t xml:space="preserve"> FA.</w:t>
      </w:r>
    </w:p>
    <w:p w14:paraId="2AD23996" w14:textId="689FD0D0" w:rsidR="00D144C2" w:rsidRPr="007433DA" w:rsidRDefault="00566278" w:rsidP="00B87774">
      <w:pPr>
        <w:jc w:val="center"/>
      </w:pPr>
      <w:r w:rsidRPr="007433DA">
        <w:rPr>
          <w:noProof/>
        </w:rPr>
        <w:drawing>
          <wp:inline distT="0" distB="0" distL="0" distR="0" wp14:anchorId="561A9EC4" wp14:editId="4A0660A7">
            <wp:extent cx="4162266" cy="29432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 Prelim.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81170" cy="2956593"/>
                    </a:xfrm>
                    <a:prstGeom prst="rect">
                      <a:avLst/>
                    </a:prstGeom>
                  </pic:spPr>
                </pic:pic>
              </a:graphicData>
            </a:graphic>
          </wp:inline>
        </w:drawing>
      </w:r>
    </w:p>
    <w:p w14:paraId="5DF802F6" w14:textId="301215C3" w:rsidR="00D144C2" w:rsidRPr="007433DA" w:rsidRDefault="00D144C2" w:rsidP="00B87774">
      <w:pPr>
        <w:pStyle w:val="Lgende"/>
        <w:jc w:val="center"/>
        <w:rPr>
          <w:color w:val="auto"/>
          <w:sz w:val="20"/>
        </w:rPr>
      </w:pPr>
      <w:bookmarkStart w:id="6" w:name="_Ref190941472"/>
      <w:bookmarkStart w:id="7" w:name="_Toc197332949"/>
      <w:r w:rsidRPr="007433DA">
        <w:rPr>
          <w:color w:val="auto"/>
          <w:sz w:val="20"/>
        </w:rPr>
        <w:t xml:space="preserve">Figure </w:t>
      </w:r>
      <w:r w:rsidR="00122FC1" w:rsidRPr="007433DA">
        <w:rPr>
          <w:color w:val="auto"/>
          <w:sz w:val="20"/>
        </w:rPr>
        <w:t>S</w:t>
      </w:r>
      <w:r w:rsidR="00C51854" w:rsidRPr="007433DA">
        <w:rPr>
          <w:color w:val="auto"/>
          <w:sz w:val="20"/>
        </w:rPr>
        <w:fldChar w:fldCharType="begin"/>
      </w:r>
      <w:r w:rsidR="00C51854" w:rsidRPr="007433DA">
        <w:rPr>
          <w:color w:val="auto"/>
          <w:sz w:val="20"/>
        </w:rPr>
        <w:instrText xml:space="preserve"> SEQ Figure \* ARABIC </w:instrText>
      </w:r>
      <w:r w:rsidR="00C51854" w:rsidRPr="007433DA">
        <w:rPr>
          <w:color w:val="auto"/>
          <w:sz w:val="20"/>
        </w:rPr>
        <w:fldChar w:fldCharType="separate"/>
      </w:r>
      <w:r w:rsidR="00A61F5D" w:rsidRPr="007433DA">
        <w:rPr>
          <w:noProof/>
          <w:color w:val="auto"/>
          <w:sz w:val="20"/>
        </w:rPr>
        <w:t>3</w:t>
      </w:r>
      <w:r w:rsidR="00C51854" w:rsidRPr="007433DA">
        <w:rPr>
          <w:noProof/>
          <w:color w:val="auto"/>
          <w:sz w:val="20"/>
        </w:rPr>
        <w:fldChar w:fldCharType="end"/>
      </w:r>
      <w:bookmarkEnd w:id="6"/>
      <w:r w:rsidRPr="007433DA">
        <w:rPr>
          <w:color w:val="auto"/>
          <w:sz w:val="20"/>
        </w:rPr>
        <w:t>. Influence of temperature and reaction time on the selectivity of FA for the HTL of C. Vulgaris.</w:t>
      </w:r>
      <w:bookmarkEnd w:id="7"/>
    </w:p>
    <w:p w14:paraId="68B4A246" w14:textId="77777777" w:rsidR="00D144C2" w:rsidRPr="007433DA" w:rsidRDefault="00D144C2" w:rsidP="00703008"/>
    <w:p w14:paraId="5A3F25F1" w14:textId="04873309" w:rsidR="00AC0071" w:rsidRPr="007433DA" w:rsidRDefault="006F5EA0" w:rsidP="00703008">
      <w:pPr>
        <w:pStyle w:val="Titre2"/>
      </w:pPr>
      <w:r w:rsidRPr="007433DA">
        <w:t>Degree of unsaturation</w:t>
      </w:r>
      <w:r w:rsidR="00FD59D7" w:rsidRPr="007433DA">
        <w:t xml:space="preserve"> of the fatty acids</w:t>
      </w:r>
      <w:r w:rsidRPr="007433DA">
        <w:t xml:space="preserve"> in the bio-oil</w:t>
      </w:r>
    </w:p>
    <w:p w14:paraId="439F8550" w14:textId="6C6DCD71" w:rsidR="00AC0071" w:rsidRPr="007433DA" w:rsidRDefault="00AC0071" w:rsidP="00703008">
      <w:bookmarkStart w:id="8" w:name="_Hlk195192755"/>
      <w:r w:rsidRPr="007433DA">
        <w:t xml:space="preserve">The tested conditions also influenced significantly the degree of unsaturation in the bio-oil. As illustrated in </w:t>
      </w:r>
      <w:r w:rsidRPr="007433DA">
        <w:fldChar w:fldCharType="begin"/>
      </w:r>
      <w:r w:rsidRPr="007433DA">
        <w:instrText xml:space="preserve"> REF _Ref190960319 \h  \* MERGEFORMAT </w:instrText>
      </w:r>
      <w:r w:rsidRPr="007433DA">
        <w:fldChar w:fldCharType="separate"/>
      </w:r>
      <w:r w:rsidR="00A61F5D" w:rsidRPr="007433DA">
        <w:t>Figure S4</w:t>
      </w:r>
      <w:r w:rsidRPr="007433DA">
        <w:fldChar w:fldCharType="end"/>
      </w:r>
      <w:r w:rsidRPr="007433DA">
        <w:t xml:space="preserve">, the proportion of polyunsaturated fatty acids (PUFA) in the bio-oil decreased with increasing temperature and reaction time, with this decline being more pronounced at higher temperatures. </w:t>
      </w:r>
      <w:bookmarkEnd w:id="8"/>
      <w:r w:rsidRPr="007433DA">
        <w:t>This effect is particularly evident in the case of linolenic acid (C</w:t>
      </w:r>
      <w:r w:rsidRPr="007433DA">
        <w:rPr>
          <w:vertAlign w:val="subscript"/>
        </w:rPr>
        <w:t>18:3</w:t>
      </w:r>
      <w:r w:rsidRPr="007433DA">
        <w:t xml:space="preserve"> FA), which was not detected via gas chromatography at 340</w:t>
      </w:r>
      <w:r w:rsidR="00244BB0" w:rsidRPr="007433DA">
        <w:t xml:space="preserve"> </w:t>
      </w:r>
      <w:r w:rsidRPr="007433DA">
        <w:t>°C or in reactions conducted at 300</w:t>
      </w:r>
      <w:r w:rsidR="000B7EE6" w:rsidRPr="007433DA">
        <w:t xml:space="preserve"> </w:t>
      </w:r>
      <w:r w:rsidRPr="007433DA">
        <w:t>°C for durations exceeding 40 min. Concurrently, an increase in weight percentage of stearic and oleic acids was observed. These findings suggest that high-severity HTL conditions could be advantageous for biofuel production.</w:t>
      </w:r>
    </w:p>
    <w:p w14:paraId="59CA2414" w14:textId="7A6F2177" w:rsidR="00AC0071" w:rsidRPr="007433DA" w:rsidRDefault="00566278" w:rsidP="00B87774">
      <w:pPr>
        <w:jc w:val="center"/>
      </w:pPr>
      <w:r w:rsidRPr="007433DA">
        <w:rPr>
          <w:noProof/>
        </w:rPr>
        <w:lastRenderedPageBreak/>
        <w:drawing>
          <wp:inline distT="0" distB="0" distL="0" distR="0" wp14:anchorId="1463C5C6" wp14:editId="45AF4D3B">
            <wp:extent cx="3523863" cy="303149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UFA.emf"/>
                    <pic:cNvPicPr/>
                  </pic:nvPicPr>
                  <pic:blipFill rotWithShape="1">
                    <a:blip r:embed="rId11" cstate="print">
                      <a:extLst>
                        <a:ext uri="{28A0092B-C50C-407E-A947-70E740481C1C}">
                          <a14:useLocalDpi xmlns:a14="http://schemas.microsoft.com/office/drawing/2010/main" val="0"/>
                        </a:ext>
                      </a:extLst>
                    </a:blip>
                    <a:srcRect l="7851" r="9952"/>
                    <a:stretch/>
                  </pic:blipFill>
                  <pic:spPr bwMode="auto">
                    <a:xfrm>
                      <a:off x="0" y="0"/>
                      <a:ext cx="3537649" cy="3043350"/>
                    </a:xfrm>
                    <a:prstGeom prst="rect">
                      <a:avLst/>
                    </a:prstGeom>
                    <a:ln>
                      <a:noFill/>
                    </a:ln>
                    <a:extLst>
                      <a:ext uri="{53640926-AAD7-44D8-BBD7-CCE9431645EC}">
                        <a14:shadowObscured xmlns:a14="http://schemas.microsoft.com/office/drawing/2010/main"/>
                      </a:ext>
                    </a:extLst>
                  </pic:spPr>
                </pic:pic>
              </a:graphicData>
            </a:graphic>
          </wp:inline>
        </w:drawing>
      </w:r>
    </w:p>
    <w:p w14:paraId="3AD70130" w14:textId="3C0F09E2" w:rsidR="00AC0071" w:rsidRPr="007433DA" w:rsidRDefault="00AC0071" w:rsidP="00B87774">
      <w:pPr>
        <w:pStyle w:val="Lgende"/>
        <w:jc w:val="center"/>
        <w:rPr>
          <w:color w:val="auto"/>
          <w:sz w:val="20"/>
        </w:rPr>
      </w:pPr>
      <w:bookmarkStart w:id="9" w:name="_Ref190960319"/>
      <w:r w:rsidRPr="007433DA">
        <w:rPr>
          <w:color w:val="auto"/>
          <w:sz w:val="20"/>
        </w:rPr>
        <w:t xml:space="preserve">Figure </w:t>
      </w:r>
      <w:r w:rsidR="009A372A" w:rsidRPr="007433DA">
        <w:rPr>
          <w:color w:val="auto"/>
          <w:sz w:val="20"/>
        </w:rPr>
        <w:t>S</w:t>
      </w:r>
      <w:r w:rsidR="00C51854" w:rsidRPr="007433DA">
        <w:rPr>
          <w:color w:val="auto"/>
          <w:sz w:val="20"/>
        </w:rPr>
        <w:fldChar w:fldCharType="begin"/>
      </w:r>
      <w:r w:rsidR="00C51854" w:rsidRPr="007433DA">
        <w:rPr>
          <w:color w:val="auto"/>
          <w:sz w:val="20"/>
        </w:rPr>
        <w:instrText xml:space="preserve"> SEQ Figure \* ARABIC </w:instrText>
      </w:r>
      <w:r w:rsidR="00C51854" w:rsidRPr="007433DA">
        <w:rPr>
          <w:color w:val="auto"/>
          <w:sz w:val="20"/>
        </w:rPr>
        <w:fldChar w:fldCharType="separate"/>
      </w:r>
      <w:r w:rsidR="00A61F5D" w:rsidRPr="007433DA">
        <w:rPr>
          <w:noProof/>
          <w:color w:val="auto"/>
          <w:sz w:val="20"/>
        </w:rPr>
        <w:t>4</w:t>
      </w:r>
      <w:r w:rsidR="00C51854" w:rsidRPr="007433DA">
        <w:rPr>
          <w:noProof/>
          <w:color w:val="auto"/>
          <w:sz w:val="20"/>
        </w:rPr>
        <w:fldChar w:fldCharType="end"/>
      </w:r>
      <w:bookmarkEnd w:id="9"/>
      <w:r w:rsidRPr="007433DA">
        <w:rPr>
          <w:color w:val="auto"/>
          <w:sz w:val="20"/>
        </w:rPr>
        <w:t>. Effect of temperature and time on the proportion of PUFA in the bio-oil for the HTL of C. Vulgaris.</w:t>
      </w:r>
    </w:p>
    <w:p w14:paraId="655553D2" w14:textId="77777777" w:rsidR="00AC0071" w:rsidRPr="007433DA" w:rsidRDefault="00AC0071" w:rsidP="00703008"/>
    <w:p w14:paraId="3C896682" w14:textId="2081D80B" w:rsidR="00601EA7" w:rsidRPr="007433DA" w:rsidRDefault="00601EA7" w:rsidP="00703008">
      <w:pPr>
        <w:pStyle w:val="Titre2"/>
      </w:pPr>
      <w:r w:rsidRPr="007433DA">
        <w:t>Influence of reaction conditions on the content of nitrogenated compounds</w:t>
      </w:r>
    </w:p>
    <w:p w14:paraId="1F8D8BBD" w14:textId="5D8FB5B5" w:rsidR="00601EA7" w:rsidRPr="007433DA" w:rsidRDefault="00601EA7" w:rsidP="00703008">
      <w:bookmarkStart w:id="10" w:name="_Hlk195258528"/>
      <w:r w:rsidRPr="007433DA">
        <w:t>Although the content of nitrogenated molecules exhibited only slight variations across different reaction conditions,</w:t>
      </w:r>
      <w:bookmarkEnd w:id="10"/>
      <w:r w:rsidRPr="007433DA">
        <w:t xml:space="preserve"> the observed changes are illustrated in </w:t>
      </w:r>
      <w:r w:rsidRPr="007433DA">
        <w:fldChar w:fldCharType="begin"/>
      </w:r>
      <w:r w:rsidRPr="007433DA">
        <w:instrText xml:space="preserve"> REF _Ref190967388 \h  \* MERGEFORMAT </w:instrText>
      </w:r>
      <w:r w:rsidRPr="007433DA">
        <w:fldChar w:fldCharType="separate"/>
      </w:r>
      <w:r w:rsidR="00A61F5D" w:rsidRPr="007433DA">
        <w:t>Figure S5</w:t>
      </w:r>
      <w:r w:rsidRPr="007433DA">
        <w:fldChar w:fldCharType="end"/>
      </w:r>
      <w:r w:rsidRPr="007433DA">
        <w:t xml:space="preserve">. In general, higher temperatures tended to reduce the total </w:t>
      </w:r>
      <w:r w:rsidR="00C16AE9" w:rsidRPr="007433DA">
        <w:t xml:space="preserve">content of </w:t>
      </w:r>
      <w:r w:rsidRPr="007433DA">
        <w:t>nitrogenated compound</w:t>
      </w:r>
      <w:r w:rsidR="00C16AE9" w:rsidRPr="007433DA">
        <w:t>s</w:t>
      </w:r>
      <w:r w:rsidRPr="007433DA">
        <w:t>, while the influence of reaction time was temperature dependent. At 260</w:t>
      </w:r>
      <w:r w:rsidR="000B7EE6" w:rsidRPr="007433DA">
        <w:t xml:space="preserve"> </w:t>
      </w:r>
      <w:r w:rsidRPr="007433DA">
        <w:t>°C, the content of nitrogenated molecules increased with prolonged reaction times, a trend observed for both amides and pyrrolidine derivatives. However, this behavior was not consistent at the other tested temperatures. At 300</w:t>
      </w:r>
      <w:r w:rsidR="000B7EE6" w:rsidRPr="007433DA">
        <w:t xml:space="preserve"> </w:t>
      </w:r>
      <w:r w:rsidRPr="007433DA">
        <w:t>°C, the nitrogenated compound content peaked at 20 mi</w:t>
      </w:r>
      <w:r w:rsidR="000B7EE6" w:rsidRPr="007433DA">
        <w:t>n</w:t>
      </w:r>
      <w:r w:rsidRPr="007433DA">
        <w:t xml:space="preserve"> of reaction time before declining and apparently stabilizing at 80 min. A similar trend was observed at 340</w:t>
      </w:r>
      <w:r w:rsidR="000B7EE6" w:rsidRPr="007433DA">
        <w:t xml:space="preserve"> </w:t>
      </w:r>
      <w:r w:rsidRPr="007433DA">
        <w:t>°C, with the key difference being a marked reduction in pyrrolidine derivative content.</w:t>
      </w:r>
    </w:p>
    <w:p w14:paraId="1A03D778" w14:textId="77777777" w:rsidR="00C16AE9" w:rsidRPr="007433DA" w:rsidRDefault="00C16AE9" w:rsidP="00703008"/>
    <w:p w14:paraId="206DE69F" w14:textId="396EEFBB" w:rsidR="00C16AE9" w:rsidRPr="007433DA" w:rsidRDefault="00DB1C68" w:rsidP="00B87774">
      <w:pPr>
        <w:jc w:val="center"/>
      </w:pPr>
      <w:r w:rsidRPr="007433DA">
        <w:rPr>
          <w:noProof/>
        </w:rPr>
        <w:lastRenderedPageBreak/>
        <w:drawing>
          <wp:inline distT="0" distB="0" distL="0" distR="0" wp14:anchorId="6FEFBD7C" wp14:editId="317AB21B">
            <wp:extent cx="4015579" cy="305054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 comp Prelim.emf"/>
                    <pic:cNvPicPr/>
                  </pic:nvPicPr>
                  <pic:blipFill rotWithShape="1">
                    <a:blip r:embed="rId12" cstate="print">
                      <a:extLst>
                        <a:ext uri="{28A0092B-C50C-407E-A947-70E740481C1C}">
                          <a14:useLocalDpi xmlns:a14="http://schemas.microsoft.com/office/drawing/2010/main" val="0"/>
                        </a:ext>
                      </a:extLst>
                    </a:blip>
                    <a:srcRect l="6918"/>
                    <a:stretch/>
                  </pic:blipFill>
                  <pic:spPr bwMode="auto">
                    <a:xfrm>
                      <a:off x="0" y="0"/>
                      <a:ext cx="4039417" cy="3068649"/>
                    </a:xfrm>
                    <a:prstGeom prst="rect">
                      <a:avLst/>
                    </a:prstGeom>
                    <a:ln>
                      <a:noFill/>
                    </a:ln>
                    <a:extLst>
                      <a:ext uri="{53640926-AAD7-44D8-BBD7-CCE9431645EC}">
                        <a14:shadowObscured xmlns:a14="http://schemas.microsoft.com/office/drawing/2010/main"/>
                      </a:ext>
                    </a:extLst>
                  </pic:spPr>
                </pic:pic>
              </a:graphicData>
            </a:graphic>
          </wp:inline>
        </w:drawing>
      </w:r>
    </w:p>
    <w:p w14:paraId="333514F0" w14:textId="4543995F" w:rsidR="00C16AE9" w:rsidRPr="007433DA" w:rsidRDefault="00C16AE9" w:rsidP="00B87774">
      <w:pPr>
        <w:pStyle w:val="Lgende"/>
        <w:jc w:val="center"/>
        <w:rPr>
          <w:color w:val="auto"/>
          <w:sz w:val="20"/>
        </w:rPr>
      </w:pPr>
      <w:bookmarkStart w:id="11" w:name="_Ref190967388"/>
      <w:r w:rsidRPr="007433DA">
        <w:rPr>
          <w:color w:val="auto"/>
          <w:sz w:val="20"/>
        </w:rPr>
        <w:t xml:space="preserve">Figure </w:t>
      </w:r>
      <w:r w:rsidR="009A372A" w:rsidRPr="007433DA">
        <w:rPr>
          <w:color w:val="auto"/>
          <w:sz w:val="20"/>
        </w:rPr>
        <w:t>S</w:t>
      </w:r>
      <w:r w:rsidR="00C51854" w:rsidRPr="007433DA">
        <w:rPr>
          <w:color w:val="auto"/>
          <w:sz w:val="20"/>
        </w:rPr>
        <w:fldChar w:fldCharType="begin"/>
      </w:r>
      <w:r w:rsidR="00C51854" w:rsidRPr="007433DA">
        <w:rPr>
          <w:color w:val="auto"/>
          <w:sz w:val="20"/>
        </w:rPr>
        <w:instrText xml:space="preserve"> SEQ Figure \* ARABIC </w:instrText>
      </w:r>
      <w:r w:rsidR="00C51854" w:rsidRPr="007433DA">
        <w:rPr>
          <w:color w:val="auto"/>
          <w:sz w:val="20"/>
        </w:rPr>
        <w:fldChar w:fldCharType="separate"/>
      </w:r>
      <w:r w:rsidR="00A61F5D" w:rsidRPr="007433DA">
        <w:rPr>
          <w:noProof/>
          <w:color w:val="auto"/>
          <w:sz w:val="20"/>
        </w:rPr>
        <w:t>5</w:t>
      </w:r>
      <w:r w:rsidR="00C51854" w:rsidRPr="007433DA">
        <w:rPr>
          <w:noProof/>
          <w:color w:val="auto"/>
          <w:sz w:val="20"/>
        </w:rPr>
        <w:fldChar w:fldCharType="end"/>
      </w:r>
      <w:bookmarkEnd w:id="11"/>
      <w:r w:rsidRPr="007433DA">
        <w:rPr>
          <w:color w:val="auto"/>
          <w:sz w:val="20"/>
        </w:rPr>
        <w:t>. Influence of temperature and reaction time on the content of nitrogenated compounds in the bio-oil for the HTL of C. Vulgaris.</w:t>
      </w:r>
    </w:p>
    <w:p w14:paraId="07941B30" w14:textId="77777777" w:rsidR="00C16AE9" w:rsidRPr="007433DA" w:rsidRDefault="00C16AE9" w:rsidP="00703008"/>
    <w:p w14:paraId="533B038B" w14:textId="5AD137DB" w:rsidR="00C16AE9" w:rsidRPr="007433DA" w:rsidRDefault="00B3010A" w:rsidP="00703008">
      <w:pPr>
        <w:pStyle w:val="Titre2"/>
      </w:pPr>
      <w:r w:rsidRPr="007433DA">
        <w:t>Influence of temperature and reaction time on minority compounds in the bio-oil</w:t>
      </w:r>
    </w:p>
    <w:p w14:paraId="11AC096F" w14:textId="6EF4963D" w:rsidR="00B3010A" w:rsidRPr="007433DA" w:rsidRDefault="000B7EE6" w:rsidP="00703008">
      <w:r w:rsidRPr="007433DA">
        <w:t>S</w:t>
      </w:r>
      <w:r w:rsidR="006A073A" w:rsidRPr="007433DA">
        <w:t xml:space="preserve">mall proportions of monoglycerides (MAG), ethyl esters, and other secondary derivatives such as phytol, </w:t>
      </w:r>
      <w:proofErr w:type="spellStart"/>
      <w:r w:rsidR="006A073A" w:rsidRPr="007433DA">
        <w:t>neophytadiene</w:t>
      </w:r>
      <w:proofErr w:type="spellEnd"/>
      <w:r w:rsidR="006A073A" w:rsidRPr="007433DA">
        <w:t>, ergosterol, tocopherol, and various products derived from secondary metabolites, fatty acids, or sterols were identified under different reaction conditions</w:t>
      </w:r>
      <w:r w:rsidR="00C26409" w:rsidRPr="007433DA">
        <w:t xml:space="preserve"> (See </w:t>
      </w:r>
      <w:r w:rsidR="009A372A" w:rsidRPr="007433DA">
        <w:fldChar w:fldCharType="begin"/>
      </w:r>
      <w:r w:rsidR="009A372A" w:rsidRPr="007433DA">
        <w:instrText xml:space="preserve"> REF _Ref192169255 \h  \* MERGEFORMAT </w:instrText>
      </w:r>
      <w:r w:rsidR="009A372A" w:rsidRPr="007433DA">
        <w:fldChar w:fldCharType="separate"/>
      </w:r>
      <w:r w:rsidR="00A61F5D" w:rsidRPr="007433DA">
        <w:t>Figure S6</w:t>
      </w:r>
      <w:r w:rsidR="009A372A" w:rsidRPr="007433DA">
        <w:fldChar w:fldCharType="end"/>
      </w:r>
      <w:r w:rsidR="00C26409" w:rsidRPr="007433DA">
        <w:t>)</w:t>
      </w:r>
      <w:r w:rsidR="006A073A" w:rsidRPr="007433DA">
        <w:t>. The detection of MAG was exclusive to reactions performed at 260</w:t>
      </w:r>
      <w:r w:rsidRPr="007433DA">
        <w:t xml:space="preserve"> </w:t>
      </w:r>
      <w:r w:rsidR="006A073A" w:rsidRPr="007433DA">
        <w:t xml:space="preserve">°C, for reaction times between </w:t>
      </w:r>
      <w:r w:rsidR="00D144C2" w:rsidRPr="007433DA">
        <w:t>0</w:t>
      </w:r>
      <w:r w:rsidR="006A073A" w:rsidRPr="007433DA">
        <w:t xml:space="preserve"> and 40 min, </w:t>
      </w:r>
      <w:r w:rsidR="00B3010A" w:rsidRPr="007433DA">
        <w:t>or at 300</w:t>
      </w:r>
      <w:r w:rsidRPr="007433DA">
        <w:t xml:space="preserve"> </w:t>
      </w:r>
      <w:r w:rsidR="00B3010A" w:rsidRPr="007433DA">
        <w:t xml:space="preserve">°C for 5 min (trace amounts)—reaching a maximum concentration of 7.4 </w:t>
      </w:r>
      <w:proofErr w:type="spellStart"/>
      <w:r w:rsidR="00B3010A" w:rsidRPr="007433DA">
        <w:t>wt</w:t>
      </w:r>
      <w:proofErr w:type="spellEnd"/>
      <w:r w:rsidR="00B3010A" w:rsidRPr="007433DA">
        <w:t>% of the bio-oil.</w:t>
      </w:r>
      <w:r w:rsidR="006A073A" w:rsidRPr="007433DA">
        <w:t xml:space="preserve"> </w:t>
      </w:r>
      <w:r w:rsidR="00B3010A" w:rsidRPr="007433DA">
        <w:t xml:space="preserve">Although only the lighter fraction of the bio-oil </w:t>
      </w:r>
      <w:r w:rsidR="006A073A" w:rsidRPr="007433DA">
        <w:t>can be</w:t>
      </w:r>
      <w:r w:rsidR="00B3010A" w:rsidRPr="007433DA">
        <w:t xml:space="preserve"> analyzed using conventional gas chromatography techniques </w:t>
      </w:r>
      <w:sdt>
        <w:sdtPr>
          <w:rPr>
            <w:rFonts w:cs="Times New Roman"/>
            <w:color w:val="000000"/>
          </w:rPr>
          <w:tag w:val="MENDELEY_CITATION_v3_eyJjaXRhdGlvbklEIjoiTUVOREVMRVlfQ0lUQVRJT05fODI4MjJjMzktNzA1MS00ZDMxLTlkNGItMTJhODExMTY3ZjRlIiwicHJvcGVydGllcyI6eyJub3RlSW5kZXgiOjB9LCJpc0VkaXRlZCI6ZmFsc2UsIm1hbnVhbE92ZXJyaWRlIjp7ImlzTWFudWFsbHlPdmVycmlkZGVuIjpmYWxzZSwiY2l0ZXByb2NUZXh0IjoiWzE4XSIsIm1hbnVhbE92ZXJyaWRlVGV4dCI6IiJ9LCJjaXRhdGlvbkl0ZW1zIjpbeyJpZCI6IjI3ZTQxMGM1LWI3NDItM2QwNi05YjM2LTAwNDJmNzAyYzEzMiIsIml0ZW1EYXRhIjp7InR5cGUiOiJhcnRpY2xlLWpvdXJuYWwiLCJpZCI6IjI3ZTQxMGM1LWI3NDItM2QwNi05YjM2LTAwNDJmNzAyYzEzMiIsInRpdGxlIjoiQ2F0YWx5dGljIGh5ZHJvY29udmVyc2lvbiBvZiBIVEwgbWljcm8tYWxnYWwgYmlvLW9pbCBpbnRvIGJpb2Z1ZWwgb3ZlciBOaVdTL0FsMk8zIiwiYXV0aG9yIjpbeyJmYW1pbHkiOiJDb3N0YSBNYWdhbGjDo2VzIiwiZ2l2ZW4iOiJCcnVubyIsInBhcnNlLW5hbWVzIjpmYWxzZSwiZHJvcHBpbmctcGFydGljbGUiOiIiLCJub24tZHJvcHBpbmctcGFydGljbGUiOiJkYSJ9LHsiZmFtaWx5IjoiQ2hlY2EiLCJnaXZlbiI6IlJ1YmVuIiwicGFyc2UtbmFtZXMiOmZhbHNlLCJkcm9wcGluZy1wYXJ0aWNsZSI6IiIsIm5vbi1kcm9wcGluZy1wYXJ0aWNsZSI6IiJ9LHsiZmFtaWx5IjoiTG9yZW50eiIsImdpdmVuIjoiQ2hhbnRhbCIsInBhcnNlLW5hbWVzIjpmYWxzZSwiZHJvcHBpbmctcGFydGljbGUiOiIiLCJub24tZHJvcHBpbmctcGFydGljbGUiOiIifSx7ImZhbWlseSI6IkFmYW5hc2lldiIsImdpdmVuIjoiUGF2ZWwiLCJwYXJzZS1uYW1lcyI6ZmFsc2UsImRyb3BwaW5nLXBhcnRpY2xlIjoiIiwibm9uLWRyb3BwaW5nLXBhcnRpY2xlIjoiIn0seyJmYW1pbHkiOiJMYXVyZW50aSIsImdpdmVuIjoiRG9yb3Row6llIiwicGFyc2UtbmFtZXMiOmZhbHNlLCJkcm9wcGluZy1wYXJ0aWNsZSI6IiIsIm5vbi1kcm9wcGluZy1wYXJ0aWNsZSI6IiJ9LHsiZmFtaWx5IjoiR2VhbnRldCIsImdpdmVuIjoiQ2hyaXN0b3BoZSIsInBhcnNlLW5hbWVzIjpmYWxzZSwiZHJvcHBpbmctcGFydGljbGUiOiIiLCJub24tZHJvcHBpbmctcGFydGljbGUiOiIifV0sImNvbnRhaW5lci10aXRsZSI6IkFsZ2FsIFJlc2VhcmNoIiwiY29udGFpbmVyLXRpdGxlLXNob3J0IjoiQWxnYWwgUmVzLiIsIkRPSSI6IjEwLjEwMTYvai5hbGdhbC4yMDIzLjEwMzAxMiIsIklTU04iOiIyMjExOTI2NCIsImlzc3VlZCI6eyJkYXRlLXBhcnRzIjpbWzIwMjMsNCwxXV19LCJhYnN0cmFjdCI6IlRoZSBkZW1hbmQgZm9yIGVuZXJneSB3b3JsZHdpZGUgYW5kIHRoZSBlbnZpcm9ubWVudGFsIGNvbmNlcm5zIGFyZSBpbmNyZWFzaW5nIG92ZXIgdGhlIHllYXJzLCBhbmQgbWljcm9hbGdhZSBpcyBhIHBvdGVudGlhbCByYXcgbWF0ZXJpYWwgZm9yIHRoaXJkLWdlbmVyYXRpb24gZnVlbC4gSW4gdGhpcyB3b3JrLCB0aGUgQ2hsb3JlbGxhIHNvcm9raW5pYW5hIG1pY3JvYWxnYSB3YXMgY29udmVydGVkIGJ5IGh5ZHJvdGhlcm1hbCBsaXF1ZWZhY3Rpb24gKEhUTCkgaW50byBhIGJpby1vaWwgdXNpbmcgYSBiYXRjaCByZWFjdG9yIGF0IDMwMCDCsEMsIHVuZGVyIDEwIE1QYSwgZm9yIDMwIG1pbi4gVGhlbiwgdGhlIGJpby1vaWwgd2FzIHVwZ3JhZGVkIHVzaW5nIGEgYmF0Y2ggcmVhY3RvciBhdCB0aHJlZSB0ZW1wZXJhdHVyZXMgKDM1MCDCsEMsIDM3NSDCsEMsIGFuZCA0MDAgwrBDKSB1bmRlciAxMCBNUGEgKEgyKSBvdmVyIE5pVy9BbDJPMyBzdWxmaWRlZCBjYXRhbHlzdC4gVGhlIGJpby1vaWwgYW5kIHVwZ3JhZGVkIGZyYWN0aW9ucyB3ZXJlIGNoYXJhY3Rlcml6ZWQgYnkgZWxlbWVudGFsIGFuYWx5c2lzLCBHUEMtUklEL0RBRCwgMTNDTk1SLCBTaW0tRGlzLCBhbmQgR0PDl0dD4oCTTVMvRklEIHRvIGlkZW50aWZ5IHRoZSBiaW8tb2lsIG1vbGVjdWxhciBjb21wb3NpdGlvbiBhbmQgZm9sbG93IGl0cyBldm9sdXRpb24uIFRoZSBsaXBpZHMgaW4gdGhlIGluaXRpYWwgYmlvbWFzcywgY29tcG9zZWQgbWFpbmx5IG9mIEMxNiBhbmQgQzE4IGNoYWlucy90cmlnbHljZXJpZGVzLCB3ZXJlIGNvbnZlcnRlZCBpbnRvIEMxNiBhbmQgQzE4IGZhdHR5IGFjaWRzIGR1cmluZyB0aGUgSFRMIHJlYWN0aW9uLCBjb3JyZXNwb25kaW5nIHRvIDQxICUgb2YgYmlvLW9pbC4gVGhlbiwgZHVyaW5nIHRoZSB1cGdyYWRpbmcgc3RhZ2UsIHRoZXNlIGNhcmJveHlsaWMgYWNpZHMgd2VyZSBjb252ZXJ0ZWQgaW50byBDMTUgdG8gQzE4IG4tYWxrYW5lcyB0aHJvdWdoIHR3byByb3V0ZXM6IGh5ZHJvZ2VuYXRpb24gb3IgZGVjYXJib3h5bGF0aW9uL2RlY2FyYm9ueWxhdGlvbiwgd2hpY2ggd2FzIGZhdm9yZWQgYnkgdGVtcGVyYXR1cmUgaW5jcmVhc2UuID42MCAlIG9mIHVwZ3JhZGVkIGJpby1vaWwgZWx1dGVkIG9uIHRoZSBkaWVzZWwgcmFuZ2UsIGFzIG9ic2VydmVkIGJ5IFNpbS1EaXMuIFRoZSBoaWdoZXIgaGVhdGluZyB2YWx1ZSAoSEhWKSBpbmNyZWFzZWQgZnJvbSAzNiBNSi9rZyBpbiB0aGUgSFRMIGJpby1vaWwgdG8gNDcgTUova2cgaW4gdGhlIG9pbCB1cGdyYWRlZCBhdCA0MDAgwrBDLCBhbmQgdGhlIGF2ZXJhZ2UgbW9sYXIgbWFzcyBkZWNyZWFzZWQgZnJvbSAzMzMgdG8gMjAzIGcvbW9sLiBPeHlnZW4gYW5kIG5pdHJvZ2VuIGNvbXBvdW5kcyBzdWNoIGFzIHBoZW5vbHMsIHBoeXRvc3Rlcm9scywgcHlycm9sZXMsIGluZG9sZXMsIGNhcmJhem9sZXMsIGFuZCBhbWlkZXMgd2VyZSBpZGVudGlmaWVkIGFuZCBxdWFudGlmaWVkLiBTb21lIGluc2lnaHRzIGFib3V0IHN1bGZ1ciBjb21wb3VuZHMgYXJlIGFsc28gZ2l2ZW4uIFRoZSBkZWdyZWUgb2YgZGVveHlnZW5hdGlvbiwgZGVuaXRyb2dlbmF0aW9uIGFuZCBkZXN1bGZ1cml6YXRpb24gd2FzIGhpZ2hlciB0aGFuIDkwICUgYWZ0ZXIgdGhlIHVwZ3JhZGluZyBzdGFnZSBhdCA0MDAgwrBDLiBOZXZlcnRoZWxlc3MsIGhldGVyb2N5Y2xpYyBuaXRyb2dlbiBjb21wb3VuZHMgcmVtYWluZWQgaW4gdGhlIHVwZ3JhZGVkIGJpb29pbC4gVGhlcmVmb3JlLCBjYXRhbHl0aWMgaHlkcm90cmVhdG1lbnQgaXMgY29uZmlybWVkIGFzIGEgcmVsZXZhbnQgdGVjaG5vbG9neSBmb3IgdXBncmFkaW5nIEhUTCBtaWNyby1hbGdhbCBiaW8tb2lsLiBIb3dldmVyLCBjYXRhbHlzdCBwZXJmb3JtYW5jZXMgY2FuIGJlIGltcHJvdmVkIHRvIHJlZHVjZSBsZXNzIHJlYWN0aXZlIG5pdHJvZ2VuIGNvbXBvbmVudHMuIiwicHVibGlzaGVyIjoiRWxzZXZpZXIgQi5WLiIsInZvbHVtZSI6IjcxIn0sImlzVGVtcG9yYXJ5IjpmYWxzZX1dfQ=="/>
          <w:id w:val="1511718617"/>
          <w:placeholder>
            <w:docPart w:val="AF4264A4FB9C479DA951B4A315BCF0A7"/>
          </w:placeholder>
        </w:sdtPr>
        <w:sdtEndPr/>
        <w:sdtContent>
          <w:r w:rsidR="00B87774" w:rsidRPr="007433DA">
            <w:rPr>
              <w:rFonts w:cs="Times New Roman"/>
              <w:color w:val="000000"/>
            </w:rPr>
            <w:t>[18]</w:t>
          </w:r>
        </w:sdtContent>
      </w:sdt>
      <w:r w:rsidR="00B3010A" w:rsidRPr="007433DA">
        <w:t>, such as those employed in this study, it is anticipated that the heavier fraction</w:t>
      </w:r>
      <w:r w:rsidR="006A073A" w:rsidRPr="007433DA">
        <w:t xml:space="preserve"> would</w:t>
      </w:r>
      <w:r w:rsidR="00B3010A" w:rsidRPr="007433DA">
        <w:t xml:space="preserve"> contain tri- and/or di-glycerides that were not fully hydrolyzed </w:t>
      </w:r>
      <w:sdt>
        <w:sdtPr>
          <w:rPr>
            <w:rFonts w:cs="Times New Roman"/>
            <w:color w:val="000000"/>
          </w:rPr>
          <w:tag w:val="MENDELEY_CITATION_v3_eyJjaXRhdGlvbklEIjoiTUVOREVMRVlfQ0lUQVRJT05fYzFiMDBjMDctZmNmMC00ZWM3LWJmZGYtZWQ1NTFiNTA5OTVhIiwicHJvcGVydGllcyI6eyJub3RlSW5kZXgiOjB9LCJpc0VkaXRlZCI6ZmFsc2UsIm1hbnVhbE92ZXJyaWRlIjp7ImlzTWFudWFsbHlPdmVycmlkZGVuIjpmYWxzZSwiY2l0ZXByb2NUZXh0IjoiWzE5XSIsIm1hbnVhbE92ZXJyaWRlVGV4dCI6IiJ9LCJjaXRhdGlvbkl0ZW1zIjpbeyJpZCI6IjUxN2NhOGI0LTY2ZDktMzUxNi05YmI3LWI0N2Q2NzY4NDI4MCIsIml0ZW1EYXRhIjp7InR5cGUiOiJhcnRpY2xlLWpvdXJuYWwiLCJpZCI6IjUxN2NhOGI0LTY2ZDktMzUxNi05YmI3LWI0N2Q2NzY4NDI4MCIsInRpdGxlIjoiVGVtcGVyYXR1cmUtRGVwZW5kZW50IExpcGlkIENvbnZlcnNpb24gYW5kIE5vbmxpcGlkIENvbXBvc2l0aW9uIG9mIE1pY3JvYWxnYWwgSHlkcm90aGVybWFsIExpcXVlZmFjdGlvbiBPaWxzIE1vbml0b3JlZCBieSBGb3VyaWVyIFRyYW5zZm9ybSBJb24gQ3ljbG90cm9uIFJlc29uYW5jZSBNYXNzIFNwZWN0cm9tZXRyeSIsImF1dGhvciI6W3siZmFtaWx5IjoiU3VkYXNpbmdoZSIsImdpdmVuIjoiTmlsdXNoYSIsInBhcnNlLW5hbWVzIjpmYWxzZSwiZHJvcHBpbmctcGFydGljbGUiOiIiLCJub24tZHJvcHBpbmctcGFydGljbGUiOiIifSx7ImZhbWlseSI6IlJlZGR5IiwiZ2l2ZW4iOiJIYXJ2aW5kIiwicGFyc2UtbmFtZXMiOmZhbHNlLCJkcm9wcGluZy1wYXJ0aWNsZSI6IiIsIm5vbi1kcm9wcGluZy1wYXJ0aWNsZSI6IiJ9LHsiZmFtaWx5IjoiQ3Nha2FuIiwiZ2l2ZW4iOiJOaWNob2xhcyIsInBhcnNlLW5hbWVzIjpmYWxzZSwiZHJvcHBpbmctcGFydGljbGUiOiIiLCJub24tZHJvcHBpbmctcGFydGljbGUiOiIifSx7ImZhbWlseSI6IkRlbmciLCJnaXZlbiI6IlNodWd1YW5nIiwicGFyc2UtbmFtZXMiOmZhbHNlLCJkcm9wcGluZy1wYXJ0aWNsZSI6IiIsIm5vbi1kcm9wcGluZy1wYXJ0aWNsZSI6IiJ9LHsiZmFtaWx5IjoiTGFtbWVycyIsImdpdmVuIjoiUGV0ZXIiLCJwYXJzZS1uYW1lcyI6ZmFsc2UsImRyb3BwaW5nLXBhcnRpY2xlIjoiIiwibm9uLWRyb3BwaW5nLXBhcnRpY2xlIjoiIn0seyJmYW1pbHkiOiJTY2hhdWIiLCJnaXZlbiI6IlRhbm5lciIsInBhcnNlLW5hbWVzIjpmYWxzZSwiZHJvcHBpbmctcGFydGljbGUiOiIiLCJub24tZHJvcHBpbmctcGFydGljbGUiOiIifV0sImNvbnRhaW5lci10aXRsZSI6IkJpb2VuZXJneSBSZXNlYXJjaCIsIkRPSSI6IjEwLjEwMDcvczEyMTU1LTAxNS05NjM1LTkiLCJJU1NOIjoiMTkzOTEyNDIiLCJpc3N1ZWQiOnsiZGF0ZS1wYXJ0cyI6W1syMDE1LDEyLDFdXX0sInBhZ2UiOiIxOTYyLTE5NzIiLCJhYnN0cmFjdCI6IldlIGlsbHVzdHJhdGUgYSBkZXRhaWxlZCBjb21wb3NpdGlvbmFsIGNoYXJhY3Rlcml6YXRpb24gb2YgaHlkcm90aGVybWFsIGxpcXVlZmFjdGlvbiAoSFRMKSBvaWxzIGRlcml2ZWQgZnJvbSB0d28gYmlvY2hlbWljYWxseSBkaXN0aW5jdCBtaWNyb2FsZ2FlLCBOYW5ub2NobG9yb3BzaXMgZ2FkaXRhbmEgYW5kIENobG9yZWxsYSBzcC4gKERPRSAxNDEyKSwgZm9yIGEgcmFuZ2Ugb2YgcmVhY3Rpb24gdGVtcGVyYXR1cmUgYXMgb2JzZXJ2ZWQgYnkgaGlnaC1yZXNvbHV0aW9uIGVsZWN0cm9zcHJheSBpb25pemF0aW9uIEZvdXJpZXIgdHJhbnNmb3JtIGlvbiBjeWNsb3Ryb24gcmVzb25hbmNlIG1hc3Mgc3BlY3Ryb21ldHJ5IChFU0kgRlQtSUNSIE1TKS4gVGhlIHVuaXF1ZSBjYXBhYmlsaXR5IHRvIHVuZXF1aXZvY2FsbHkgZGVyaXZlIG1vbGVjdWxhciBmb3JtdWxhZSBkaXJlY3RseSBmcm9tIEZULUlDUiBNUy1tZWFzdXJlZCBtYXNzLXRvLWNoYXJnZSByYXRpbyAoZm9yIHNldmVyYWwgdGhvdXNhbmQgY29tcG91bmRzIGluIGVhY2ggb2lsKSBzaG93cyB0aGF0IGxpcGlkcyBhcmUgY29tcGxldGVseSByZWFjdGVkL2NvbnZlcnRlZCBmb3IgYW55IHJlYWN0aW9uIHRlbXBlcmF0dXJlIGFib3ZlIDIwMMKgwrBDIGFuZCByZXZlYWxzIHRoZSBmb3JtYXRpb24gb2Ygbm9ubGlwaWQgcmVhY3Rpb24gcHJvZHVjdHMgd2l0aCBpbmNyZWFzaW5nIHRlbXBlcmF0dXJlLiBTcGVjaWZpY2FsbHksIGxpcGlkLXJpY2ggb2lsIGlzIG9idGFpbmVkIGF0IGxvdyByZWFjdGlvbiB0ZW1wZXJhdHVyZSAoPDIyNcKgwrBDKSBmb3IgYm90aCBtaWNyb2FsZ2FsIHN0cmFpbnMuIEZvciBwb3NpdGl2ZSBpb24gbW9kZSwgdGhlIG1ham9yIGxpcGlkIGNvbXBvbmVudHMgaW4gQ2hsb3JlbGxhIHNwLiBhbmQgTi4gZ2FkaXRhbmEgSFRMIG9pbHMgYXJlIGJldGFpbmUgbGlwaWRzIGFuZCBhY3lsZ2x5Y2Vyb2xzLCByZXNwZWN0aXZlbHkuIEFjaWRpYyBzcGVjaWVzIGluIHRoZSBIVEwgb2lscyAob2JzZXJ2ZWQgYnkgbmVnYXRpdmUgaW9uIG1vZGUpIGFyZSBkb21pbmF0ZWQgYnkgZnJlZSBmYXR0eSBhY2lkcyAoRkZBKSByZWdhcmRsZXNzIG9mIHJlYWN0aW9uIHRlbXBlcmF0dXJlLiBIVEwgb2lscyBvYnRhaW5lZCBhdCBoaWdoZXIgdGVtcGVyYXR1cmVzICjiiaUyMjXCoMKwQykgYXJlIGNvbXBvc2VkIG9mIGEgdmFyaWV0eSBvZiBiYXNpYyBuaXRyb2dlbi0gYW5kIG94eWdlbi1jb250YWluaW5nIGNvbXBvdW5kcyB0aGF0IG9yaWdpbmF0ZSBmcm9tIHByb3RlaW4gYW5kIGNhcmJvaHlkcmF0ZSBkZWdyYWRhdGlvbiBhdCBlbGV2YXRlZCB0ZW1wZXJhdHVyZS4gU2ltaWxhciBzdHJ1Y3R1cmFsIGZlYXR1cmVzIGFyZSBvYnNlcnZlZCBmb3IgdGhlIGFidW5kYW50IG5pdHJvZ2VuIGhldGVyb2N5Y2xpY3MgYmV0d2VlbiB0aGUgdHdvIHN0cmFpbnMgd2l0aCBzbGlnaHRseSBsb3dlciBjYXJib24gbnVtYmVyIGZvciBDaGxvcmVsbGEgc3AuLCBvdmVyYWxsLiIsInB1Ymxpc2hlciI6IlNwcmluZ2VyIE5ldyBZb3JrIExMQyIsImlzc3VlIjoiNCIsInZvbHVtZSI6IjgiLCJjb250YWluZXItdGl0bGUtc2hvcnQiOiJCaW9lbmVyZ3kgUmVzLiJ9LCJpc1RlbXBvcmFyeSI6ZmFsc2V9XX0="/>
          <w:id w:val="-1262604325"/>
          <w:placeholder>
            <w:docPart w:val="AF4264A4FB9C479DA951B4A315BCF0A7"/>
          </w:placeholder>
        </w:sdtPr>
        <w:sdtEndPr/>
        <w:sdtContent>
          <w:r w:rsidR="00B87774" w:rsidRPr="007433DA">
            <w:rPr>
              <w:rFonts w:cs="Times New Roman"/>
              <w:color w:val="000000"/>
            </w:rPr>
            <w:t>[19]</w:t>
          </w:r>
        </w:sdtContent>
      </w:sdt>
      <w:r w:rsidR="00B3010A" w:rsidRPr="007433DA">
        <w:t>. Thus, the detection of MAG may suggest the presence of these additional lipid species in the bio-oil.</w:t>
      </w:r>
    </w:p>
    <w:p w14:paraId="17A5DAC5" w14:textId="23059B9A" w:rsidR="00B3010A" w:rsidRPr="007433DA" w:rsidRDefault="00B3010A" w:rsidP="00703008">
      <w:r w:rsidRPr="007433DA">
        <w:t>As demonstrated during the optimization of the bio-oil yield, not only there</w:t>
      </w:r>
      <w:r w:rsidR="000433DB" w:rsidRPr="007433DA">
        <w:t xml:space="preserve"> is</w:t>
      </w:r>
      <w:r w:rsidRPr="007433DA">
        <w:t xml:space="preserve"> a portion of biochar that could be further converted to enhance yield at 260</w:t>
      </w:r>
      <w:r w:rsidR="000B7EE6" w:rsidRPr="007433DA">
        <w:t xml:space="preserve"> </w:t>
      </w:r>
      <w:r w:rsidRPr="007433DA">
        <w:t xml:space="preserve">°C, but the ensemble of lipids present in the bio-oil has also not been fully degraded into free fatty acids, which is intended for subsequent hydrotreating </w:t>
      </w:r>
      <w:r w:rsidRPr="007433DA">
        <w:lastRenderedPageBreak/>
        <w:t>processes.</w:t>
      </w:r>
      <w:r w:rsidR="00C26409" w:rsidRPr="007433DA">
        <w:t xml:space="preserve"> Therefore, these findings suggest that these reaction </w:t>
      </w:r>
      <w:bookmarkStart w:id="12" w:name="_Hlk193892322"/>
      <w:r w:rsidR="00C26409" w:rsidRPr="007433DA">
        <w:t>conditions are suboptimal for producing a bio-oil intended as a biofuel precursor.</w:t>
      </w:r>
      <w:bookmarkEnd w:id="12"/>
    </w:p>
    <w:p w14:paraId="4C3025CB" w14:textId="7658B054" w:rsidR="00B3010A" w:rsidRPr="007433DA" w:rsidRDefault="00C26409" w:rsidP="00703008">
      <w:r w:rsidRPr="007433DA">
        <w:t xml:space="preserve">In addition to MAG, some ethyl-esters of fatty acids were also detected along the different treatments. </w:t>
      </w:r>
      <w:r w:rsidR="00B3010A" w:rsidRPr="007433DA">
        <w:t xml:space="preserve">On average, they accounted for 0.05 </w:t>
      </w:r>
      <w:r w:rsidR="007833CC" w:rsidRPr="007433DA">
        <w:t>–</w:t>
      </w:r>
      <w:r w:rsidR="00B3010A" w:rsidRPr="007433DA">
        <w:t xml:space="preserve"> 0.50 </w:t>
      </w:r>
      <w:proofErr w:type="spellStart"/>
      <w:r w:rsidR="00B3010A" w:rsidRPr="007433DA">
        <w:t>wt</w:t>
      </w:r>
      <w:proofErr w:type="spellEnd"/>
      <w:r w:rsidR="00B3010A" w:rsidRPr="007433DA">
        <w:t>% of the bio-oil. This modest proportion appeared to be influenced by the reaction severity, exhibiting greater fluctuations with time at lower temperatures, while demonstrating greater stability at higher temperatures.</w:t>
      </w:r>
    </w:p>
    <w:p w14:paraId="6E26CD5C" w14:textId="4E530AAC" w:rsidR="00B3010A" w:rsidRPr="007433DA" w:rsidRDefault="00B3010A" w:rsidP="00703008">
      <w:r w:rsidRPr="007433DA">
        <w:t xml:space="preserve">These findings align with simulations conducted by </w:t>
      </w:r>
      <w:proofErr w:type="spellStart"/>
      <w:r w:rsidRPr="007433DA">
        <w:t>Voll</w:t>
      </w:r>
      <w:proofErr w:type="spellEnd"/>
      <w:r w:rsidRPr="007433DA">
        <w:t xml:space="preserve"> and co-workers</w:t>
      </w:r>
      <w:r w:rsidR="00B87774" w:rsidRPr="007433DA">
        <w:t xml:space="preserve"> </w:t>
      </w:r>
      <w:sdt>
        <w:sdtPr>
          <w:rPr>
            <w:rFonts w:cs="Times New Roman"/>
            <w:color w:val="000000"/>
          </w:rPr>
          <w:tag w:val="MENDELEY_CITATION_v3_eyJjaXRhdGlvbklEIjoiTUVOREVMRVlfQ0lUQVRJT05fNjFlMDNkNTQtOGJmNy00NTVkLTk4MjktODk1ZGM3ZDAwNmUwIiwicHJvcGVydGllcyI6eyJub3RlSW5kZXgiOjB9LCJpc0VkaXRlZCI6ZmFsc2UsIm1hbnVhbE92ZXJyaWRlIjp7ImlzTWFudWFsbHlPdmVycmlkZGVuIjpmYWxzZSwiY2l0ZXByb2NUZXh0IjoiWzIwXSIsIm1hbnVhbE92ZXJyaWRlVGV4dCI6IiJ9LCJjaXRhdGlvbkl0ZW1zIjpbeyJpZCI6ImEyOThmZmQwLWYzZDYtMzY2MC04OTIxLWM3NWQ0MzNkMmE4ZSIsIml0ZW1EYXRhIjp7InR5cGUiOiJhcnRpY2xlLWpvdXJuYWwiLCJpZCI6ImEyOThmZmQwLWYzZDYtMzY2MC04OTIxLWM3NWQ0MzNkMmE4ZSIsInRpdGxlIjoiVGhlcm1vZHluYW1pYyBhbmFseXNpcyBvZiBmYXR0eSBhY2lkIGVzdGVyaWZpY2F0aW9uIGZvciBmYXR0eSBhY2lkIGFsa3lsIGVzdGVycyBwcm9kdWN0aW9uIiwiYXV0aG9yIjpbeyJmYW1pbHkiOiJWb2xsIiwiZ2l2ZW4iOiJGZXJuYW5kbyBBLlAuIiwicGFyc2UtbmFtZXMiOmZhbHNlLCJkcm9wcGluZy1wYXJ0aWNsZSI6IiIsIm5vbi1kcm9wcGluZy1wYXJ0aWNsZSI6IiJ9LHsiZmFtaWx5IjoiU2lsdmEiLCJnaXZlbiI6IkNhbWlsYSIsInBhcnNlLW5hbWVzIjpmYWxzZSwiZHJvcHBpbmctcGFydGljbGUiOiIiLCJub24tZHJvcHBpbmctcGFydGljbGUiOiJkYSJ9LHsiZmFtaWx5IjoiUm9zc2kiLCJnaXZlbiI6IkNhcmxhIEMuUi5TLiIsInBhcnNlLW5hbWVzIjpmYWxzZSwiZHJvcHBpbmctcGFydGljbGUiOiIiLCJub24tZHJvcHBpbmctcGFydGljbGUiOiIifSx7ImZhbWlseSI6Ikd1aXJhcmRlbGxvIiwiZ2l2ZW4iOiJSZWdpbmFsZG8iLCJwYXJzZS1uYW1lcyI6ZmFsc2UsImRyb3BwaW5nLXBhcnRpY2xlIjoiIiwibm9uLWRyb3BwaW5nLXBhcnRpY2xlIjoiIn0seyJmYW1pbHkiOiJDYXN0aWxob3MiLCJnaXZlbiI6IkZlcm5hbmRhIiwicGFyc2UtbmFtZXMiOmZhbHNlLCJkcm9wcGluZy1wYXJ0aWNsZSI6IiIsIm5vbi1kcm9wcGluZy1wYXJ0aWNsZSI6ImRlIn0seyJmYW1pbHkiOiJPbGl2ZWlyYSIsImdpdmVuIjoiSi4gVmxhZGltaXIiLCJwYXJzZS1uYW1lcyI6ZmFsc2UsImRyb3BwaW5nLXBhcnRpY2xlIjoiIiwibm9uLWRyb3BwaW5nLXBhcnRpY2xlIjoiIn0seyJmYW1pbHkiOiJDYXJkb3pvLUZpbGhvIiwiZ2l2ZW4iOiJMw7pjaW8iLCJwYXJzZS1uYW1lcyI6ZmFsc2UsImRyb3BwaW5nLXBhcnRpY2xlIjoiIiwibm9uLWRyb3BwaW5nLXBhcnRpY2xlIjoiIn1dLCJjb250YWluZXItdGl0bGUiOiJCaW9tYXNzIGFuZCBCaW9lbmVyZ3kiLCJET0kiOiIxMC4xMDE2L2ouYmlvbWJpb2UuMjAxMC4xMC4wMzUiLCJJU1NOIjoiMDk2MTk1MzQiLCJpc3N1ZWQiOnsiZGF0ZS1wYXJ0cyI6W1syMDExLDJdXX0sInBhZ2UiOiI3ODEtNzg4IiwiYWJzdHJhY3QiOiJUaGUgZGV2ZWxvcG1lbnQgb2YgcmVuZXdhYmxlIGVuZXJneSBzb3VyY2UgYWx0ZXJuYXRpdmVzIGhhcyBiZWNvbWUgYSBwbGFuZXQgbmVlZCBiZWNhdXNlIG9mIHRoZSB1bmF2b2lkYWJsZSBmb3NzaWwgZnVlbCBzY2FyY2l0eSBhbmQgZm9yIHRoYXQgcmVhc29uIGJpb2RpZXNlbCBwcm9kdWN0aW9uIGhhcyBhdHRyYWN0ZWQgZ3Jvd2luZyBpbnRlcmVzdCBvdmVyIHRoZSBsYXN0IGRlY2FkZS4gVGhlIHJlYWN0aW9uIHlpZWxkIGZvciBvYnRhaW5pbmcgZmF0dHkgYWNpZCBhbGt5bCBlc3RlcnMgdmFyaWVzIHNpZ25pZmljYW50bHkgYWNjb3JkaW5nIHRvIHRoZSBvcGVyYXRpbmcgY29uZGl0aW9ucyBzdWNoIGFzIHRlbXBlcmF0dXJlIGFuZCB0aGUgZmVlZCByZWFjdGFudHMgcmF0aW8gYW5kIHRodXMgaW52ZXN0aWdhdGlvbiBvZiB0aGUgdGhlcm1vZHluYW1pY3MgaW52b2x2ZWQgaW4gc3VjaCByZWFjdGlvbmFsIHN5c3RlbXMgbWF5IGFmZm9yZCBpbXBvcnRhbnQga25vd2xlZGdlIG9uIHRoZSBlZmZlY3RzIG9mIHByb2Nlc3MgdmFyaWFibGVzIG9uIGJpb2RpZXNlbCBwcm9kdWN0aW9uLiBUaGUgcHJlc2VudCB3b3JrIHJlcG9ydHMgYSB0aGVybW9keW5hbWljIGFuYWx5c2lzIG9mIGZhdHR5IGFjaWQgZXN0ZXJpZmljYXRpb24gcmVhY3Rpb24gYXQgbG93IHByZXNzdXJlLiBGb3IgdGhpcyBwdXJwb3NlLCBHaWJicyBmcmVlIGVuZXJneSBtaW5pbWl6YXRpb24gd2FzIGVtcGxveWVkIHdpdGggVU5JRkFDIGFuZCBtb2RpZmllZCBXaWxzb24gdGhlcm1vZHluYW1pYyBtb2RlbHMgdGhyb3VnaCBhIG5vbmxpbmVhciBwcm9ncmFtbWluZyBtb2RlbCBpbXBsZW1lbnRhdGlvbi4gVGhlIG1ldGhvZG9sb2d5IGVtcGxveWVkIGlzIHNob3duIHRvIHJlcHJvZHVjZSB0aGUgbW9zdCByZWxldmFudCBpbnZlc3RpZ2F0aW9ucyBpbnZvbHZpbmcgZXhwZXJpbWVudGFsIHN0dWRpZXMgYW5kIHRoZXJtb2R5bmFtaWMgYW5hbHlzaXMuIMKpIDIwMTAgRWxzZXZpZXIgTHRkLiIsImlzc3VlIjoiMiIsInZvbHVtZSI6IjM1IiwiY29udGFpbmVyLXRpdGxlLXNob3J0IjoiQmlvbWFzcyBCaW9lbmVyZ3kifSwiaXNUZW1wb3JhcnkiOmZhbHNlfV19"/>
          <w:id w:val="-1128084467"/>
          <w:placeholder>
            <w:docPart w:val="E2B809B39D3E4F11A379A4A21591BF6E"/>
          </w:placeholder>
        </w:sdtPr>
        <w:sdtEndPr/>
        <w:sdtContent>
          <w:r w:rsidR="00B87774" w:rsidRPr="007433DA">
            <w:rPr>
              <w:rFonts w:cs="Times New Roman"/>
              <w:color w:val="000000"/>
            </w:rPr>
            <w:t>[20]</w:t>
          </w:r>
        </w:sdtContent>
      </w:sdt>
      <w:r w:rsidRPr="007433DA">
        <w:t>, who reported that the yield of ethyl oleate, used as a model compound, increased with a rise in temperature from 250</w:t>
      </w:r>
      <w:r w:rsidR="000B7EE6" w:rsidRPr="007433DA">
        <w:t xml:space="preserve"> </w:t>
      </w:r>
      <w:r w:rsidRPr="007433DA">
        <w:t>°C to 310</w:t>
      </w:r>
      <w:r w:rsidR="000B7EE6" w:rsidRPr="007433DA">
        <w:t xml:space="preserve"> </w:t>
      </w:r>
      <w:r w:rsidRPr="007433DA">
        <w:t>°C. Further temperature increases up to 350</w:t>
      </w:r>
      <w:r w:rsidR="000B7EE6" w:rsidRPr="007433DA">
        <w:t xml:space="preserve"> </w:t>
      </w:r>
      <w:r w:rsidRPr="007433DA">
        <w:t xml:space="preserve">°C, however, did not significantly affect the production of ethyl oleate. Additionally, the influence of reaction time was less pronounced at higher temperatures, with the maximum yield achieved at 10 min. In contrast, a more proportional effect of reaction time was observed at lower temperatures, where extended periods were required to achieve complete conversion of oleic acid </w:t>
      </w:r>
      <w:sdt>
        <w:sdtPr>
          <w:rPr>
            <w:rFonts w:cs="Times New Roman"/>
            <w:color w:val="000000"/>
          </w:rPr>
          <w:tag w:val="MENDELEY_CITATION_v3_eyJjaXRhdGlvbklEIjoiTUVOREVMRVlfQ0lUQVRJT05fNjFlMDNkNTQtOGJmNy00NTVkLTk4MjktODk1ZGM3ZDAwNmUwIiwicHJvcGVydGllcyI6eyJub3RlSW5kZXgiOjB9LCJpc0VkaXRlZCI6ZmFsc2UsIm1hbnVhbE92ZXJyaWRlIjp7ImlzTWFudWFsbHlPdmVycmlkZGVuIjpmYWxzZSwiY2l0ZXByb2NUZXh0IjoiWzIwXSIsIm1hbnVhbE92ZXJyaWRlVGV4dCI6IiJ9LCJjaXRhdGlvbkl0ZW1zIjpbeyJpZCI6ImEyOThmZmQwLWYzZDYtMzY2MC04OTIxLWM3NWQ0MzNkMmE4ZSIsIml0ZW1EYXRhIjp7InR5cGUiOiJhcnRpY2xlLWpvdXJuYWwiLCJpZCI6ImEyOThmZmQwLWYzZDYtMzY2MC04OTIxLWM3NWQ0MzNkMmE4ZSIsInRpdGxlIjoiVGhlcm1vZHluYW1pYyBhbmFseXNpcyBvZiBmYXR0eSBhY2lkIGVzdGVyaWZpY2F0aW9uIGZvciBmYXR0eSBhY2lkIGFsa3lsIGVzdGVycyBwcm9kdWN0aW9uIiwiYXV0aG9yIjpbeyJmYW1pbHkiOiJWb2xsIiwiZ2l2ZW4iOiJGZXJuYW5kbyBBLlAuIiwicGFyc2UtbmFtZXMiOmZhbHNlLCJkcm9wcGluZy1wYXJ0aWNsZSI6IiIsIm5vbi1kcm9wcGluZy1wYXJ0aWNsZSI6IiJ9LHsiZmFtaWx5IjoiU2lsdmEiLCJnaXZlbiI6IkNhbWlsYSIsInBhcnNlLW5hbWVzIjpmYWxzZSwiZHJvcHBpbmctcGFydGljbGUiOiIiLCJub24tZHJvcHBpbmctcGFydGljbGUiOiJkYSJ9LHsiZmFtaWx5IjoiUm9zc2kiLCJnaXZlbiI6IkNhcmxhIEMuUi5TLiIsInBhcnNlLW5hbWVzIjpmYWxzZSwiZHJvcHBpbmctcGFydGljbGUiOiIiLCJub24tZHJvcHBpbmctcGFydGljbGUiOiIifSx7ImZhbWlseSI6Ikd1aXJhcmRlbGxvIiwiZ2l2ZW4iOiJSZWdpbmFsZG8iLCJwYXJzZS1uYW1lcyI6ZmFsc2UsImRyb3BwaW5nLXBhcnRpY2xlIjoiIiwibm9uLWRyb3BwaW5nLXBhcnRpY2xlIjoiIn0seyJmYW1pbHkiOiJDYXN0aWxob3MiLCJnaXZlbiI6IkZlcm5hbmRhIiwicGFyc2UtbmFtZXMiOmZhbHNlLCJkcm9wcGluZy1wYXJ0aWNsZSI6IiIsIm5vbi1kcm9wcGluZy1wYXJ0aWNsZSI6ImRlIn0seyJmYW1pbHkiOiJPbGl2ZWlyYSIsImdpdmVuIjoiSi4gVmxhZGltaXIiLCJwYXJzZS1uYW1lcyI6ZmFsc2UsImRyb3BwaW5nLXBhcnRpY2xlIjoiIiwibm9uLWRyb3BwaW5nLXBhcnRpY2xlIjoiIn0seyJmYW1pbHkiOiJDYXJkb3pvLUZpbGhvIiwiZ2l2ZW4iOiJMw7pjaW8iLCJwYXJzZS1uYW1lcyI6ZmFsc2UsImRyb3BwaW5nLXBhcnRpY2xlIjoiIiwibm9uLWRyb3BwaW5nLXBhcnRpY2xlIjoiIn1dLCJjb250YWluZXItdGl0bGUiOiJCaW9tYXNzIGFuZCBCaW9lbmVyZ3kiLCJET0kiOiIxMC4xMDE2L2ouYmlvbWJpb2UuMjAxMC4xMC4wMzUiLCJJU1NOIjoiMDk2MTk1MzQiLCJpc3N1ZWQiOnsiZGF0ZS1wYXJ0cyI6W1syMDExLDJdXX0sInBhZ2UiOiI3ODEtNzg4IiwiYWJzdHJhY3QiOiJUaGUgZGV2ZWxvcG1lbnQgb2YgcmVuZXdhYmxlIGVuZXJneSBzb3VyY2UgYWx0ZXJuYXRpdmVzIGhhcyBiZWNvbWUgYSBwbGFuZXQgbmVlZCBiZWNhdXNlIG9mIHRoZSB1bmF2b2lkYWJsZSBmb3NzaWwgZnVlbCBzY2FyY2l0eSBhbmQgZm9yIHRoYXQgcmVhc29uIGJpb2RpZXNlbCBwcm9kdWN0aW9uIGhhcyBhdHRyYWN0ZWQgZ3Jvd2luZyBpbnRlcmVzdCBvdmVyIHRoZSBsYXN0IGRlY2FkZS4gVGhlIHJlYWN0aW9uIHlpZWxkIGZvciBvYnRhaW5pbmcgZmF0dHkgYWNpZCBhbGt5bCBlc3RlcnMgdmFyaWVzIHNpZ25pZmljYW50bHkgYWNjb3JkaW5nIHRvIHRoZSBvcGVyYXRpbmcgY29uZGl0aW9ucyBzdWNoIGFzIHRlbXBlcmF0dXJlIGFuZCB0aGUgZmVlZCByZWFjdGFudHMgcmF0aW8gYW5kIHRodXMgaW52ZXN0aWdhdGlvbiBvZiB0aGUgdGhlcm1vZHluYW1pY3MgaW52b2x2ZWQgaW4gc3VjaCByZWFjdGlvbmFsIHN5c3RlbXMgbWF5IGFmZm9yZCBpbXBvcnRhbnQga25vd2xlZGdlIG9uIHRoZSBlZmZlY3RzIG9mIHByb2Nlc3MgdmFyaWFibGVzIG9uIGJpb2RpZXNlbCBwcm9kdWN0aW9uLiBUaGUgcHJlc2VudCB3b3JrIHJlcG9ydHMgYSB0aGVybW9keW5hbWljIGFuYWx5c2lzIG9mIGZhdHR5IGFjaWQgZXN0ZXJpZmljYXRpb24gcmVhY3Rpb24gYXQgbG93IHByZXNzdXJlLiBGb3IgdGhpcyBwdXJwb3NlLCBHaWJicyBmcmVlIGVuZXJneSBtaW5pbWl6YXRpb24gd2FzIGVtcGxveWVkIHdpdGggVU5JRkFDIGFuZCBtb2RpZmllZCBXaWxzb24gdGhlcm1vZHluYW1pYyBtb2RlbHMgdGhyb3VnaCBhIG5vbmxpbmVhciBwcm9ncmFtbWluZyBtb2RlbCBpbXBsZW1lbnRhdGlvbi4gVGhlIG1ldGhvZG9sb2d5IGVtcGxveWVkIGlzIHNob3duIHRvIHJlcHJvZHVjZSB0aGUgbW9zdCByZWxldmFudCBpbnZlc3RpZ2F0aW9ucyBpbnZvbHZpbmcgZXhwZXJpbWVudGFsIHN0dWRpZXMgYW5kIHRoZXJtb2R5bmFtaWMgYW5hbHlzaXMuIMKpIDIwMTAgRWxzZXZpZXIgTHRkLiIsImlzc3VlIjoiMiIsInZvbHVtZSI6IjM1IiwiY29udGFpbmVyLXRpdGxlLXNob3J0IjoiQmlvbWFzcyBCaW9lbmVyZ3kifSwiaXNUZW1wb3JhcnkiOmZhbHNlfV19"/>
          <w:id w:val="-1202791478"/>
          <w:placeholder>
            <w:docPart w:val="5100DF35D8204025889BF5605269ADFF"/>
          </w:placeholder>
        </w:sdtPr>
        <w:sdtEndPr/>
        <w:sdtContent>
          <w:r w:rsidR="00B87774" w:rsidRPr="007433DA">
            <w:rPr>
              <w:rFonts w:cs="Times New Roman"/>
              <w:color w:val="000000"/>
            </w:rPr>
            <w:t>[20]</w:t>
          </w:r>
        </w:sdtContent>
      </w:sdt>
      <w:r w:rsidRPr="007433DA">
        <w:t>.</w:t>
      </w:r>
    </w:p>
    <w:p w14:paraId="61A142D9" w14:textId="6483FF07" w:rsidR="00B3010A" w:rsidRPr="007433DA" w:rsidRDefault="00DB1C68" w:rsidP="00B87774">
      <w:pPr>
        <w:jc w:val="center"/>
      </w:pPr>
      <w:r w:rsidRPr="007433DA">
        <w:rPr>
          <w:noProof/>
        </w:rPr>
        <w:drawing>
          <wp:inline distT="0" distB="0" distL="0" distR="0" wp14:anchorId="36DB9BD1" wp14:editId="6175E5D3">
            <wp:extent cx="4044995" cy="28603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in Comp Prelim.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55539" cy="2867756"/>
                    </a:xfrm>
                    <a:prstGeom prst="rect">
                      <a:avLst/>
                    </a:prstGeom>
                  </pic:spPr>
                </pic:pic>
              </a:graphicData>
            </a:graphic>
          </wp:inline>
        </w:drawing>
      </w:r>
    </w:p>
    <w:p w14:paraId="028E6590" w14:textId="7175B567" w:rsidR="00B3010A" w:rsidRPr="007433DA" w:rsidRDefault="00B3010A" w:rsidP="00B87774">
      <w:pPr>
        <w:pStyle w:val="Lgende"/>
        <w:jc w:val="center"/>
        <w:rPr>
          <w:color w:val="auto"/>
          <w:sz w:val="20"/>
        </w:rPr>
      </w:pPr>
      <w:bookmarkStart w:id="13" w:name="_Ref192169255"/>
      <w:r w:rsidRPr="007433DA">
        <w:rPr>
          <w:color w:val="auto"/>
          <w:sz w:val="20"/>
        </w:rPr>
        <w:t xml:space="preserve">Figure </w:t>
      </w:r>
      <w:r w:rsidR="009A372A" w:rsidRPr="007433DA">
        <w:rPr>
          <w:color w:val="auto"/>
          <w:sz w:val="20"/>
        </w:rPr>
        <w:t>S</w:t>
      </w:r>
      <w:r w:rsidR="00C51854" w:rsidRPr="007433DA">
        <w:rPr>
          <w:color w:val="auto"/>
          <w:sz w:val="20"/>
        </w:rPr>
        <w:fldChar w:fldCharType="begin"/>
      </w:r>
      <w:r w:rsidR="00C51854" w:rsidRPr="007433DA">
        <w:rPr>
          <w:color w:val="auto"/>
          <w:sz w:val="20"/>
        </w:rPr>
        <w:instrText xml:space="preserve"> SEQ Figure \* ARABIC </w:instrText>
      </w:r>
      <w:r w:rsidR="00C51854" w:rsidRPr="007433DA">
        <w:rPr>
          <w:color w:val="auto"/>
          <w:sz w:val="20"/>
        </w:rPr>
        <w:fldChar w:fldCharType="separate"/>
      </w:r>
      <w:r w:rsidR="00A61F5D" w:rsidRPr="007433DA">
        <w:rPr>
          <w:noProof/>
          <w:color w:val="auto"/>
          <w:sz w:val="20"/>
        </w:rPr>
        <w:t>6</w:t>
      </w:r>
      <w:r w:rsidR="00C51854" w:rsidRPr="007433DA">
        <w:rPr>
          <w:noProof/>
          <w:color w:val="auto"/>
          <w:sz w:val="20"/>
        </w:rPr>
        <w:fldChar w:fldCharType="end"/>
      </w:r>
      <w:bookmarkStart w:id="14" w:name="_Hlk195259260"/>
      <w:bookmarkEnd w:id="13"/>
      <w:r w:rsidRPr="007433DA">
        <w:rPr>
          <w:color w:val="auto"/>
          <w:sz w:val="20"/>
        </w:rPr>
        <w:t>. Influence of temperature and reaction time on minority compounds in the bio-oil.</w:t>
      </w:r>
      <w:bookmarkEnd w:id="14"/>
    </w:p>
    <w:p w14:paraId="10149501" w14:textId="77777777" w:rsidR="00B87774" w:rsidRPr="007433DA" w:rsidRDefault="00B87774" w:rsidP="00703008"/>
    <w:p w14:paraId="2BDAF9EA" w14:textId="65B848F8" w:rsidR="00B3010A" w:rsidRPr="007433DA" w:rsidRDefault="00B3010A" w:rsidP="00703008">
      <w:r w:rsidRPr="007433DA">
        <w:t>Among the secondary derivatives, although these compounds are present in higher estimated proportions under mild reaction conditions, their composition change</w:t>
      </w:r>
      <w:r w:rsidR="00E94E59" w:rsidRPr="007433DA">
        <w:t>d</w:t>
      </w:r>
      <w:r w:rsidRPr="007433DA">
        <w:t xml:space="preserve"> with increasing reaction severity. At 260</w:t>
      </w:r>
      <w:r w:rsidR="000B7EE6" w:rsidRPr="007433DA">
        <w:t xml:space="preserve"> </w:t>
      </w:r>
      <w:r w:rsidRPr="007433DA">
        <w:t xml:space="preserve">°C, </w:t>
      </w:r>
      <w:r w:rsidRPr="007433DA">
        <w:lastRenderedPageBreak/>
        <w:t xml:space="preserve">the predominant compounds identified included phytol, </w:t>
      </w:r>
      <w:proofErr w:type="spellStart"/>
      <w:r w:rsidRPr="007433DA">
        <w:t>neophytadiene</w:t>
      </w:r>
      <w:proofErr w:type="spellEnd"/>
      <w:r w:rsidRPr="007433DA">
        <w:t xml:space="preserve"> (and its derivatives), tocopherols, and ergosterol, primarily resulting from the degradation of secondary metabolites such as chlorophyll, terpenes, and sterols </w:t>
      </w:r>
      <w:sdt>
        <w:sdtPr>
          <w:rPr>
            <w:rFonts w:cs="Times New Roman"/>
            <w:color w:val="000000"/>
          </w:rPr>
          <w:tag w:val="MENDELEY_CITATION_v3_eyJjaXRhdGlvbklEIjoiTUVOREVMRVlfQ0lUQVRJT05fZjExOWVhN2QtMmY2YS00ZWEzLTk5MjUtZWMxMzU5MTc1YjcxIiwicHJvcGVydGllcyI6eyJub3RlSW5kZXgiOjB9LCJpc0VkaXRlZCI6ZmFsc2UsIm1hbnVhbE92ZXJyaWRlIjp7ImlzTWFudWFsbHlPdmVycmlkZGVuIjpmYWxzZSwiY2l0ZXByb2NUZXh0IjoiWzIxLDIyXSIsIm1hbnVhbE92ZXJyaWRlVGV4dCI6IiJ9LCJjaXRhdGlvbkl0ZW1zIjpbeyJpZCI6IjkyZDkyOWQ2LTZkMmEtM2E1YS1hNWJjLThhMDNkM2Q4ZTMzZCIsIml0ZW1EYXRhIjp7InR5cGUiOiJhcnRpY2xlIiwiaWQiOiI5MmQ5MjlkNi02ZDJhLTNhNWEtYTViYy04YTAzZDNkOGUzM2QiLCJ0aXRsZSI6IkJpb3N5bnRoZXNpcyBhbmQgcG90ZW50aWFsIGFwcGxpY2F0aW9ucyBvZiB0ZXJwZW5lcyBwcm9kdWNlZCBmcm9tIG1pY3JvYWxnYWUiLCJhdXRob3IiOlt7ImZhbWlseSI6IkNvc3RhIiwiZ2l2ZW4iOiJKb3JnZSBBbGJlcnRvIFZpZWlyYSIsInBhcnNlLW5hbWVzIjpmYWxzZSwiZHJvcHBpbmctcGFydGljbGUiOiIiLCJub24tZHJvcHBpbmctcGFydGljbGUiOiIifSx7ImZhbWlseSI6IkNhc3N1cmlhZ2EiLCJnaXZlbiI6IkFuYSBQYXVsYSBBZ3VpYXIiLCJwYXJzZS1uYW1lcyI6ZmFsc2UsImRyb3BwaW5nLXBhcnRpY2xlIjoiIiwibm9uLWRyb3BwaW5nLXBhcnRpY2xlIjoiIn0seyJmYW1pbHkiOiJNb3JhZXMiLCJnaXZlbiI6Ikx1aXphIiwicGFyc2UtbmFtZXMiOmZhbHNlLCJkcm9wcGluZy1wYXJ0aWNsZSI6IiIsIm5vbi1kcm9wcGluZy1wYXJ0aWNsZSI6IiJ9LHsiZmFtaWx5IjoiTW9yYWlzIiwiZ2l2ZW4iOiJNaWNoZWxlIEdyZXF1ZSIsInBhcnNlLW5hbWVzIjpmYWxzZSwiZHJvcHBpbmctcGFydGljbGUiOiIiLCJub24tZHJvcHBpbmctcGFydGljbGUiOiIifV0sImNvbnRhaW5lci10aXRsZSI6IkJpb3Jlc291cmNlIFRlY2hub2xvZ3kgUmVwb3J0cyIsIkRPSSI6IjEwLjEwMTYvai5iaXRlYi4yMDIyLjEwMTE2NiIsIklTU04iOiIyNTg5MDE0WCIsImlzc3VlZCI6eyJkYXRlLXBhcnRzIjpbWzIwMjIsOSwxXV19LCJhYnN0cmFjdCI6IlJlc2VhcmNoIG9uIHNhZmVyIGFuZCBtb3JlIGVudmlyb25tZW50YWxseSBmcmllbmRseSBwcm9jZXNzZXMgYW5kIHByb2R1Y3RzIGhhcyBoaWdobGlnaHRlZCBtaWNyb2FsZ2FlIGFzIGEgcHJvbWlzaW5nIHNvdXJjZSBvZiBuYXR1cmFsIHByb2R1Y3RzLCBhbW9uZyB3aGljaCB0aGUgbWFqb3JpdHkgYXJlIGh5ZHJvY2FyYm9uIG1vbGVjdWxlcy4gTWljcm9hbGdhZSBjYW4gbW9kdWxhdGUgdGhlaXIgbWV0YWJvbGljIHBhdGh3YXlzIHRvIHByb2R1Y2UgY29tcG91bmRzIHdpdGggaGlnaCB0ZWNobm9sb2dpY2FsIHBvdGVudGlhbCwgZXNwZWNpYWxseSB3aGVuIHRoZXkgYXJlIGdyb3duIGluIHVuc3VpdGFibGUgZW52aXJvbm1lbnRzIGZvciBjcm9wIGN1bHR1cmVzIChpLmUuLCB3YXN0ZXdhdGVyLCBpbWJhbGFuY2VkIG51dHJpdGlvbmFsIHNvdXJjZXMsIGFuZCBkaWZmZXJlbnQgZW52aXJvbm1lbnRhbCBjb25kaXRpb25zKS4gVGVycGVuZSBwcm9kdWN0aW9uIGJ5IG1pY3JvYWxnYWUgaGFzIGJlZW4gdGhlIHN1YmplY3Qgb2Ygc2V2ZXJhbCBzdHVkaWVzIGJlY2F1c2UgdGhleSBjYW4gYmUgdXNlZCBhcyBoaWdoLXZhbHVlLWFkZGVkIHByb2R1Y3RzLCBzdWNoIGFzIGZyYWdyYW5jZXMgYW5kIGFyb21hcywgaW4gdGhlIGxhdGVzdCBnZW5lcmF0aW9uIG9mIGJpb2Z1ZWxzLiBUaHVzLCB0aGlzIHJldmlldyBhaW1zIHRvIGRldGFpbCB0aGUgc3RhdGUtb2YtdGhlLWFydCBtaWNyb2FsZ2FsIGh5ZHJvY2FyYm9ucyAodGVycGVuZXMpLCBwcm9kdWN0aW9uIG1ldGFib2xpc20sIGdyb3dpbmcgY29uZGl0aW9ucyB0aGF0IHRyaWdnZXIgdGhlIHBvb2wgb2YgbW9sZWN1bGVzLCBhbmQgdGhlIGFwcGxpY2F0aW9uIG9mIG1pY3JvYWxnYWwtb3JpZ2luIHRlcnBlbmVzLiIsInB1Ymxpc2hlciI6IkVsc2V2aWVyIEx0ZCIsInZvbHVtZSI6IjE5IiwiY29udGFpbmVyLXRpdGxlLXNob3J0IjoiQmlvcmVzb3VyLiBUZWNobm9sLiBSZXAuIn0sImlzVGVtcG9yYXJ5IjpmYWxzZX0seyJpZCI6IjQzNzI0NGFjLWQwODUtMzQ3MS1hMmMzLWY1MjA3ZDA1ZjA4MSIsIml0ZW1EYXRhIjp7InR5cGUiOiJhcnRpY2xlIiwiaWQiOiI0MzcyNDRhYy1kMDg1LTM0NzEtYTJjMy1mNTIwN2QwNWYwODEiLCJ0aXRsZSI6Ik1pY3JvYWxnYWU6IEEgcG90ZW50aWFsIHN1c3RhaW5hYmxlIGNvbW1lcmNpYWwgc291cmNlIG9mIHN0ZXJvbHMiLCJhdXRob3IiOlt7ImZhbWlseSI6IlJhbmRoaXIiLCJnaXZlbiI6IkFua2l0aGEiLCJwYXJzZS1uYW1lcyI6ZmFsc2UsImRyb3BwaW5nLXBhcnRpY2xlIjoiIiwibm9uLWRyb3BwaW5nLXBhcnRpY2xlIjoiIn0seyJmYW1pbHkiOiJMYWlyZCIsImdpdmVuIjoiRGFtaWFuIFcuIiwicGFyc2UtbmFtZXMiOmZhbHNlLCJkcm9wcGluZy1wYXJ0aWNsZSI6IiIsIm5vbi1kcm9wcGluZy1wYXJ0aWNsZSI6IiJ9LHsiZmFtaWx5IjoiTWFrZXIiLCJnaXZlbiI6IkdhcnRoIiwicGFyc2UtbmFtZXMiOmZhbHNlLCJkcm9wcGluZy1wYXJ0aWNsZSI6IiIsIm5vbi1kcm9wcGluZy1wYXJ0aWNsZSI6IiJ9LHsiZmFtaWx5IjoiVHJlbmdvdmUiLCJnaXZlbiI6IlJvYmVydCIsInBhcnNlLW5hbWVzIjpmYWxzZSwiZHJvcHBpbmctcGFydGljbGUiOiIiLCJub24tZHJvcHBpbmctcGFydGljbGUiOiIifSx7ImZhbWlseSI6Ik1vaGVpbWFuaSIsImdpdmVuIjoiTmF2aWQgUmV6YSIsInBhcnNlLW5hbWVzIjpmYWxzZSwiZHJvcHBpbmctcGFydGljbGUiOiIiLCJub24tZHJvcHBpbmctcGFydGljbGUiOiIifV0sImNvbnRhaW5lci10aXRsZSI6IkFsZ2FsIFJlc2VhcmNoIiwiRE9JIjoiMTAuMTAxNi9qLmFsZ2FsLjIwMTkuMTAxNzcyIiwiSVNTTiI6IjIyMTE5MjY0IiwiaXNzdWVkIjp7ImRhdGUtcGFydHMiOltbMjAyMCwzLDFdXX0sImFic3RyYWN0IjoiTWljcm9hbGdhZSBhcmUgaW1wb3J0YW50IG5hdHVyYWwgc291cmNlcyBvZiBpbnRlcmVzdGluZyBoaWdoIHZhbHVlIGNvbXBvdW5kcyB0aGF0IGNvdWxkIGJlIHVzZWQgaW4gcGhhcm1hY2V1dGljYWwgYW5kIG51dHJhY2V1dGljYWwgYXBwbGljYXRpb25zLiBPZiBwYXJ0aWN1bGFyIGludGVyZXN0IGlzIHRoZSBwcm9kdWN0aW9uIGFuZCBleHBsb2l0YXRpb24gb2YgbWljcm9hbGdhbCBwaHl0b3N0ZXJvbHM7IGNvbXBvdW5kcyB3aXRoIGtub3duIGJpb2xvZ2ljYWwgYmVuZWZpdHMgc3VjaCBhcyBjaG9sZXN0ZXJvbCByZWR1Y3Rpb24sIGFudGktaW5mbGFtbWF0b3J5IGFjdGl2aXR5IGFuZCBldmVuIGFudGktY2FuY2VyIHByb3BlcnRpZXMuIFRoZSBnbG9iYWwgbWFya2V0IGZvciBwaHl0b3N0ZXJvbHMgaXMgZXhwZWN0ZWQgdG8gcmVhY2ggJFVTRCA5MzUgbWlsbGlvbiBieSAyMDIyLiBQaHl0b3N0ZXJvbHMgb2YgY29tbWVyY2lhbCBpbXBvcnRhbmNlIGFyZSDOsi1zaXRvc3Rlcm9sLCBjYW1wZXN0ZXJvbCwgYnJhc3NpY2FzdGVyb2wsIHN0aWdtYXN0ZXJvbCBhbmQgZXJnb3N0ZXJvbC4gVGhlIGN1cnJlbnQgc291cmNlcyBvZiBwaHl0b3N0ZXJvbHMgYXJlIHRoZSB2ZWdldGFibGUgYW5kIHRhbGwgb2lscyBoYXJ2ZXN0ZWQgZnJvbSBsYW5kIHBsYW50cy4gSG93ZXZlciwgaXQgaXMgYW50aWNpcGF0ZWQgdGhhdCB0aGUgdGVycmVzdHJpYWwgc291cmNlcyB3aWxsIG5vdCBiZSBhYmxlIHRvIG1lZXQgaW5jcmVhc2VkIGRlbWFuZCB0aHJvdWdoIDIwMzAgYW5kIGJleW9uZC4gQ2FsY3VsYXRpb25zIG9mIGVzdGltYXRlZCBsaXBpZCBhbmQgcGh5dG9zdGVyb2wgcHJvZHVjdGl2aXR5IHN1Z2dlc3QgdGhhdCBtaWNyb2FsZ2FlIGNvdWxkIHlpZWxkIDY3OOKAkzYwMzUga2cuIGhh4oiSMS4geeKIkjEgb2YgcGh5dG9zdGVyb2wgd2hpY2ggaXMgbW9yZSB0aGFuIHRoZSBjdXJyZW50IHByb2R1Y3Rpdml0eSBvZiBwaHl0b3N0ZXJvbHMgZnJvbSByYXBlc2VlZCBwbGFudHMsIGhpZ2hsaWdodGluZyB0aGUgZWNvbm9taWMgcG90ZW50aWFsIGZvciBzb3VyY2luZyBwaHl0b3N0ZXJvbHMgZnJvbSBlbnZpcm9ubWVudGFsbHkgc3VzdGFpbmFibGUgc2FsaW5lIG1pY3JvYWxnYWUgcHJvZHVjdGlvbi4gSG93ZXZlciwgdGhlcmUgYXJlIG1hbnkgY2hhbGxlbmdlcyB0aGF0IG5lZWQgdG8gYmUgbWV0LiBUaGUgc3Rlcm9sIGNvbnRlbnQgb2YgbWljcm9hbGdhZSB2YXJpZXMgYWNjb3JkaW5nIHRvIHNwZWNpZXMgYW5kLCBhdCBwcmVzZW50LCB0aGVyZSBpcyBsaXR0bGUgaW5mb3JtYXRpb24gb24gaG93IHRvIG1hbmlwdWxhdGUgY3VsdHVyaW5nIGNvbmRpdGlvbnMgdG8gZW5oYW5jZSBzdGVyb2wgcHJvZHVjdGlvbiBpbiBtaWNyb2FsZ2FlLiBBcHByb2FjaGVzIGNvdWxkIGluY2x1ZGUgbnV0cmllbnQgbGltaXRhdGlvbiwgYW5kL29yIGNoYW5naW5nIHNhbGluaXR5LCBsaWdodCBhbmQgdGVtcGVyYXR1cmUuIE1vbGVjdWxhciBhcHByb2FjaGVzIHN1Y2ggYXMgZ2VuZXRpYyBtb2RpZmljYXRpb24sIGtub2NraW5nIGRvd24gb3Igb3ZlciBleHByZXNzaW9uIG9mIHNwZWNpZmljIGdlbmVzIGFuZCBibG9ja2luZyBjb21wZXRpdGl2ZSBiaW9zeW50aGV0aWMgcGF0aHdheXMgd291bGQgYmUgZGVzaXJhYmxlLiBIb3dldmVyLCBhbiBpbXByb3ZlZCB1bmRlcnN0YW5kaW5nIG9mIHRoZSBwYXRod2F5IG9mIHN0ZXJvbCBiaW9zeW50aGVzaXMgaW4gbWljcm9hbGdhZSBpcyBuZWNlc3NhcnkgZm9yIGVmZmVjdGl2ZSB1c2Ugb2YgdGhlc2UgbW9sZWN1bGFyIGFwcHJvYWNoZXMuIFRoaXMgcGFwZXIgZGlzY3Vzc2VzIHRoZSBwb3RlbnRpYWwgZm9yIHN0ZXJvbCBwcm9kdWN0aW9uIGZyb20gbWljcm9hbGdhZSBhcyBhbiBhZGp1bmN0IHRvIGN1cnJlbnQgcGxhbnQtYmFzZWQgc291cmNlcyBhbmQgaGlnaGxpZ2h0cyB0aG9zZSBhcmVhcyB3aGVyZSB3ZSBuZWVkIG1vcmUgaW5mb3JtYXRpb24gdG8gcHJvZHVjZSB0aGVzZSBoaWdoIHZhbHVlIHByb2R1Y3RzIGluIGFuIGVudmlyb25tZW50YWxseSBhbmQgZWNvbm9taWNhbGx5IHN1c3RhaW5hYmxlIGZhc2hpb24uIiwicHVibGlzaGVyIjoiRWxzZXZpZXIgQi5WLiIsInZvbHVtZSI6IjQ2IiwiY29udGFpbmVyLXRpdGxlLXNob3J0IjoiQWxnYWwgUmVzLiJ9LCJpc1RlbXBvcmFyeSI6ZmFsc2V9XX0="/>
          <w:id w:val="-939058600"/>
          <w:placeholder>
            <w:docPart w:val="5100DF35D8204025889BF5605269ADFF"/>
          </w:placeholder>
        </w:sdtPr>
        <w:sdtEndPr/>
        <w:sdtContent>
          <w:r w:rsidR="00B87774" w:rsidRPr="007433DA">
            <w:rPr>
              <w:rFonts w:cs="Times New Roman"/>
              <w:color w:val="000000"/>
            </w:rPr>
            <w:t>[21,22]</w:t>
          </w:r>
        </w:sdtContent>
      </w:sdt>
      <w:r w:rsidRPr="007433DA">
        <w:t xml:space="preserve">. Nevertheless, these compounds are no longer detected at higher temperatures and are not part of the secondary derivatives quantified under severe conditions evidenced in </w:t>
      </w:r>
      <w:r w:rsidRPr="007433DA">
        <w:fldChar w:fldCharType="begin"/>
      </w:r>
      <w:r w:rsidRPr="007433DA">
        <w:instrText xml:space="preserve"> REF _Ref192169255 \h  \* MERGEFORMAT </w:instrText>
      </w:r>
      <w:r w:rsidRPr="007433DA">
        <w:fldChar w:fldCharType="separate"/>
      </w:r>
      <w:r w:rsidR="00A61F5D" w:rsidRPr="007433DA">
        <w:t>Figure S6</w:t>
      </w:r>
      <w:r w:rsidRPr="007433DA">
        <w:fldChar w:fldCharType="end"/>
      </w:r>
      <w:r w:rsidRPr="007433DA">
        <w:t xml:space="preserve">. In fact, this shift in composition has been previously reported </w:t>
      </w:r>
      <w:sdt>
        <w:sdtPr>
          <w:rPr>
            <w:rFonts w:cs="Times New Roman"/>
            <w:color w:val="000000"/>
          </w:rPr>
          <w:tag w:val="MENDELEY_CITATION_v3_eyJjaXRhdGlvbklEIjoiTUVOREVMRVlfQ0lUQVRJT05fYjgwMWNhYzQtMzkwNy00YTY1LWEzMTItZGVlMDIxM2RjMDkzIiwicHJvcGVydGllcyI6eyJub3RlSW5kZXgiOjB9LCJpc0VkaXRlZCI6ZmFsc2UsIm1hbnVhbE92ZXJyaWRlIjp7ImlzTWFudWFsbHlPdmVycmlkZGVuIjpmYWxzZSwiY2l0ZXByb2NUZXh0IjoiWzIzXSIsIm1hbnVhbE92ZXJyaWRlVGV4dCI6IiJ9LCJjaXRhdGlvbkl0ZW1zIjpbeyJpZCI6ImRlMWEwZTcxLWQzMDUtMzVhZi1iMjU4LTc4ODY1YTQ0MGNkMSIsIml0ZW1EYXRhIjp7InR5cGUiOiJhcnRpY2xlLWpvdXJuYWwiLCJpZCI6ImRlMWEwZTcxLWQzMDUtMzVhZi1iMjU4LTc4ODY1YTQ0MGNkMSIsInRpdGxlIjoiQSBraW5ldGljIG1vZGVsIGZvciB0aGUgaHlkcm90aGVybWFsIGxpcXVlZmFjdGlvbiBvZiBtaWNyb2FsZ2FlLCBzZXdhZ2Ugc2x1ZGdlIGFuZCBwaW5lIHdvb2Qgd2l0aCBwcm9kdWN0IGNoYXJhY3RlcmlzYXRpb24gb2YgcmVuZXdhYmxlIGNydWRlIiwiYXV0aG9yIjpbeyJmYW1pbHkiOiJPYmVpZCIsImdpdmVuIjoiUmVlbSIsInBhcnNlLW5hbWVzIjpmYWxzZSwiZHJvcHBpbmctcGFydGljbGUiOiIiLCJub24tZHJvcHBpbmctcGFydGljbGUiOiIifSx7ImZhbWlseSI6IlNtaXRoIiwiZ2l2ZW4iOiJOZWlsIiwicGFyc2UtbmFtZXMiOmZhbHNlLCJkcm9wcGluZy1wYXJ0aWNsZSI6IiIsIm5vbi1kcm9wcGluZy1wYXJ0aWNsZSI6IiJ9LHsiZmFtaWx5IjoiTGV3aXMiLCJnaXZlbiI6IkRhdmlkIE0uIiwicGFyc2UtbmFtZXMiOmZhbHNlLCJkcm9wcGluZy1wYXJ0aWNsZSI6IiIsIm5vbi1kcm9wcGluZy1wYXJ0aWNsZSI6IiJ9LHsiZmFtaWx5IjoiSGFsbCIsImdpdmVuIjoiVG9ueSIsInBhcnNlLW5hbWVzIjpmYWxzZSwiZHJvcHBpbmctcGFydGljbGUiOiIiLCJub24tZHJvcHBpbmctcGFydGljbGUiOiIifSx7ImZhbWlseSI6IkV5ayIsImdpdmVuIjoiUGhpbGlwIiwicGFyc2UtbmFtZXMiOmZhbHNlLCJkcm9wcGluZy1wYXJ0aWNsZSI6IiIsIm5vbi1kcm9wcGluZy1wYXJ0aWNsZSI6InZhbiJ9XSwiY29udGFpbmVyLXRpdGxlIjoiQ2hlbWljYWwgRW5naW5lZXJpbmcgSm91cm5hbCIsIkRPSSI6IjEwLjEwMTYvai5jZWouMjAyMS4xMzEyMjgiLCJJU1NOIjoiMTM4NTg5NDciLCJVUkwiOiJodHRwczovL2RvaS5vcmcvMTAuMTAxNi9qLmNlai4yMDIxLjEzMTIyOCIsImlzc3VlZCI6eyJkYXRlLXBhcnRzIjpbWzIwMjFdXX0sInBhZ2UiOiIxMzEyMjgiLCJhYnN0cmFjdCI6Ikh5ZHJvdGhlcm1hbCBsaXF1ZWZhY3Rpb24gKEhUTCkgb2YgYmlvbWFzcyBpcyBhbiBlbWVyZ2luZyB0ZWNobm9sb2d5IHRoYXQgaXMgYmVpbmcgZGV2ZWxvcGVkIHRvIHByb2R1Y2UgcmVuZXdhYmxlIGNydWRlIG9pbCBpbiB3YXRlciBhdCBzdWItY3JpdGljYWwgY29uZGl0aW9ucy4gRGlmZmVyZW50IGZlZWRzdG9ja3MgYW5kIHJlYWN0aW9uIGNvbmRpdGlvbnMgcmVzdWx0IGluIGRpZmZlcmVudCBwcm9kdWN0IGZyYWN0aW9ucyBvZiByZW5ld2FibGUgY3J1ZGUgYW5kIGNvLXByb2R1Y3RzIG9mIHNvbGlkLCBhcXVlb3VzIGFuZCBnYXMgcGhhc2UgcHJvZHVjdHMuIEJpb21hc3MgY29uc2lkZXJlZCBhcyBmZWVkc3RvY2tzIGZvciBIVEwgaW5jbHVkZSBtaWNyb2FsZ2FlLCBzZXdhZ2Ugc2x1ZGdlIGFuZCBsaWdub2NlbGx1bG9zZXMuIEVhY2ggb2YgdGhlc2UgYmlvbWFzcyBzb3VyY2VzIGNvbnRhaW5zIHZhcnlpbmcgYW1vdW50cyBvZiBsaXBpZCwgY2FyYm9oeWRyYXRlLCBwcm90ZWluIGFuZCBsaWduaW4gb3JnYW5pYyBmcmFjdGlvbnMgYXMgd2VsbCBhcyBzb21lIGlub3JnYW5pYyBjb21wb25lbnRzLiBUbyBkZXZlbG9wIGEgYnVsayBraW5ldGljIG1vZGVsIHRvIHByZWRpY3QgdGhlIHlpZWxkcyBvZiBjcnVkZSwgc29saWQsIGFxdWVvdXMgYW5kIGdhcyBwaGFzZSBwcm9kdWN0cywgSFRMIGV4cGVyaW1lbnRzIHdlcmUgY29uZHVjdGVkIGF0IHJlYWN0aW9uIHRlbXBlcmF0dXJlcyBvZiAyNTAsIDMwMCBhbmQgMzUwIMKwQyBvdmVyIHJlYWN0aW9uIHRpbWVzIG9mIDDigJM2MCBtaW4gd2l0aCBUZXRyYXNlbG1pcyBzcC4gbWljcm9hbGdhZSwgc2V3YWdlIHNsdWRnZSBhbmQgUmFkaWF0YSBwaW5lLiBUaGUgY3J1ZGUgd2FzIGFuYWx5c2VkIHZpYSBnYXMtY2hyb21hdG9ncmFwaHkgbWFzcy1zcGVjdHJvbWV0cnkgdG8gaWRlbnRpZnkgdmFyaWF0aW9ucyBpbiB0aGUgY29tcG91bmRzIGluIHRoZSBjcnVkZSBwcm9kdWNlZCBmcm9tIGRpZmZlcmVudCB0eXBlcyBvZiBiaW9tYXNzLiBUaGUgaGlnaGVzdCBjcnVkZSB5aWVsZCB3YXMgcHJvZHVjZWQgZnJvbSBhbGdhZSBhdCB1cCB0byAzMCUsIGZvbGxvd2VkIGJ5IHVwIHRvIDI1JSBmcm9tIHNsdWRnZSBhbmQgdXAgdG8gMTAlIGZyb20gcGluZS4gQSByZWFjdGlvbiB0ZW1wZXJhdHVyZSBvZiAzMDAgb3IgMzUwIMKwQyB3YXMgcHJlZmVyYWJsZSBmb3IgbWF4aW11bSBjcnVkZSB5aWVsZCBhbmQgaW5jcmVhc2luZyByZWFjdGlvbiB0aW1lIG92ZXIgNSBtaW4gd2FzIHNlZW4gdG8gY2F1c2UgbWluaW11bSB2YXJpYXRpb24gaW4gY3J1ZGUgeWllbGQgZm9yIG1vc3QgY2FzZXMuIFRoZSB2YXJpYXRpb24gaW4gcHJvZHVjdCBkaXN0cmlidXRpb24gaXMgc3Ryb25nbHkgZGVwZW5kZW50IG9uIGJvdGggdGhlIG9yZ2FuaWMgYW5kIGlub3JnYW5pYyBjb250ZW50IG9mIHRoZSBiaW9tYXNzIGZlZWRzdG9jay4gQSB1bmlmaWVkIGJ1bGsga2luZXRpYyBtb2RlbCBmb3IgcHJlZGljdGlvbiBvZiBjcnVkZSB5aWVsZCBmcm9tIGEgd2lkZSByYW5nZSBvZiBiaW9tYXNzIHdhcyBkZXZlbG9wZWQuIFByZWRpY3Rpb25zIHNob3dlZCB1cCB0byAxNSUgdmFyaWF0aW9uIGZyb20gbWVhc3VyZW1lbnRzIGlsbHVzdHJhdGluZyB0aGF0IGZ1cnRoZXIgZXhwZXJpbWVudGFsIGRhdGEgZnJvbSBIVEwgb2YgYSB3aWRlciByYW5nZSBvZiBmZWVkc3RvY2tzIGFyZSByZXF1aXJlZCB0byByZWZpbmUgdGhlIG1vZGVsIGFuZCBidWlsZCB1cCBtb2RlbCByaWdvdXIuIiwicHVibGlzaGVyIjoiRWxzZXZpZXIgQi5WLiIsImlzc3VlIjoiQXByaWwgMjAyMSIsInZvbHVtZSI6IjQyOCIsImNvbnRhaW5lci10aXRsZS1zaG9ydCI6IiJ9LCJpc1RlbXBvcmFyeSI6ZmFsc2V9XX0="/>
          <w:id w:val="549495971"/>
          <w:placeholder>
            <w:docPart w:val="5100DF35D8204025889BF5605269ADFF"/>
          </w:placeholder>
        </w:sdtPr>
        <w:sdtEndPr/>
        <w:sdtContent>
          <w:r w:rsidR="00B87774" w:rsidRPr="007433DA">
            <w:rPr>
              <w:rFonts w:cs="Times New Roman"/>
              <w:color w:val="000000"/>
            </w:rPr>
            <w:t>[23]</w:t>
          </w:r>
        </w:sdtContent>
      </w:sdt>
      <w:r w:rsidRPr="007433DA">
        <w:t xml:space="preserve">. Under more severe conditions, the secondary derivatives primarily consist of compounds such as </w:t>
      </w:r>
      <w:proofErr w:type="spellStart"/>
      <w:r w:rsidRPr="007433DA">
        <w:t>tetracosanol</w:t>
      </w:r>
      <w:proofErr w:type="spellEnd"/>
      <w:r w:rsidRPr="007433DA">
        <w:t>, derived from lignoceric acid.</w:t>
      </w:r>
    </w:p>
    <w:p w14:paraId="5DB833C2" w14:textId="77777777" w:rsidR="00E94E59" w:rsidRPr="007433DA" w:rsidRDefault="00E94E59" w:rsidP="00703008"/>
    <w:p w14:paraId="259A6AB8" w14:textId="77777777" w:rsidR="009A372A" w:rsidRPr="007433DA" w:rsidRDefault="009A372A" w:rsidP="00703008">
      <w:r w:rsidRPr="007433DA">
        <w:br w:type="page"/>
      </w:r>
    </w:p>
    <w:p w14:paraId="24B3A2DF" w14:textId="43F393F1" w:rsidR="004A2BC9" w:rsidRPr="007433DA" w:rsidRDefault="004A2BC9" w:rsidP="00703008">
      <w:pPr>
        <w:pStyle w:val="Titre1"/>
      </w:pPr>
      <w:r w:rsidRPr="007433DA">
        <w:lastRenderedPageBreak/>
        <w:t>Supporting information for the multi-objective optimization</w:t>
      </w:r>
    </w:p>
    <w:p w14:paraId="59DE48FC" w14:textId="77777777" w:rsidR="004A2BC9" w:rsidRPr="007433DA" w:rsidRDefault="004A2BC9" w:rsidP="004A2BC9">
      <w:pPr>
        <w:pStyle w:val="Titre2"/>
      </w:pPr>
      <w:r w:rsidRPr="007433DA">
        <w:t>Structure of the Central Composite Design</w:t>
      </w:r>
    </w:p>
    <w:p w14:paraId="6D26642D" w14:textId="18C3F913" w:rsidR="00234A46" w:rsidRPr="007433DA" w:rsidRDefault="00234A46" w:rsidP="00703008">
      <w:r w:rsidRPr="007433DA">
        <w:t xml:space="preserve">A Central Composite Design (CCD) was selected to provide the data needed for the optimization methodology. The aim was to fit the experimental data to a mathematical model capable of predicting the different response variable as a function of temperature and reaction time, within an acceptable experimental error. This design reduced the number of required experiments by selecting some of the previously tested conditions, such as the central point and factorial portion (see </w:t>
      </w:r>
      <w:r w:rsidRPr="007433DA">
        <w:fldChar w:fldCharType="begin"/>
      </w:r>
      <w:r w:rsidRPr="007433DA">
        <w:instrText xml:space="preserve"> REF _Ref190434067 \h  \* MERGEFORMAT </w:instrText>
      </w:r>
      <w:r w:rsidRPr="007433DA">
        <w:fldChar w:fldCharType="separate"/>
      </w:r>
      <w:r w:rsidR="00A61F5D" w:rsidRPr="007433DA">
        <w:t>Figure S7</w:t>
      </w:r>
      <w:r w:rsidRPr="007433DA">
        <w:fldChar w:fldCharType="end"/>
      </w:r>
      <w:r w:rsidRPr="007433DA">
        <w:t>), thereby requiring only a few additional experiments. The chosen central point was 300</w:t>
      </w:r>
      <w:r w:rsidR="000B7EE6" w:rsidRPr="007433DA">
        <w:t xml:space="preserve"> </w:t>
      </w:r>
      <w:r w:rsidRPr="007433DA">
        <w:t xml:space="preserve">°C and 40 min. The distance of the axial points from the center and the total number of central point repetitions were calculated to ensure the rotatability and stability of the models, resulting in models with uniform and stable variance at any point equidistant from the central point </w:t>
      </w:r>
      <w:sdt>
        <w:sdtPr>
          <w:rPr>
            <w:rFonts w:cs="Times New Roman"/>
            <w:color w:val="000000"/>
          </w:rPr>
          <w:tag w:val="MENDELEY_CITATION_v3_eyJjaXRhdGlvbklEIjoiTUVOREVMRVlfQ0lUQVRJT05fMzEzNzc4ZTMtYTc5Ni00YTQ2LWI3NmYtN2FhYWFlNDg0ZDg1IiwicHJvcGVydGllcyI6eyJub3RlSW5kZXgiOjB9LCJpc0VkaXRlZCI6ZmFsc2UsIm1hbnVhbE92ZXJyaWRlIjp7ImlzTWFudWFsbHlPdmVycmlkZGVuIjpmYWxzZSwiY2l0ZXByb2NUZXh0IjoiWzI0XSIsIm1hbnVhbE92ZXJyaWRlVGV4dCI6IiJ9LCJjaXRhdGlvbkl0ZW1zIjpbeyJpZCI6IjMyYWY4YmQyLTVkMzQtMzg0NS04OTYyLWVlNDI4NmJiNjZlOSIsIml0ZW1EYXRhIjp7InR5cGUiOiJib29rIiwiaWQiOiIzMmFmOGJkMi01ZDM0LTM4NDUtODk2Mi1lZTQyODZiYjY2ZTkiLCJ0aXRsZSI6IkRlc2lnbiBhbmQgQW5hbHlzaXMgb2YgRXhwZXJpbWVudHMgTmludGggRWRpdGlvbiIsImF1dGhvciI6W3siZmFtaWx5IjoiTW9udGdvbWVyeSIsImdpdmVuIjoiRG91Z2xhcyBDIiwicGFyc2UtbmFtZXMiOmZhbHNlLCJkcm9wcGluZy1wYXJ0aWNsZSI6IiIsIm5vbi1kcm9wcGluZy1wYXJ0aWNsZSI6IiJ9XSwiSVNCTiI6Ijk3ODExMTkxMTM0NzgiLCJVUkwiOiJ3d3cud2lsZXkuY29tL2dvL3Blcm1pc3Npb25zLiUwQWh0dHBzOi8vbGNjbi5sb2MuZ292LzIwMTcwMDIzNTUiLCJpc3N1ZWQiOnsiZGF0ZS1wYXJ0cyI6W1syMDE3XV19LCJudW1iZXItb2YtcGFnZXMiOiI2NDAiLCJhYnN0cmFjdCI6Ik5pbnRoIGVkaXRpb24uIERlc2lnbiBhbmQgQW5hbHlzaXMgb2YgRXhwZXJpbWVudHMsIDl0aCBFZGl0aW9uIGNvbnRpbnVlcyB0byBoZWxwIHNlbmlvciBhbmQgZ3JhZHVhdGUgc3R1ZGVudHMgaW4gZW5naW5lZXJpbmcsIGJ1c2luZXNzLCBhbmQgc3RhdGlzdGljcy1hcyB3ZWxsIGFzIHdvcmtpbmcgcHJhY3RpdGlvbmVycy10byBkZXNpZ24gYW5kIGFuYWx5emUgZXhwZXJpbWVudHMgZm9yIGltcHJvdmluZyB0aGUgcXVhbGl0eSwgZWZmaWNpZW5jeSBhbmQgcGVyZm9ybWFuY2Ugb2Ygd29ya2luZyBzeXN0ZW1zLiBUaGlzIGJlc3RzZWxsaW5nIHRleHQgbWFpbnRhaW5zIGl0cyBjb21wcmVoZW5zaXZlIGNvdmVyYWdlIGJ5IGluY2x1ZGluZzogbmV3IGV4YW1wbGVzLCBleGVyY2lzZXMsIGFuZCBwcm9ibGVtcyAoaW5jbHVkaW5nIGluIHRoZSBhcmVhcyBvZiBiaW9jaGVtaXN0cnkgYW5kIGJpb3RlY2hub2xvZ3kpOyBuZXcgdG9waWNzIGFuZCBwcm9ibGVtcyBpbiB0aGUgYXJlYSBvZiByZXNwb25zZSBzdXJmYWNlOyBuZXcgdG9waWNzIGluIG5lc3RlZCBhbmQgc3BsaXQtcGxvdCBkZXNpZ247IGFuZCB0aGUgcmVzaWR1YWwgbWF4aW11bSBsaWtlbGlob29kIG1ldGhvZCBpcyBub3cgZW1waGFzaXplZCB0aHJvdWdob3V0IHRoZSBib29rLi0tIEludHJvZHVjdGlvbiAtLSBTaW1wbGUgY29tcGFyYXRpdmUgZXhwZXJpbWVudHMgLS0gRXhwZXJpbWVudHMgd2l0aCBhIHNpbmdsZSBmYWN0b3IgOiB0aGUgYW5hbHlzaXMgb2YgdmFyaWFuY2UgLS0gUmFuZG9taXplZCBibG9ja3MsIExhdGluIHNxdWFyZXMsIGFuZCByZWxhdGVkIGRlc2lnbnMgLS0gSW50cm9kdWN0aW9uIHRvIGZhY3RvcmlhbCBkZXNpZ25zIC0tIFRoZSAyayBmYWN0b3JpYWwgZGVzaWduIC0tIEJsb2NraW5nIGFuZCBjb25mb3VuZGluZyBpbiB0aGUgMmsgZmFjdG9yaWFsIGRlc2lnbiAtLSBUd28tbGV2ZWwgZnJhY3Rpb25hbCBmYWN0b3JpYWwgZGVzaWducyAtLSBBZGRpdGlvbmFsIGRlc2lnbiBhbmQgYW5hbHlzaXMgdG9waWNzIGZvciBmYWN0b3JpYWwgYW5kIGZyYWN0aW9uYWwgZmFjdG9yaWFsIGRlc2lnbnMgLS0gUmVzcG9uc2Ugc3VyZmFjZSBtZXRob2RzIGFuZCBkZXNpZ25zIC0tIEV4cGVyaW1lbnRzIHdpdGggcmFuZG9tIGZhY3RvcnMgLS0gTmVzdGVkIGFuZCBzcGxpdC1wbG90IGRlc2lnbnMuIiwiZWRpdGlvbiI6Ijh0aCBFZGl0aW9uIiwicHVibGlzaGVyIjoiSm9obiBXaWxleSBhbmQgc29ucywgSW5jLiIsImNvbnRhaW5lci10aXRsZS1zaG9ydCI6IiJ9LCJpc1RlbXBvcmFyeSI6ZmFsc2V9XX0="/>
          <w:id w:val="-1759211440"/>
          <w:placeholder>
            <w:docPart w:val="FDA6B1FADFB94BB594CF7372FBE01F40"/>
          </w:placeholder>
        </w:sdtPr>
        <w:sdtEndPr/>
        <w:sdtContent>
          <w:r w:rsidR="00B87774" w:rsidRPr="007433DA">
            <w:rPr>
              <w:rFonts w:cs="Times New Roman"/>
              <w:color w:val="000000"/>
            </w:rPr>
            <w:t>[24]</w:t>
          </w:r>
        </w:sdtContent>
      </w:sdt>
      <w:r w:rsidRPr="007433DA">
        <w:t xml:space="preserve">. </w:t>
      </w:r>
    </w:p>
    <w:p w14:paraId="74DDF9AC" w14:textId="77777777" w:rsidR="00234A46" w:rsidRPr="007433DA" w:rsidRDefault="00234A46" w:rsidP="00B87774">
      <w:pPr>
        <w:jc w:val="center"/>
      </w:pPr>
      <w:r w:rsidRPr="007433DA">
        <w:rPr>
          <w:noProof/>
        </w:rPr>
        <w:drawing>
          <wp:inline distT="0" distB="0" distL="0" distR="0" wp14:anchorId="20C7C2D4" wp14:editId="124E3AE8">
            <wp:extent cx="2114550" cy="2555381"/>
            <wp:effectExtent l="0" t="0" r="0" b="0"/>
            <wp:docPr id="1" name="Image 1" descr="Imagen que contiene verde, luz, oscuro, pelo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Imagen que contiene verde, luz, oscuro, pelota&#10;&#10;El contenido generado por IA puede ser incorrect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24992" cy="2568000"/>
                    </a:xfrm>
                    <a:prstGeom prst="rect">
                      <a:avLst/>
                    </a:prstGeom>
                  </pic:spPr>
                </pic:pic>
              </a:graphicData>
            </a:graphic>
          </wp:inline>
        </w:drawing>
      </w:r>
    </w:p>
    <w:p w14:paraId="02C027E9" w14:textId="2DADDF91" w:rsidR="00234A46" w:rsidRPr="007433DA" w:rsidRDefault="00234A46" w:rsidP="00B87774">
      <w:pPr>
        <w:pStyle w:val="Lgende"/>
        <w:jc w:val="center"/>
        <w:rPr>
          <w:color w:val="auto"/>
          <w:sz w:val="20"/>
        </w:rPr>
      </w:pPr>
      <w:bookmarkStart w:id="15" w:name="_Ref190434067"/>
      <w:bookmarkStart w:id="16" w:name="_Toc197332950"/>
      <w:r w:rsidRPr="007433DA">
        <w:rPr>
          <w:color w:val="auto"/>
          <w:sz w:val="20"/>
        </w:rPr>
        <w:t xml:space="preserve">Figure </w:t>
      </w:r>
      <w:r w:rsidR="000B7EE6" w:rsidRPr="007433DA">
        <w:rPr>
          <w:color w:val="auto"/>
          <w:sz w:val="20"/>
        </w:rPr>
        <w:t>S</w:t>
      </w:r>
      <w:r w:rsidR="00C51854" w:rsidRPr="007433DA">
        <w:rPr>
          <w:color w:val="auto"/>
          <w:sz w:val="20"/>
        </w:rPr>
        <w:fldChar w:fldCharType="begin"/>
      </w:r>
      <w:r w:rsidR="00C51854" w:rsidRPr="007433DA">
        <w:rPr>
          <w:color w:val="auto"/>
          <w:sz w:val="20"/>
        </w:rPr>
        <w:instrText xml:space="preserve"> SEQ Figure \* ARABIC </w:instrText>
      </w:r>
      <w:r w:rsidR="00C51854" w:rsidRPr="007433DA">
        <w:rPr>
          <w:color w:val="auto"/>
          <w:sz w:val="20"/>
        </w:rPr>
        <w:fldChar w:fldCharType="separate"/>
      </w:r>
      <w:r w:rsidR="00A61F5D" w:rsidRPr="007433DA">
        <w:rPr>
          <w:noProof/>
          <w:color w:val="auto"/>
          <w:sz w:val="20"/>
        </w:rPr>
        <w:t>7</w:t>
      </w:r>
      <w:r w:rsidR="00C51854" w:rsidRPr="007433DA">
        <w:rPr>
          <w:noProof/>
          <w:color w:val="auto"/>
          <w:sz w:val="20"/>
        </w:rPr>
        <w:fldChar w:fldCharType="end"/>
      </w:r>
      <w:bookmarkEnd w:id="15"/>
      <w:r w:rsidRPr="007433DA">
        <w:rPr>
          <w:color w:val="auto"/>
          <w:sz w:val="20"/>
        </w:rPr>
        <w:t>. Representation of the experimental points selected for the Central composite design (CCD).</w:t>
      </w:r>
      <w:bookmarkEnd w:id="16"/>
    </w:p>
    <w:p w14:paraId="11BFC4B1" w14:textId="6DFF918E" w:rsidR="00703008" w:rsidRPr="007433DA" w:rsidRDefault="00703008" w:rsidP="00703008">
      <w:pPr>
        <w:pStyle w:val="Lgende"/>
      </w:pPr>
    </w:p>
    <w:p w14:paraId="007FD998" w14:textId="43CB4A00" w:rsidR="004A2BC9" w:rsidRPr="007433DA" w:rsidRDefault="004A2BC9" w:rsidP="004A2BC9"/>
    <w:p w14:paraId="26B7C836" w14:textId="6EFF988D" w:rsidR="00703008" w:rsidRPr="007433DA" w:rsidRDefault="00703008" w:rsidP="00703008">
      <w:pPr>
        <w:pStyle w:val="Titre2"/>
      </w:pPr>
      <w:r w:rsidRPr="007433DA">
        <w:lastRenderedPageBreak/>
        <w:t>Regression coefficients for the second-order models</w:t>
      </w:r>
    </w:p>
    <w:p w14:paraId="171E28A4" w14:textId="696ABCF2" w:rsidR="00703008" w:rsidRPr="007433DA" w:rsidRDefault="00703008" w:rsidP="00703008">
      <w:r w:rsidRPr="007433DA">
        <w:t xml:space="preserve">The models obtained for the different scenarios are presented in </w:t>
      </w:r>
      <w:r w:rsidRPr="007433DA">
        <w:fldChar w:fldCharType="begin"/>
      </w:r>
      <w:r w:rsidRPr="007433DA">
        <w:instrText xml:space="preserve"> REF _Ref216454507 \h  \* MERGEFORMAT </w:instrText>
      </w:r>
      <w:r w:rsidRPr="007433DA">
        <w:fldChar w:fldCharType="separate"/>
      </w:r>
      <w:r w:rsidR="00A61F5D" w:rsidRPr="007433DA">
        <w:t>Table S5</w:t>
      </w:r>
      <w:r w:rsidRPr="007433DA">
        <w:fldChar w:fldCharType="end"/>
      </w:r>
      <w:r w:rsidRPr="007433DA">
        <w:t>. The equations for yield and O/C were used for both scenarios, while specific expressions were fitted for MFSP depending on the data simulated for low and high productivity.</w:t>
      </w:r>
    </w:p>
    <w:p w14:paraId="1CE153F6" w14:textId="7C73180F" w:rsidR="00703008" w:rsidRPr="007433DA" w:rsidRDefault="00703008" w:rsidP="00703008">
      <w:pPr>
        <w:pStyle w:val="Lgende"/>
        <w:rPr>
          <w:color w:val="auto"/>
          <w:sz w:val="20"/>
        </w:rPr>
      </w:pPr>
      <w:bookmarkStart w:id="17" w:name="_Ref216454507"/>
      <w:r w:rsidRPr="007433DA">
        <w:rPr>
          <w:color w:val="auto"/>
          <w:sz w:val="20"/>
        </w:rPr>
        <w:t xml:space="preserve">Table </w:t>
      </w:r>
      <w:r w:rsidR="004A2BC9" w:rsidRPr="007433DA">
        <w:rPr>
          <w:color w:val="auto"/>
          <w:sz w:val="20"/>
        </w:rPr>
        <w:t>S</w:t>
      </w:r>
      <w:r w:rsidRPr="007433DA">
        <w:rPr>
          <w:color w:val="auto"/>
          <w:sz w:val="20"/>
        </w:rPr>
        <w:fldChar w:fldCharType="begin"/>
      </w:r>
      <w:r w:rsidRPr="007433DA">
        <w:rPr>
          <w:color w:val="auto"/>
          <w:sz w:val="20"/>
        </w:rPr>
        <w:instrText xml:space="preserve"> SEQ Table \* ARABIC </w:instrText>
      </w:r>
      <w:r w:rsidRPr="007433DA">
        <w:rPr>
          <w:color w:val="auto"/>
          <w:sz w:val="20"/>
        </w:rPr>
        <w:fldChar w:fldCharType="separate"/>
      </w:r>
      <w:r w:rsidR="00A61F5D" w:rsidRPr="007433DA">
        <w:rPr>
          <w:noProof/>
          <w:color w:val="auto"/>
          <w:sz w:val="20"/>
        </w:rPr>
        <w:t>5</w:t>
      </w:r>
      <w:r w:rsidRPr="007433DA">
        <w:rPr>
          <w:color w:val="auto"/>
          <w:sz w:val="20"/>
        </w:rPr>
        <w:fldChar w:fldCharType="end"/>
      </w:r>
      <w:bookmarkEnd w:id="17"/>
      <w:r w:rsidRPr="007433DA">
        <w:rPr>
          <w:color w:val="auto"/>
          <w:sz w:val="20"/>
        </w:rPr>
        <w:t>. Regression coefficients (for coded variables) and models metrics for the response variables.</w:t>
      </w:r>
    </w:p>
    <w:tbl>
      <w:tblPr>
        <w:tblStyle w:val="TableauListe6Couleur"/>
        <w:tblW w:w="0" w:type="auto"/>
        <w:tblLook w:val="04A0" w:firstRow="1" w:lastRow="0" w:firstColumn="1" w:lastColumn="0" w:noHBand="0" w:noVBand="1"/>
      </w:tblPr>
      <w:tblGrid>
        <w:gridCol w:w="1010"/>
        <w:gridCol w:w="1006"/>
        <w:gridCol w:w="1006"/>
        <w:gridCol w:w="1007"/>
        <w:gridCol w:w="1007"/>
        <w:gridCol w:w="1007"/>
        <w:gridCol w:w="1007"/>
        <w:gridCol w:w="1007"/>
        <w:gridCol w:w="1007"/>
      </w:tblGrid>
      <w:tr w:rsidR="00703008" w:rsidRPr="007433DA" w14:paraId="4412FAE5" w14:textId="77777777" w:rsidTr="00897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0" w:type="dxa"/>
          </w:tcPr>
          <w:p w14:paraId="0B5EBF44" w14:textId="77777777" w:rsidR="00703008" w:rsidRPr="007433DA" w:rsidRDefault="00703008" w:rsidP="00703008"/>
        </w:tc>
        <w:tc>
          <w:tcPr>
            <w:tcW w:w="1006" w:type="dxa"/>
          </w:tcPr>
          <w:p w14:paraId="4CDC3E56" w14:textId="77777777" w:rsidR="00703008" w:rsidRPr="007433DA" w:rsidRDefault="00703008" w:rsidP="00703008">
            <w:pPr>
              <w:cnfStyle w:val="100000000000" w:firstRow="1" w:lastRow="0" w:firstColumn="0" w:lastColumn="0" w:oddVBand="0" w:evenVBand="0" w:oddHBand="0" w:evenHBand="0" w:firstRowFirstColumn="0" w:firstRowLastColumn="0" w:lastRowFirstColumn="0" w:lastRowLastColumn="0"/>
            </w:pPr>
            <w:r w:rsidRPr="007433DA">
              <w:t>b</w:t>
            </w:r>
            <w:r w:rsidRPr="007433DA">
              <w:rPr>
                <w:vertAlign w:val="subscript"/>
              </w:rPr>
              <w:t>0</w:t>
            </w:r>
          </w:p>
        </w:tc>
        <w:tc>
          <w:tcPr>
            <w:tcW w:w="1006" w:type="dxa"/>
          </w:tcPr>
          <w:p w14:paraId="385050A5" w14:textId="77777777" w:rsidR="00703008" w:rsidRPr="007433DA" w:rsidRDefault="00703008" w:rsidP="00703008">
            <w:pPr>
              <w:cnfStyle w:val="100000000000" w:firstRow="1" w:lastRow="0" w:firstColumn="0" w:lastColumn="0" w:oddVBand="0" w:evenVBand="0" w:oddHBand="0" w:evenHBand="0" w:firstRowFirstColumn="0" w:firstRowLastColumn="0" w:lastRowFirstColumn="0" w:lastRowLastColumn="0"/>
            </w:pPr>
            <w:r w:rsidRPr="007433DA">
              <w:t>b</w:t>
            </w:r>
            <w:r w:rsidRPr="007433DA">
              <w:rPr>
                <w:vertAlign w:val="subscript"/>
              </w:rPr>
              <w:t>1</w:t>
            </w:r>
          </w:p>
        </w:tc>
        <w:tc>
          <w:tcPr>
            <w:tcW w:w="1007" w:type="dxa"/>
          </w:tcPr>
          <w:p w14:paraId="7C3296E4" w14:textId="77777777" w:rsidR="00703008" w:rsidRPr="007433DA" w:rsidRDefault="00703008" w:rsidP="00703008">
            <w:pPr>
              <w:cnfStyle w:val="100000000000" w:firstRow="1" w:lastRow="0" w:firstColumn="0" w:lastColumn="0" w:oddVBand="0" w:evenVBand="0" w:oddHBand="0" w:evenHBand="0" w:firstRowFirstColumn="0" w:firstRowLastColumn="0" w:lastRowFirstColumn="0" w:lastRowLastColumn="0"/>
            </w:pPr>
            <w:r w:rsidRPr="007433DA">
              <w:t>b</w:t>
            </w:r>
            <w:r w:rsidRPr="007433DA">
              <w:rPr>
                <w:vertAlign w:val="subscript"/>
              </w:rPr>
              <w:t>2</w:t>
            </w:r>
          </w:p>
        </w:tc>
        <w:tc>
          <w:tcPr>
            <w:tcW w:w="1007" w:type="dxa"/>
          </w:tcPr>
          <w:p w14:paraId="3BD39793" w14:textId="77777777" w:rsidR="00703008" w:rsidRPr="007433DA" w:rsidRDefault="00703008" w:rsidP="00703008">
            <w:pPr>
              <w:cnfStyle w:val="100000000000" w:firstRow="1" w:lastRow="0" w:firstColumn="0" w:lastColumn="0" w:oddVBand="0" w:evenVBand="0" w:oddHBand="0" w:evenHBand="0" w:firstRowFirstColumn="0" w:firstRowLastColumn="0" w:lastRowFirstColumn="0" w:lastRowLastColumn="0"/>
            </w:pPr>
            <w:r w:rsidRPr="007433DA">
              <w:t>b</w:t>
            </w:r>
            <w:r w:rsidRPr="007433DA">
              <w:rPr>
                <w:vertAlign w:val="subscript"/>
              </w:rPr>
              <w:t>12</w:t>
            </w:r>
          </w:p>
        </w:tc>
        <w:tc>
          <w:tcPr>
            <w:tcW w:w="1007" w:type="dxa"/>
          </w:tcPr>
          <w:p w14:paraId="3F6AA7DC" w14:textId="77777777" w:rsidR="00703008" w:rsidRPr="007433DA" w:rsidRDefault="00703008" w:rsidP="00703008">
            <w:pPr>
              <w:cnfStyle w:val="100000000000" w:firstRow="1" w:lastRow="0" w:firstColumn="0" w:lastColumn="0" w:oddVBand="0" w:evenVBand="0" w:oddHBand="0" w:evenHBand="0" w:firstRowFirstColumn="0" w:firstRowLastColumn="0" w:lastRowFirstColumn="0" w:lastRowLastColumn="0"/>
            </w:pPr>
            <w:r w:rsidRPr="007433DA">
              <w:t>b</w:t>
            </w:r>
            <w:r w:rsidRPr="007433DA">
              <w:rPr>
                <w:vertAlign w:val="subscript"/>
              </w:rPr>
              <w:t>11</w:t>
            </w:r>
          </w:p>
        </w:tc>
        <w:tc>
          <w:tcPr>
            <w:tcW w:w="1007" w:type="dxa"/>
          </w:tcPr>
          <w:p w14:paraId="79B68B5E" w14:textId="77777777" w:rsidR="00703008" w:rsidRPr="007433DA" w:rsidRDefault="00703008" w:rsidP="00703008">
            <w:pPr>
              <w:cnfStyle w:val="100000000000" w:firstRow="1" w:lastRow="0" w:firstColumn="0" w:lastColumn="0" w:oddVBand="0" w:evenVBand="0" w:oddHBand="0" w:evenHBand="0" w:firstRowFirstColumn="0" w:firstRowLastColumn="0" w:lastRowFirstColumn="0" w:lastRowLastColumn="0"/>
            </w:pPr>
            <w:r w:rsidRPr="007433DA">
              <w:t>b</w:t>
            </w:r>
            <w:r w:rsidRPr="007433DA">
              <w:rPr>
                <w:vertAlign w:val="subscript"/>
              </w:rPr>
              <w:t>22</w:t>
            </w:r>
          </w:p>
        </w:tc>
        <w:tc>
          <w:tcPr>
            <w:tcW w:w="1007" w:type="dxa"/>
          </w:tcPr>
          <w:p w14:paraId="6B0D9D4A" w14:textId="77777777" w:rsidR="00703008" w:rsidRPr="007433DA" w:rsidRDefault="00703008" w:rsidP="00703008">
            <w:pPr>
              <w:cnfStyle w:val="100000000000" w:firstRow="1" w:lastRow="0" w:firstColumn="0" w:lastColumn="0" w:oddVBand="0" w:evenVBand="0" w:oddHBand="0" w:evenHBand="0" w:firstRowFirstColumn="0" w:firstRowLastColumn="0" w:lastRowFirstColumn="0" w:lastRowLastColumn="0"/>
            </w:pPr>
            <w:r w:rsidRPr="007433DA">
              <w:t>R</w:t>
            </w:r>
            <w:r w:rsidRPr="007433DA">
              <w:rPr>
                <w:vertAlign w:val="superscript"/>
              </w:rPr>
              <w:t>2</w:t>
            </w:r>
          </w:p>
        </w:tc>
        <w:tc>
          <w:tcPr>
            <w:tcW w:w="1007" w:type="dxa"/>
          </w:tcPr>
          <w:p w14:paraId="045821BD" w14:textId="77777777" w:rsidR="00703008" w:rsidRPr="007433DA" w:rsidRDefault="00703008" w:rsidP="00703008">
            <w:pPr>
              <w:cnfStyle w:val="100000000000" w:firstRow="1" w:lastRow="0" w:firstColumn="0" w:lastColumn="0" w:oddVBand="0" w:evenVBand="0" w:oddHBand="0" w:evenHBand="0" w:firstRowFirstColumn="0" w:firstRowLastColumn="0" w:lastRowFirstColumn="0" w:lastRowLastColumn="0"/>
            </w:pPr>
            <w:r w:rsidRPr="007433DA">
              <w:t>RSE</w:t>
            </w:r>
          </w:p>
        </w:tc>
      </w:tr>
      <w:tr w:rsidR="00703008" w:rsidRPr="007433DA" w14:paraId="544B0ED3" w14:textId="77777777" w:rsidTr="007833CC">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1010" w:type="dxa"/>
            <w:shd w:val="clear" w:color="auto" w:fill="auto"/>
          </w:tcPr>
          <w:p w14:paraId="272FF59D" w14:textId="77777777" w:rsidR="00703008" w:rsidRPr="007433DA" w:rsidRDefault="00703008" w:rsidP="00703008">
            <w:r w:rsidRPr="007433DA">
              <w:t>Y</w:t>
            </w:r>
            <w:r w:rsidRPr="007433DA">
              <w:rPr>
                <w:vertAlign w:val="subscript"/>
              </w:rPr>
              <w:t>BO</w:t>
            </w:r>
          </w:p>
        </w:tc>
        <w:tc>
          <w:tcPr>
            <w:tcW w:w="1006" w:type="dxa"/>
            <w:shd w:val="clear" w:color="auto" w:fill="auto"/>
          </w:tcPr>
          <w:p w14:paraId="75EE5A61"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0.3514</w:t>
            </w:r>
          </w:p>
        </w:tc>
        <w:tc>
          <w:tcPr>
            <w:tcW w:w="1006" w:type="dxa"/>
            <w:shd w:val="clear" w:color="auto" w:fill="auto"/>
          </w:tcPr>
          <w:p w14:paraId="540E2CFB"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0.0216</w:t>
            </w:r>
          </w:p>
        </w:tc>
        <w:tc>
          <w:tcPr>
            <w:tcW w:w="1007" w:type="dxa"/>
            <w:shd w:val="clear" w:color="auto" w:fill="auto"/>
          </w:tcPr>
          <w:p w14:paraId="3EE068D5"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0.0125</w:t>
            </w:r>
          </w:p>
        </w:tc>
        <w:tc>
          <w:tcPr>
            <w:tcW w:w="1007" w:type="dxa"/>
            <w:shd w:val="clear" w:color="auto" w:fill="auto"/>
          </w:tcPr>
          <w:p w14:paraId="42229071"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-0.0131</w:t>
            </w:r>
          </w:p>
        </w:tc>
        <w:tc>
          <w:tcPr>
            <w:tcW w:w="1007" w:type="dxa"/>
            <w:shd w:val="clear" w:color="auto" w:fill="auto"/>
          </w:tcPr>
          <w:p w14:paraId="430C0974"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-0.0248</w:t>
            </w:r>
          </w:p>
        </w:tc>
        <w:tc>
          <w:tcPr>
            <w:tcW w:w="1007" w:type="dxa"/>
            <w:shd w:val="clear" w:color="auto" w:fill="auto"/>
          </w:tcPr>
          <w:p w14:paraId="3FD38F24"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-0.0046</w:t>
            </w:r>
          </w:p>
        </w:tc>
        <w:tc>
          <w:tcPr>
            <w:tcW w:w="1007" w:type="dxa"/>
            <w:shd w:val="clear" w:color="auto" w:fill="auto"/>
          </w:tcPr>
          <w:p w14:paraId="3227366A"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90.66%</w:t>
            </w:r>
          </w:p>
        </w:tc>
        <w:tc>
          <w:tcPr>
            <w:tcW w:w="1007" w:type="dxa"/>
            <w:shd w:val="clear" w:color="auto" w:fill="auto"/>
          </w:tcPr>
          <w:p w14:paraId="255F4E49"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0.0106</w:t>
            </w:r>
          </w:p>
        </w:tc>
      </w:tr>
      <w:tr w:rsidR="00703008" w:rsidRPr="007433DA" w14:paraId="64DB8922" w14:textId="77777777" w:rsidTr="00897E45">
        <w:tc>
          <w:tcPr>
            <w:cnfStyle w:val="001000000000" w:firstRow="0" w:lastRow="0" w:firstColumn="1" w:lastColumn="0" w:oddVBand="0" w:evenVBand="0" w:oddHBand="0" w:evenHBand="0" w:firstRowFirstColumn="0" w:firstRowLastColumn="0" w:lastRowFirstColumn="0" w:lastRowLastColumn="0"/>
            <w:tcW w:w="1010" w:type="dxa"/>
          </w:tcPr>
          <w:p w14:paraId="5E84995B" w14:textId="77777777" w:rsidR="00703008" w:rsidRPr="007433DA" w:rsidRDefault="00703008" w:rsidP="00703008">
            <w:r w:rsidRPr="007433DA">
              <w:t>O/C</w:t>
            </w:r>
          </w:p>
        </w:tc>
        <w:tc>
          <w:tcPr>
            <w:tcW w:w="1006" w:type="dxa"/>
          </w:tcPr>
          <w:p w14:paraId="1FFC16B2"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0.1807</w:t>
            </w:r>
          </w:p>
        </w:tc>
        <w:tc>
          <w:tcPr>
            <w:tcW w:w="1006" w:type="dxa"/>
          </w:tcPr>
          <w:p w14:paraId="24FF6DF4"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-0.0434</w:t>
            </w:r>
          </w:p>
        </w:tc>
        <w:tc>
          <w:tcPr>
            <w:tcW w:w="1007" w:type="dxa"/>
          </w:tcPr>
          <w:p w14:paraId="7629E176"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-0.0120</w:t>
            </w:r>
          </w:p>
        </w:tc>
        <w:tc>
          <w:tcPr>
            <w:tcW w:w="1007" w:type="dxa"/>
          </w:tcPr>
          <w:p w14:paraId="3FBB5212"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0.0148</w:t>
            </w:r>
          </w:p>
        </w:tc>
        <w:tc>
          <w:tcPr>
            <w:tcW w:w="1007" w:type="dxa"/>
          </w:tcPr>
          <w:p w14:paraId="10484D17"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-0.0348</w:t>
            </w:r>
          </w:p>
        </w:tc>
        <w:tc>
          <w:tcPr>
            <w:tcW w:w="1007" w:type="dxa"/>
          </w:tcPr>
          <w:p w14:paraId="40C228F2"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-0.0096</w:t>
            </w:r>
          </w:p>
        </w:tc>
        <w:tc>
          <w:tcPr>
            <w:tcW w:w="1007" w:type="dxa"/>
          </w:tcPr>
          <w:p w14:paraId="73A9B197"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78.00%</w:t>
            </w:r>
          </w:p>
        </w:tc>
        <w:tc>
          <w:tcPr>
            <w:tcW w:w="1007" w:type="dxa"/>
          </w:tcPr>
          <w:p w14:paraId="500EDA5A"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0.0285</w:t>
            </w:r>
          </w:p>
        </w:tc>
      </w:tr>
      <w:tr w:rsidR="00703008" w:rsidRPr="007433DA" w14:paraId="573DFDF2" w14:textId="77777777" w:rsidTr="00897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0" w:type="dxa"/>
            <w:shd w:val="clear" w:color="auto" w:fill="auto"/>
          </w:tcPr>
          <w:p w14:paraId="5528C068" w14:textId="77777777" w:rsidR="00703008" w:rsidRPr="007433DA" w:rsidRDefault="00703008" w:rsidP="00703008">
            <w:r w:rsidRPr="007433DA">
              <w:t>MFSP</w:t>
            </w:r>
            <w:r w:rsidRPr="007433DA">
              <w:rPr>
                <w:vertAlign w:val="subscript"/>
              </w:rPr>
              <w:t>LP</w:t>
            </w:r>
          </w:p>
        </w:tc>
        <w:tc>
          <w:tcPr>
            <w:tcW w:w="1006" w:type="dxa"/>
            <w:shd w:val="clear" w:color="auto" w:fill="auto"/>
          </w:tcPr>
          <w:p w14:paraId="176A3491"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13.2350</w:t>
            </w:r>
          </w:p>
        </w:tc>
        <w:tc>
          <w:tcPr>
            <w:tcW w:w="1006" w:type="dxa"/>
            <w:shd w:val="clear" w:color="auto" w:fill="auto"/>
          </w:tcPr>
          <w:p w14:paraId="606F6FE5"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0.5666</w:t>
            </w:r>
          </w:p>
        </w:tc>
        <w:tc>
          <w:tcPr>
            <w:tcW w:w="1007" w:type="dxa"/>
            <w:shd w:val="clear" w:color="auto" w:fill="auto"/>
          </w:tcPr>
          <w:p w14:paraId="2E24A080"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0.2242</w:t>
            </w:r>
          </w:p>
        </w:tc>
        <w:tc>
          <w:tcPr>
            <w:tcW w:w="1007" w:type="dxa"/>
            <w:shd w:val="clear" w:color="auto" w:fill="auto"/>
          </w:tcPr>
          <w:p w14:paraId="4E2E0F16"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0.1592</w:t>
            </w:r>
          </w:p>
        </w:tc>
        <w:tc>
          <w:tcPr>
            <w:tcW w:w="1007" w:type="dxa"/>
            <w:shd w:val="clear" w:color="auto" w:fill="auto"/>
          </w:tcPr>
          <w:p w14:paraId="5805AEDC"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0.5056</w:t>
            </w:r>
          </w:p>
        </w:tc>
        <w:tc>
          <w:tcPr>
            <w:tcW w:w="1007" w:type="dxa"/>
            <w:shd w:val="clear" w:color="auto" w:fill="auto"/>
          </w:tcPr>
          <w:p w14:paraId="6D120F07"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0.0994</w:t>
            </w:r>
          </w:p>
        </w:tc>
        <w:tc>
          <w:tcPr>
            <w:tcW w:w="1007" w:type="dxa"/>
            <w:shd w:val="clear" w:color="auto" w:fill="auto"/>
          </w:tcPr>
          <w:p w14:paraId="68D768F7"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81.26%</w:t>
            </w:r>
          </w:p>
        </w:tc>
        <w:tc>
          <w:tcPr>
            <w:tcW w:w="1007" w:type="dxa"/>
            <w:shd w:val="clear" w:color="auto" w:fill="auto"/>
          </w:tcPr>
          <w:p w14:paraId="2AE2BB73" w14:textId="77777777" w:rsidR="00703008" w:rsidRPr="007433DA" w:rsidRDefault="00703008" w:rsidP="00703008">
            <w:pPr>
              <w:cnfStyle w:val="000000100000" w:firstRow="0" w:lastRow="0" w:firstColumn="0" w:lastColumn="0" w:oddVBand="0" w:evenVBand="0" w:oddHBand="1" w:evenHBand="0" w:firstRowFirstColumn="0" w:firstRowLastColumn="0" w:lastRowFirstColumn="0" w:lastRowLastColumn="0"/>
            </w:pPr>
            <w:r w:rsidRPr="007433DA">
              <w:t>0.3519</w:t>
            </w:r>
          </w:p>
        </w:tc>
      </w:tr>
      <w:tr w:rsidR="00703008" w:rsidRPr="007433DA" w14:paraId="61FB55C0" w14:textId="77777777" w:rsidTr="00897E45">
        <w:tc>
          <w:tcPr>
            <w:cnfStyle w:val="001000000000" w:firstRow="0" w:lastRow="0" w:firstColumn="1" w:lastColumn="0" w:oddVBand="0" w:evenVBand="0" w:oddHBand="0" w:evenHBand="0" w:firstRowFirstColumn="0" w:firstRowLastColumn="0" w:lastRowFirstColumn="0" w:lastRowLastColumn="0"/>
            <w:tcW w:w="1010" w:type="dxa"/>
          </w:tcPr>
          <w:p w14:paraId="00441E96" w14:textId="77777777" w:rsidR="00703008" w:rsidRPr="007433DA" w:rsidRDefault="00703008" w:rsidP="00703008">
            <w:r w:rsidRPr="007433DA">
              <w:t>MFSP</w:t>
            </w:r>
            <w:r w:rsidRPr="007433DA">
              <w:rPr>
                <w:vertAlign w:val="subscript"/>
              </w:rPr>
              <w:t>HP</w:t>
            </w:r>
          </w:p>
        </w:tc>
        <w:tc>
          <w:tcPr>
            <w:tcW w:w="1006" w:type="dxa"/>
          </w:tcPr>
          <w:p w14:paraId="505602A9"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4.1750</w:t>
            </w:r>
          </w:p>
        </w:tc>
        <w:tc>
          <w:tcPr>
            <w:tcW w:w="1006" w:type="dxa"/>
          </w:tcPr>
          <w:p w14:paraId="0EB0E0A5"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0.5263</w:t>
            </w:r>
          </w:p>
        </w:tc>
        <w:tc>
          <w:tcPr>
            <w:tcW w:w="1007" w:type="dxa"/>
          </w:tcPr>
          <w:p w14:paraId="32A6D43D"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0.3283</w:t>
            </w:r>
          </w:p>
        </w:tc>
        <w:tc>
          <w:tcPr>
            <w:tcW w:w="1007" w:type="dxa"/>
          </w:tcPr>
          <w:p w14:paraId="4528E7C6"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0.0275</w:t>
            </w:r>
          </w:p>
        </w:tc>
        <w:tc>
          <w:tcPr>
            <w:tcW w:w="1007" w:type="dxa"/>
          </w:tcPr>
          <w:p w14:paraId="4D5078EF"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0.2350</w:t>
            </w:r>
          </w:p>
        </w:tc>
        <w:tc>
          <w:tcPr>
            <w:tcW w:w="1007" w:type="dxa"/>
          </w:tcPr>
          <w:p w14:paraId="233C5925"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0.0025</w:t>
            </w:r>
          </w:p>
        </w:tc>
        <w:tc>
          <w:tcPr>
            <w:tcW w:w="1007" w:type="dxa"/>
          </w:tcPr>
          <w:p w14:paraId="5D349EA1"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99.10%</w:t>
            </w:r>
          </w:p>
        </w:tc>
        <w:tc>
          <w:tcPr>
            <w:tcW w:w="1007" w:type="dxa"/>
          </w:tcPr>
          <w:p w14:paraId="46B67D8D" w14:textId="77777777" w:rsidR="00703008" w:rsidRPr="007433DA" w:rsidRDefault="00703008" w:rsidP="00703008">
            <w:pPr>
              <w:cnfStyle w:val="000000000000" w:firstRow="0" w:lastRow="0" w:firstColumn="0" w:lastColumn="0" w:oddVBand="0" w:evenVBand="0" w:oddHBand="0" w:evenHBand="0" w:firstRowFirstColumn="0" w:firstRowLastColumn="0" w:lastRowFirstColumn="0" w:lastRowLastColumn="0"/>
            </w:pPr>
            <w:r w:rsidRPr="007433DA">
              <w:t>0.0631</w:t>
            </w:r>
          </w:p>
        </w:tc>
      </w:tr>
    </w:tbl>
    <w:p w14:paraId="02158431" w14:textId="77777777" w:rsidR="00703008" w:rsidRPr="007433DA" w:rsidRDefault="00703008" w:rsidP="00703008">
      <w:pPr>
        <w:rPr>
          <w:sz w:val="20"/>
        </w:rPr>
      </w:pPr>
      <w:r w:rsidRPr="007433DA">
        <w:rPr>
          <w:sz w:val="20"/>
        </w:rPr>
        <w:t>Y</w:t>
      </w:r>
      <w:r w:rsidRPr="007433DA">
        <w:rPr>
          <w:sz w:val="20"/>
          <w:vertAlign w:val="subscript"/>
        </w:rPr>
        <w:t>BO</w:t>
      </w:r>
      <w:r w:rsidRPr="007433DA">
        <w:rPr>
          <w:sz w:val="20"/>
        </w:rPr>
        <w:t>: Bio-oil yield. LP: Low productivity scenario. HP: High productivity scenario.</w:t>
      </w:r>
    </w:p>
    <w:p w14:paraId="655237D8" w14:textId="77777777" w:rsidR="00703008" w:rsidRPr="007433DA" w:rsidRDefault="00703008" w:rsidP="00703008"/>
    <w:p w14:paraId="6D00E95C" w14:textId="57056B67" w:rsidR="00A75126" w:rsidRPr="007433DA" w:rsidRDefault="00A75126" w:rsidP="00A75126">
      <w:pPr>
        <w:pStyle w:val="Titre2"/>
      </w:pPr>
      <w:r w:rsidRPr="007433DA">
        <w:t>Structure of the desirability functions</w:t>
      </w:r>
    </w:p>
    <w:p w14:paraId="05F6275D" w14:textId="6B88FE6B" w:rsidR="00A75126" w:rsidRPr="007433DA" w:rsidRDefault="00A75126" w:rsidP="00A75126">
      <w:r w:rsidRPr="007433DA">
        <w:t xml:space="preserve">The structure of the individual desirability functions can be represented by </w:t>
      </w:r>
      <w:bookmarkStart w:id="18" w:name="_Hlk231820942"/>
      <w:r w:rsidR="00BC639C" w:rsidRPr="007433DA">
        <w:t>eq</w:t>
      </w:r>
      <w:r w:rsidRPr="007433DA">
        <w:t xml:space="preserve"> </w:t>
      </w:r>
      <w:r w:rsidR="004A2BC9" w:rsidRPr="007433DA">
        <w:t>1</w:t>
      </w:r>
      <w:r w:rsidRPr="007433DA">
        <w:t xml:space="preserve"> and</w:t>
      </w:r>
      <w:r w:rsidR="00BC639C" w:rsidRPr="007433DA">
        <w:t xml:space="preserve"> eq</w:t>
      </w:r>
      <w:r w:rsidRPr="007433DA">
        <w:t xml:space="preserve"> </w:t>
      </w:r>
      <w:r w:rsidR="004A2BC9" w:rsidRPr="007433DA">
        <w:t>2</w:t>
      </w:r>
      <w:bookmarkEnd w:id="18"/>
      <w:r w:rsidRPr="007433DA">
        <w:t xml:space="preserve">, depending if maximization or minimization was desired, respectively </w:t>
      </w:r>
      <w:sdt>
        <w:sdtPr>
          <w:rPr>
            <w:rFonts w:cs="Times New Roman"/>
            <w:color w:val="000000"/>
          </w:rPr>
          <w:tag w:val="MENDELEY_CITATION_v3_eyJjaXRhdGlvbklEIjoiTUVOREVMRVlfQ0lUQVRJT05fNWIyOGNiZGQtYTkwNS00Y2JjLTkxYzUtZjQ3MGQxYmJkYTJlIiwicHJvcGVydGllcyI6eyJub3RlSW5kZXgiOjB9LCJpc0VkaXRlZCI6ZmFsc2UsIm1hbnVhbE92ZXJyaWRlIjp7ImlzTWFudWFsbHlPdmVycmlkZGVuIjpmYWxzZSwiY2l0ZXByb2NUZXh0IjoiWzI0LDI1XSIsIm1hbnVhbE92ZXJyaWRlVGV4dCI6IiJ9LCJjaXRhdGlvbkl0ZW1zIjpbeyJpZCI6IjMyYWY4YmQyLTVkMzQtMzg0NS04OTYyLWVlNDI4NmJiNjZlOSIsIml0ZW1EYXRhIjp7InR5cGUiOiJib29rIiwiaWQiOiIzMmFmOGJkMi01ZDM0LTM4NDUtODk2Mi1lZTQyODZiYjY2ZTkiLCJ0aXRsZSI6IkRlc2lnbiBhbmQgQW5hbHlzaXMgb2YgRXhwZXJpbWVudHMgTmludGggRWRpdGlvbiIsImF1dGhvciI6W3siZmFtaWx5IjoiTW9udGdvbWVyeSIsImdpdmVuIjoiRG91Z2xhcyBDIiwicGFyc2UtbmFtZXMiOmZhbHNlLCJkcm9wcGluZy1wYXJ0aWNsZSI6IiIsIm5vbi1kcm9wcGluZy1wYXJ0aWNsZSI6IiJ9XSwiSVNCTiI6Ijk3ODExMTkxMTM0NzgiLCJVUkwiOiJ3d3cud2lsZXkuY29tL2dvL3Blcm1pc3Npb25zLiUwQWh0dHBzOi8vbGNjbi5sb2MuZ292LzIwMTcwMDIzNTUiLCJpc3N1ZWQiOnsiZGF0ZS1wYXJ0cyI6W1syMDE3XV19LCJudW1iZXItb2YtcGFnZXMiOiI2NDAiLCJhYnN0cmFjdCI6Ik5pbnRoIGVkaXRpb24uIERlc2lnbiBhbmQgQW5hbHlzaXMgb2YgRXhwZXJpbWVudHMsIDl0aCBFZGl0aW9uIGNvbnRpbnVlcyB0byBoZWxwIHNlbmlvciBhbmQgZ3JhZHVhdGUgc3R1ZGVudHMgaW4gZW5naW5lZXJpbmcsIGJ1c2luZXNzLCBhbmQgc3RhdGlzdGljcy1hcyB3ZWxsIGFzIHdvcmtpbmcgcHJhY3RpdGlvbmVycy10byBkZXNpZ24gYW5kIGFuYWx5emUgZXhwZXJpbWVudHMgZm9yIGltcHJvdmluZyB0aGUgcXVhbGl0eSwgZWZmaWNpZW5jeSBhbmQgcGVyZm9ybWFuY2Ugb2Ygd29ya2luZyBzeXN0ZW1zLiBUaGlzIGJlc3RzZWxsaW5nIHRleHQgbWFpbnRhaW5zIGl0cyBjb21wcmVoZW5zaXZlIGNvdmVyYWdlIGJ5IGluY2x1ZGluZzogbmV3IGV4YW1wbGVzLCBleGVyY2lzZXMsIGFuZCBwcm9ibGVtcyAoaW5jbHVkaW5nIGluIHRoZSBhcmVhcyBvZiBiaW9jaGVtaXN0cnkgYW5kIGJpb3RlY2hub2xvZ3kpOyBuZXcgdG9waWNzIGFuZCBwcm9ibGVtcyBpbiB0aGUgYXJlYSBvZiByZXNwb25zZSBzdXJmYWNlOyBuZXcgdG9waWNzIGluIG5lc3RlZCBhbmQgc3BsaXQtcGxvdCBkZXNpZ247IGFuZCB0aGUgcmVzaWR1YWwgbWF4aW11bSBsaWtlbGlob29kIG1ldGhvZCBpcyBub3cgZW1waGFzaXplZCB0aHJvdWdob3V0IHRoZSBib29rLi0tIEludHJvZHVjdGlvbiAtLSBTaW1wbGUgY29tcGFyYXRpdmUgZXhwZXJpbWVudHMgLS0gRXhwZXJpbWVudHMgd2l0aCBhIHNpbmdsZSBmYWN0b3IgOiB0aGUgYW5hbHlzaXMgb2YgdmFyaWFuY2UgLS0gUmFuZG9taXplZCBibG9ja3MsIExhdGluIHNxdWFyZXMsIGFuZCByZWxhdGVkIGRlc2lnbnMgLS0gSW50cm9kdWN0aW9uIHRvIGZhY3RvcmlhbCBkZXNpZ25zIC0tIFRoZSAyayBmYWN0b3JpYWwgZGVzaWduIC0tIEJsb2NraW5nIGFuZCBjb25mb3VuZGluZyBpbiB0aGUgMmsgZmFjdG9yaWFsIGRlc2lnbiAtLSBUd28tbGV2ZWwgZnJhY3Rpb25hbCBmYWN0b3JpYWwgZGVzaWducyAtLSBBZGRpdGlvbmFsIGRlc2lnbiBhbmQgYW5hbHlzaXMgdG9waWNzIGZvciBmYWN0b3JpYWwgYW5kIGZyYWN0aW9uYWwgZmFjdG9yaWFsIGRlc2lnbnMgLS0gUmVzcG9uc2Ugc3VyZmFjZSBtZXRob2RzIGFuZCBkZXNpZ25zIC0tIEV4cGVyaW1lbnRzIHdpdGggcmFuZG9tIGZhY3RvcnMgLS0gTmVzdGVkIGFuZCBzcGxpdC1wbG90IGRlc2lnbnMuIiwiZWRpdGlvbiI6Ijh0aCBFZGl0aW9uIiwicHVibGlzaGVyIjoiSm9obiBXaWxleSBhbmQgc29ucywgSW5jLiIsImNvbnRhaW5lci10aXRsZS1zaG9ydCI6IiJ9LCJpc1RlbXBvcmFyeSI6ZmFsc2V9LHsiaWQiOiJjZDMwZjE0Ni1hM2IwLTM0NTgtOTcyMC00OGQ1ZjgzMzhmM2QiLCJpdGVtRGF0YSI6eyJ0eXBlIjoiYXJ0aWNsZS1qb3VybmFsIiwiaWQiOiJjZDMwZjE0Ni1hM2IwLTM0NTgtOTcyMC00OGQ1ZjgzMzhmM2QiLCJ0aXRsZSI6IlNpbXVsdGFuZW91cyBPcHRpbWl6YXRpb24gb2YgU2V2ZXJhbCBSZXNwb25zZSBWYXJpYWJsZXMiLCJhdXRob3IiOlt7ImZhbWlseSI6IkRlcnJpbmdlciIsImdpdmVuIjoiR2VvcmdlIiwicGFyc2UtbmFtZXMiOmZhbHNlLCJkcm9wcGluZy1wYXJ0aWNsZSI6IiIsIm5vbi1kcm9wcGluZy1wYXJ0aWNsZSI6IiJ9LHsiZmFtaWx5IjoiU3VpY2giLCJnaXZlbiI6IlJvbmFsZCIsInBhcnNlLW5hbWVzIjpmYWxzZSwiZHJvcHBpbmctcGFydGljbGUiOiIiLCJub24tZHJvcHBpbmctcGFydGljbGUiOiIifV0sImNvbnRhaW5lci10aXRsZSI6IkpvdXJuYWwgb2YgUXVhbGl0eSBUZWNobm9sb2d5IiwiRE9JIjoiMTAuMTA4MC8wMDIyNDA2NS4xOTgwLjExOTgwOTY4IiwiSVNTTiI6IjAwMjItNDA2NSIsImlzc3VlZCI6eyJkYXRlLXBhcnRzIjpbWzE5ODAsMTBdXX0sInBhZ2UiOiIyMTQtMjE5IiwiYWJzdHJhY3QiOiJBIHByb2JsZW0gZmFjaW5nIHRoZSBwcm9kdWN0IGRldmVsb3BtZW50IGNvbW11bml0eSBpcyB0aGUgc2VsZWN0aW9uIG9mIGEgc2V0IG9mIGNvbmRpdGlvbnMgd2hpY2ggd2lsbCByZXN1bHQgaW4gYSBwcm9kdWN0IHdpdGggYSBkZXNpcmFibGUgY29tYmluYXRpb24gb2YgcHJvcGVydGllcy4gVGhpcyBlc3NlbnRpYWxseSBpcyBhIHByb2JsZW0gaW52b2x2aW5nIHRoZSBzaW11bHRhbmVvdXMgb3B0aW1pemF0aW9uIG9mIHNldmVyYWwgcmVzcG9uc2UgdmFyaWFibGVzICh0aGUgZGVzaXJhYmxlIGNvbWJpbmF0aW9uIG9mIHByb3BlcnRpZXMpIHdoaWNoIGRlcGVuZCB1cG9uIGEgbnVtYmVyIG9mIGluZGVwZW5kZW50IHZhcmlhYmxlcyBvciBzZXRzIG9mIGNvbmRpdGlvbnMuIEhhcnJpbmd0b24sIGFtb25nIG90aGVycywgaGFzIGFkZHJlc3NlZCB0aGlzIHByb2JsZW0gYW5kIGhhcyBwcmVzZW50ZWQgYSBkZXNpcmFiaWxpdHkgZnVuY3Rpb24gYXBwcm9hY2guIFRoaXMgcGFwZXIgbW9kaWZpZXMgaGlzIGFwcHJvYWNoIGFuZCBpbGx1c3RyYXRlcyBob3cgc2V2ZXJhbCByZXNwb25zZSB2YXJpYWJsZXMgY2FuIGJlIHRyYW5zZm9ybWVkIGludG8gYSBkZXNpcmFiaWxpdHkgZnVuY3Rpb24sIHdoaWNoIGNhbiBiZSBvcHRpbWl6ZWQgYnkgdW5pdmFyaWF0ZSB0ZWNobmlxdWVzLiBJdHMgdXNhZ2UgaXMgaWxsdXN0cmF0ZWQgaW4gdGhlIGRldmVsb3BtZW50IG9mIGEgcnViYmVyIGNvbXBvdW5kIGZvciB0aXJlIHRyZWFkcyIsInB1Ymxpc2hlciI6IkluZm9ybWEgVUsgTGltaXRlZCIsImlzc3VlIjoiNCIsInZvbHVtZSI6IjEyIiwiY29udGFpbmVyLXRpdGxlLXNob3J0IjoiIn0sImlzVGVtcG9yYXJ5IjpmYWxzZX1dfQ=="/>
          <w:id w:val="-995567627"/>
          <w:placeholder>
            <w:docPart w:val="571A7B18219748BC86419499A490408B"/>
          </w:placeholder>
        </w:sdtPr>
        <w:sdtEndPr/>
        <w:sdtContent>
          <w:r w:rsidR="00B87774" w:rsidRPr="007433DA">
            <w:rPr>
              <w:rFonts w:cs="Times New Roman"/>
              <w:color w:val="000000"/>
            </w:rPr>
            <w:t>[24,25]</w:t>
          </w:r>
        </w:sdtContent>
      </w:sdt>
      <w:r w:rsidRPr="007433DA">
        <w:rPr>
          <w:rFonts w:cs="Times New Roman"/>
          <w:color w:val="000000"/>
        </w:rPr>
        <w:t xml:space="preserve">. </w:t>
      </w:r>
      <w:r w:rsidRPr="007433DA">
        <w:t xml:space="preserve">In those equations, </w:t>
      </w:r>
      <m:oMath>
        <m:acc>
          <m:accPr>
            <m:ctrlPr>
              <w:rPr>
                <w:rFonts w:ascii="Cambria Math" w:hAnsi="Cambria Math" w:cs="Times New Roman"/>
                <w:i/>
                <w:color w:val="000000"/>
              </w:rPr>
            </m:ctrlPr>
          </m:accPr>
          <m:e>
            <m:r>
              <w:rPr>
                <w:rFonts w:ascii="Cambria Math" w:hAnsi="Cambria Math" w:cs="Times New Roman"/>
                <w:color w:val="000000"/>
              </w:rPr>
              <m:t>y</m:t>
            </m:r>
          </m:e>
        </m:acc>
      </m:oMath>
      <w:r w:rsidRPr="007433DA">
        <w:rPr>
          <w:rFonts w:eastAsiaTheme="minorEastAsia" w:cs="Times New Roman"/>
          <w:color w:val="000000"/>
        </w:rPr>
        <w:t xml:space="preserve"> represents the variables estimates, T the target value for optimization, and L and U stand for the lower and upper limits for acceptable values</w:t>
      </w:r>
      <w:r w:rsidRPr="007433DA">
        <w:t xml:space="preserve">. The constant </w:t>
      </w:r>
      <w:r w:rsidRPr="007433DA">
        <w:rPr>
          <w:i/>
        </w:rPr>
        <w:t>r</w:t>
      </w:r>
      <w:r w:rsidRPr="007433DA">
        <w:t xml:space="preserve"> </w:t>
      </w:r>
      <w:r w:rsidR="00DE2765" w:rsidRPr="007433DA">
        <w:t xml:space="preserve">represents the weights of the functions and </w:t>
      </w:r>
      <w:r w:rsidRPr="007433DA">
        <w:t xml:space="preserve">was specified to indicate how desirable it was for the estimate value to increase or decrease away from its minimum or maximum acceptable value </w:t>
      </w:r>
      <w:sdt>
        <w:sdtPr>
          <w:rPr>
            <w:rFonts w:cs="Times New Roman"/>
            <w:color w:val="000000"/>
          </w:rPr>
          <w:tag w:val="MENDELEY_CITATION_v3_eyJjaXRhdGlvbklEIjoiTUVOREVMRVlfQ0lUQVRJT05fYTIwY2JlZGUtNDk2Mi00MmZmLTg0NzYtMTRmNWYwOTk0NzFiIiwicHJvcGVydGllcyI6eyJub3RlSW5kZXgiOjB9LCJpc0VkaXRlZCI6ZmFsc2UsIm1hbnVhbE92ZXJyaWRlIjp7ImlzTWFudWFsbHlPdmVycmlkZGVuIjpmYWxzZSwiY2l0ZXByb2NUZXh0IjoiWzI1XSIsIm1hbnVhbE92ZXJyaWRlVGV4dCI6IiJ9LCJjaXRhdGlvbkl0ZW1zIjpbeyJpZCI6ImNkMzBmMTQ2LWEzYjAtMzQ1OC05NzIwLTQ4ZDVmODMzOGYzZCIsIml0ZW1EYXRhIjp7InR5cGUiOiJhcnRpY2xlLWpvdXJuYWwiLCJpZCI6ImNkMzBmMTQ2LWEzYjAtMzQ1OC05NzIwLTQ4ZDVmODMzOGYzZCIsInRpdGxlIjoiU2ltdWx0YW5lb3VzIE9wdGltaXphdGlvbiBvZiBTZXZlcmFsIFJlc3BvbnNlIFZhcmlhYmxlcyIsImF1dGhvciI6W3siZmFtaWx5IjoiRGVycmluZ2VyIiwiZ2l2ZW4iOiJHZW9yZ2UiLCJwYXJzZS1uYW1lcyI6ZmFsc2UsImRyb3BwaW5nLXBhcnRpY2xlIjoiIiwibm9uLWRyb3BwaW5nLXBhcnRpY2xlIjoiIn0seyJmYW1pbHkiOiJTdWljaCIsImdpdmVuIjoiUm9uYWxkIiwicGFyc2UtbmFtZXMiOmZhbHNlLCJkcm9wcGluZy1wYXJ0aWNsZSI6IiIsIm5vbi1kcm9wcGluZy1wYXJ0aWNsZSI6IiJ9XSwiY29udGFpbmVyLXRpdGxlIjoiSm91cm5hbCBvZiBRdWFsaXR5IFRlY2hub2xvZ3kiLCJET0kiOiIxMC4xMDgwLzAwMjI0MDY1LjE5ODAuMTE5ODA5NjgiLCJJU1NOIjoiMDAyMi00MDY1IiwiaXNzdWVkIjp7ImRhdGUtcGFydHMiOltbMTk4MCwxMF1dfSwicGFnZSI6IjIxNC0yMTkiLCJhYnN0cmFjdCI6IkEgcHJvYmxlbSBmYWNpbmcgdGhlIHByb2R1Y3QgZGV2ZWxvcG1lbnQgY29tbXVuaXR5IGlzIHRoZSBzZWxlY3Rpb24gb2YgYSBzZXQgb2YgY29uZGl0aW9ucyB3aGljaCB3aWxsIHJlc3VsdCBpbiBhIHByb2R1Y3Qgd2l0aCBhIGRlc2lyYWJsZSBjb21iaW5hdGlvbiBvZiBwcm9wZXJ0aWVzLiBUaGlzIGVzc2VudGlhbGx5IGlzIGEgcHJvYmxlbSBpbnZvbHZpbmcgdGhlIHNpbXVsdGFuZW91cyBvcHRpbWl6YXRpb24gb2Ygc2V2ZXJhbCByZXNwb25zZSB2YXJpYWJsZXMgKHRoZSBkZXNpcmFibGUgY29tYmluYXRpb24gb2YgcHJvcGVydGllcykgd2hpY2ggZGVwZW5kIHVwb24gYSBudW1iZXIgb2YgaW5kZXBlbmRlbnQgdmFyaWFibGVzIG9yIHNldHMgb2YgY29uZGl0aW9ucy4gSGFycmluZ3RvbiwgYW1vbmcgb3RoZXJzLCBoYXMgYWRkcmVzc2VkIHRoaXMgcHJvYmxlbSBhbmQgaGFzIHByZXNlbnRlZCBhIGRlc2lyYWJpbGl0eSBmdW5jdGlvbiBhcHByb2FjaC4gVGhpcyBwYXBlciBtb2RpZmllcyBoaXMgYXBwcm9hY2ggYW5kIGlsbHVzdHJhdGVzIGhvdyBzZXZlcmFsIHJlc3BvbnNlIHZhcmlhYmxlcyBjYW4gYmUgdHJhbnNmb3JtZWQgaW50byBhIGRlc2lyYWJpbGl0eSBmdW5jdGlvbiwgd2hpY2ggY2FuIGJlIG9wdGltaXplZCBieSB1bml2YXJpYXRlIHRlY2huaXF1ZXMuIEl0cyB1c2FnZSBpcyBpbGx1c3RyYXRlZCBpbiB0aGUgZGV2ZWxvcG1lbnQgb2YgYSBydWJiZXIgY29tcG91bmQgZm9yIHRpcmUgdHJlYWRzIiwicHVibGlzaGVyIjoiSW5mb3JtYSBVSyBMaW1pdGVkIiwiaXNzdWUiOiI0Iiwidm9sdW1lIjoiMTIiLCJjb250YWluZXItdGl0bGUtc2hvcnQiOiIifSwiaXNUZW1wb3JhcnkiOmZhbHNlfV19"/>
          <w:id w:val="1684557374"/>
          <w:placeholder>
            <w:docPart w:val="571A7B18219748BC86419499A490408B"/>
          </w:placeholder>
        </w:sdtPr>
        <w:sdtEndPr/>
        <w:sdtContent>
          <w:r w:rsidR="00B87774" w:rsidRPr="007433DA">
            <w:rPr>
              <w:rFonts w:cs="Times New Roman"/>
              <w:color w:val="000000"/>
            </w:rPr>
            <w:t>[25]</w:t>
          </w:r>
        </w:sdtContent>
      </w:sdt>
      <w:r w:rsidRPr="007433DA">
        <w:t xml:space="preserve">. </w:t>
      </w:r>
    </w:p>
    <w:p w14:paraId="1F80AED8" w14:textId="021A65DD" w:rsidR="00A75126" w:rsidRPr="007433DA" w:rsidRDefault="00145962" w:rsidP="00A75126">
      <w:pPr>
        <w:rPr>
          <w:rFonts w:eastAsiaTheme="minorEastAsia" w:cs="Times New Roman"/>
        </w:rPr>
      </w:pPr>
      <m:oMathPara>
        <m:oMathParaPr>
          <m:jc m:val="left"/>
        </m:oMathParaPr>
        <m:oMath>
          <m:r>
            <m:rPr>
              <m:sty m:val="p"/>
            </m:rPr>
            <w:rPr>
              <w:rFonts w:ascii="Cambria Math" w:hAnsi="Cambria Math" w:cs="Times New Roman"/>
            </w:rPr>
            <m:t>d=</m:t>
          </m:r>
          <m:m>
            <m:mPr>
              <m:cGpRule m:val="3"/>
              <m:cGp m:val="6120"/>
              <m:mcs>
                <m:mc>
                  <m:mcPr>
                    <m:count m:val="2"/>
                    <m:mcJc m:val="center"/>
                  </m:mcPr>
                </m:mc>
              </m:mcs>
              <m:ctrlPr>
                <w:rPr>
                  <w:rFonts w:ascii="Cambria Math" w:hAnsi="Cambria Math" w:cs="Times New Roman"/>
                </w:rPr>
              </m:ctrlPr>
            </m:mPr>
            <m:mr>
              <m:e>
                <m:d>
                  <m:dPr>
                    <m:begChr m:val="{"/>
                    <m:endChr m:val=""/>
                    <m:ctrlPr>
                      <w:rPr>
                        <w:rFonts w:ascii="Cambria Math" w:hAnsi="Cambria Math" w:cs="Times New Roman"/>
                      </w:rPr>
                    </m:ctrlPr>
                  </m:dPr>
                  <m:e>
                    <m:m>
                      <m:mPr>
                        <m:rSpRule m:val="2"/>
                        <m:mcs>
                          <m:mc>
                            <m:mcPr>
                              <m:count m:val="2"/>
                              <m:mcJc m:val="center"/>
                            </m:mcPr>
                          </m:mc>
                        </m:mcs>
                        <m:ctrlPr>
                          <w:rPr>
                            <w:rFonts w:ascii="Cambria Math" w:hAnsi="Cambria Math" w:cs="Times New Roman"/>
                          </w:rPr>
                        </m:ctrlPr>
                      </m:mPr>
                      <m:mr>
                        <m:e>
                          <m:r>
                            <m:rPr>
                              <m:sty m:val="p"/>
                            </m:rPr>
                            <w:rPr>
                              <w:rFonts w:ascii="Cambria Math" w:hAnsi="Cambria Math" w:cs="Times New Roman"/>
                            </w:rPr>
                            <m:t>0</m:t>
                          </m:r>
                        </m:e>
                        <m:e>
                          <m:acc>
                            <m:accPr>
                              <m:ctrlPr>
                                <w:rPr>
                                  <w:rFonts w:ascii="Cambria Math" w:hAnsi="Cambria Math" w:cs="Times New Roman"/>
                                </w:rPr>
                              </m:ctrlPr>
                            </m:accPr>
                            <m:e>
                              <m:r>
                                <m:rPr>
                                  <m:sty m:val="p"/>
                                </m:rPr>
                                <w:rPr>
                                  <w:rFonts w:ascii="Cambria Math" w:hAnsi="Cambria Math" w:cs="Times New Roman"/>
                                </w:rPr>
                                <m:t>y</m:t>
                              </m:r>
                            </m:e>
                          </m:acc>
                          <m:r>
                            <m:rPr>
                              <m:sty m:val="p"/>
                            </m:rPr>
                            <w:rPr>
                              <w:rFonts w:ascii="Cambria Math" w:hAnsi="Cambria Math" w:cs="Times New Roman"/>
                            </w:rPr>
                            <m:t xml:space="preserve">&lt;L </m:t>
                          </m:r>
                        </m:e>
                      </m:mr>
                      <m:mr>
                        <m:e>
                          <m:sSup>
                            <m:sSupPr>
                              <m:ctrlPr>
                                <w:rPr>
                                  <w:rFonts w:ascii="Cambria Math" w:hAnsi="Cambria Math" w:cs="Times New Roman"/>
                                </w:rPr>
                              </m:ctrlPr>
                            </m:sSupPr>
                            <m:e>
                              <m:d>
                                <m:dPr>
                                  <m:ctrlPr>
                                    <w:rPr>
                                      <w:rFonts w:ascii="Cambria Math" w:hAnsi="Cambria Math" w:cs="Times New Roman"/>
                                    </w:rPr>
                                  </m:ctrlPr>
                                </m:dPr>
                                <m:e>
                                  <m:f>
                                    <m:fPr>
                                      <m:ctrlPr>
                                        <w:rPr>
                                          <w:rFonts w:ascii="Cambria Math" w:hAnsi="Cambria Math" w:cs="Times New Roman"/>
                                        </w:rPr>
                                      </m:ctrlPr>
                                    </m:fPr>
                                    <m:num>
                                      <m:acc>
                                        <m:accPr>
                                          <m:ctrlPr>
                                            <w:rPr>
                                              <w:rFonts w:ascii="Cambria Math" w:hAnsi="Cambria Math" w:cs="Times New Roman"/>
                                            </w:rPr>
                                          </m:ctrlPr>
                                        </m:accPr>
                                        <m:e>
                                          <m:r>
                                            <m:rPr>
                                              <m:sty m:val="p"/>
                                            </m:rPr>
                                            <w:rPr>
                                              <w:rFonts w:ascii="Cambria Math" w:hAnsi="Cambria Math" w:cs="Times New Roman"/>
                                            </w:rPr>
                                            <m:t>y</m:t>
                                          </m:r>
                                        </m:e>
                                      </m:acc>
                                      <m:r>
                                        <m:rPr>
                                          <m:sty m:val="p"/>
                                        </m:rPr>
                                        <w:rPr>
                                          <w:rFonts w:ascii="Cambria Math" w:hAnsi="Cambria Math" w:cs="Times New Roman"/>
                                        </w:rPr>
                                        <m:t>-L</m:t>
                                      </m:r>
                                    </m:num>
                                    <m:den>
                                      <m:r>
                                        <m:rPr>
                                          <m:sty m:val="p"/>
                                        </m:rPr>
                                        <w:rPr>
                                          <w:rFonts w:ascii="Cambria Math" w:hAnsi="Cambria Math" w:cs="Times New Roman"/>
                                        </w:rPr>
                                        <m:t>T-L</m:t>
                                      </m:r>
                                    </m:den>
                                  </m:f>
                                </m:e>
                              </m:d>
                            </m:e>
                            <m:sup>
                              <m:r>
                                <m:rPr>
                                  <m:sty m:val="p"/>
                                </m:rPr>
                                <w:rPr>
                                  <w:rFonts w:ascii="Cambria Math" w:hAnsi="Cambria Math" w:cs="Times New Roman"/>
                                </w:rPr>
                                <m:t>r</m:t>
                              </m:r>
                            </m:sup>
                          </m:sSup>
                        </m:e>
                        <m:e>
                          <m:r>
                            <m:rPr>
                              <m:sty m:val="p"/>
                            </m:rPr>
                            <w:rPr>
                              <w:rFonts w:ascii="Cambria Math" w:hAnsi="Cambria Math" w:cs="Times New Roman"/>
                            </w:rPr>
                            <m:t>L≤</m:t>
                          </m:r>
                          <m:acc>
                            <m:accPr>
                              <m:ctrlPr>
                                <w:rPr>
                                  <w:rFonts w:ascii="Cambria Math" w:hAnsi="Cambria Math" w:cs="Times New Roman"/>
                                </w:rPr>
                              </m:ctrlPr>
                            </m:accPr>
                            <m:e>
                              <m:r>
                                <m:rPr>
                                  <m:sty m:val="p"/>
                                </m:rPr>
                                <w:rPr>
                                  <w:rFonts w:ascii="Cambria Math" w:hAnsi="Cambria Math" w:cs="Times New Roman"/>
                                </w:rPr>
                                <m:t>y</m:t>
                              </m:r>
                            </m:e>
                          </m:acc>
                          <m:r>
                            <m:rPr>
                              <m:sty m:val="p"/>
                            </m:rPr>
                            <w:rPr>
                              <w:rFonts w:ascii="Cambria Math" w:hAnsi="Cambria Math" w:cs="Times New Roman"/>
                            </w:rPr>
                            <m:t>≤T</m:t>
                          </m:r>
                        </m:e>
                      </m:mr>
                      <m:mr>
                        <m:e>
                          <m:r>
                            <m:rPr>
                              <m:sty m:val="p"/>
                            </m:rPr>
                            <w:rPr>
                              <w:rFonts w:ascii="Cambria Math" w:hAnsi="Cambria Math" w:cs="Times New Roman"/>
                            </w:rPr>
                            <m:t>1</m:t>
                          </m:r>
                        </m:e>
                        <m:e>
                          <m:acc>
                            <m:accPr>
                              <m:ctrlPr>
                                <w:rPr>
                                  <w:rFonts w:ascii="Cambria Math" w:hAnsi="Cambria Math" w:cs="Times New Roman"/>
                                </w:rPr>
                              </m:ctrlPr>
                            </m:accPr>
                            <m:e>
                              <m:r>
                                <m:rPr>
                                  <m:sty m:val="p"/>
                                </m:rPr>
                                <w:rPr>
                                  <w:rFonts w:ascii="Cambria Math" w:hAnsi="Cambria Math" w:cs="Times New Roman"/>
                                </w:rPr>
                                <m:t>y</m:t>
                              </m:r>
                            </m:e>
                          </m:acc>
                          <m:r>
                            <m:rPr>
                              <m:sty m:val="p"/>
                            </m:rPr>
                            <w:rPr>
                              <w:rFonts w:ascii="Cambria Math" w:hAnsi="Cambria Math" w:cs="Times New Roman"/>
                            </w:rPr>
                            <m:t>&gt;T</m:t>
                          </m:r>
                        </m:e>
                      </m:mr>
                    </m:m>
                  </m:e>
                </m:d>
              </m:e>
              <m:e>
                <m:r>
                  <m:rPr>
                    <m:sty m:val="p"/>
                  </m:rPr>
                  <w:rPr>
                    <w:rFonts w:ascii="Cambria Math" w:hAnsi="Cambria Math" w:cs="Times New Roman"/>
                  </w:rPr>
                  <m:t xml:space="preserve"> (1)</m:t>
                </m:r>
              </m:e>
            </m:mr>
          </m:m>
        </m:oMath>
      </m:oMathPara>
    </w:p>
    <w:p w14:paraId="26C05822" w14:textId="39CC1E16" w:rsidR="00A75126" w:rsidRPr="007433DA" w:rsidRDefault="00145962" w:rsidP="00A75126">
      <w:pPr>
        <w:rPr>
          <w:rFonts w:eastAsiaTheme="minorEastAsia" w:cs="Times New Roman"/>
        </w:rPr>
      </w:pPr>
      <m:oMathPara>
        <m:oMathParaPr>
          <m:jc m:val="left"/>
        </m:oMathParaPr>
        <m:oMath>
          <m:r>
            <m:rPr>
              <m:sty m:val="p"/>
            </m:rPr>
            <w:rPr>
              <w:rFonts w:ascii="Cambria Math" w:hAnsi="Cambria Math" w:cs="Times New Roman"/>
            </w:rPr>
            <m:t>d=</m:t>
          </m:r>
          <m:m>
            <m:mPr>
              <m:cGpRule m:val="3"/>
              <m:cGp m:val="6000"/>
              <m:mcs>
                <m:mc>
                  <m:mcPr>
                    <m:count m:val="2"/>
                    <m:mcJc m:val="center"/>
                  </m:mcPr>
                </m:mc>
              </m:mcs>
              <m:ctrlPr>
                <w:rPr>
                  <w:rFonts w:ascii="Cambria Math" w:hAnsi="Cambria Math" w:cs="Times New Roman"/>
                </w:rPr>
              </m:ctrlPr>
            </m:mPr>
            <m:mr>
              <m:e>
                <m:d>
                  <m:dPr>
                    <m:begChr m:val="{"/>
                    <m:endChr m:val=""/>
                    <m:ctrlPr>
                      <w:rPr>
                        <w:rFonts w:ascii="Cambria Math" w:hAnsi="Cambria Math" w:cs="Times New Roman"/>
                      </w:rPr>
                    </m:ctrlPr>
                  </m:dPr>
                  <m:e>
                    <m:m>
                      <m:mPr>
                        <m:rSpRule m:val="2"/>
                        <m:mcs>
                          <m:mc>
                            <m:mcPr>
                              <m:count m:val="2"/>
                              <m:mcJc m:val="center"/>
                            </m:mcPr>
                          </m:mc>
                        </m:mcs>
                        <m:ctrlPr>
                          <w:rPr>
                            <w:rFonts w:ascii="Cambria Math" w:hAnsi="Cambria Math" w:cs="Times New Roman"/>
                          </w:rPr>
                        </m:ctrlPr>
                      </m:mPr>
                      <m:mr>
                        <m:e>
                          <m:r>
                            <m:rPr>
                              <m:sty m:val="p"/>
                            </m:rPr>
                            <w:rPr>
                              <w:rFonts w:ascii="Cambria Math" w:hAnsi="Cambria Math" w:cs="Times New Roman"/>
                            </w:rPr>
                            <m:t>1</m:t>
                          </m:r>
                        </m:e>
                        <m:e>
                          <m:acc>
                            <m:accPr>
                              <m:ctrlPr>
                                <w:rPr>
                                  <w:rFonts w:ascii="Cambria Math" w:hAnsi="Cambria Math" w:cs="Times New Roman"/>
                                </w:rPr>
                              </m:ctrlPr>
                            </m:accPr>
                            <m:e>
                              <m:r>
                                <m:rPr>
                                  <m:sty m:val="p"/>
                                </m:rPr>
                                <w:rPr>
                                  <w:rFonts w:ascii="Cambria Math" w:hAnsi="Cambria Math" w:cs="Times New Roman"/>
                                </w:rPr>
                                <m:t>y</m:t>
                              </m:r>
                            </m:e>
                          </m:acc>
                          <m:r>
                            <m:rPr>
                              <m:sty m:val="p"/>
                            </m:rPr>
                            <w:rPr>
                              <w:rFonts w:ascii="Cambria Math" w:hAnsi="Cambria Math" w:cs="Times New Roman"/>
                            </w:rPr>
                            <m:t xml:space="preserve">&lt;T </m:t>
                          </m:r>
                        </m:e>
                      </m:mr>
                      <m:mr>
                        <m:e>
                          <m:sSup>
                            <m:sSupPr>
                              <m:ctrlPr>
                                <w:rPr>
                                  <w:rFonts w:ascii="Cambria Math" w:hAnsi="Cambria Math" w:cs="Times New Roman"/>
                                </w:rPr>
                              </m:ctrlPr>
                            </m:sSupPr>
                            <m:e>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U-</m:t>
                                      </m:r>
                                      <m:acc>
                                        <m:accPr>
                                          <m:ctrlPr>
                                            <w:rPr>
                                              <w:rFonts w:ascii="Cambria Math" w:hAnsi="Cambria Math" w:cs="Times New Roman"/>
                                            </w:rPr>
                                          </m:ctrlPr>
                                        </m:accPr>
                                        <m:e>
                                          <m:r>
                                            <m:rPr>
                                              <m:sty m:val="p"/>
                                            </m:rPr>
                                            <w:rPr>
                                              <w:rFonts w:ascii="Cambria Math" w:hAnsi="Cambria Math" w:cs="Times New Roman"/>
                                            </w:rPr>
                                            <m:t>y</m:t>
                                          </m:r>
                                        </m:e>
                                      </m:acc>
                                    </m:num>
                                    <m:den>
                                      <m:r>
                                        <m:rPr>
                                          <m:sty m:val="p"/>
                                        </m:rPr>
                                        <w:rPr>
                                          <w:rFonts w:ascii="Cambria Math" w:hAnsi="Cambria Math" w:cs="Times New Roman"/>
                                        </w:rPr>
                                        <m:t>U-T</m:t>
                                      </m:r>
                                    </m:den>
                                  </m:f>
                                </m:e>
                              </m:d>
                            </m:e>
                            <m:sup>
                              <m:r>
                                <m:rPr>
                                  <m:sty m:val="p"/>
                                </m:rPr>
                                <w:rPr>
                                  <w:rFonts w:ascii="Cambria Math" w:hAnsi="Cambria Math" w:cs="Times New Roman"/>
                                </w:rPr>
                                <m:t>r</m:t>
                              </m:r>
                            </m:sup>
                          </m:sSup>
                        </m:e>
                        <m:e>
                          <m:r>
                            <m:rPr>
                              <m:sty m:val="p"/>
                            </m:rPr>
                            <w:rPr>
                              <w:rFonts w:ascii="Cambria Math" w:hAnsi="Cambria Math" w:cs="Times New Roman"/>
                            </w:rPr>
                            <m:t>T≤</m:t>
                          </m:r>
                          <m:acc>
                            <m:accPr>
                              <m:ctrlPr>
                                <w:rPr>
                                  <w:rFonts w:ascii="Cambria Math" w:hAnsi="Cambria Math" w:cs="Times New Roman"/>
                                </w:rPr>
                              </m:ctrlPr>
                            </m:accPr>
                            <m:e>
                              <m:r>
                                <m:rPr>
                                  <m:sty m:val="p"/>
                                </m:rPr>
                                <w:rPr>
                                  <w:rFonts w:ascii="Cambria Math" w:hAnsi="Cambria Math" w:cs="Times New Roman"/>
                                </w:rPr>
                                <m:t>y</m:t>
                              </m:r>
                            </m:e>
                          </m:acc>
                          <m:r>
                            <m:rPr>
                              <m:sty m:val="p"/>
                            </m:rPr>
                            <w:rPr>
                              <w:rFonts w:ascii="Cambria Math" w:hAnsi="Cambria Math" w:cs="Times New Roman"/>
                            </w:rPr>
                            <m:t>≤U</m:t>
                          </m:r>
                        </m:e>
                      </m:mr>
                      <m:mr>
                        <m:e>
                          <m:r>
                            <m:rPr>
                              <m:sty m:val="p"/>
                            </m:rPr>
                            <w:rPr>
                              <w:rFonts w:ascii="Cambria Math" w:hAnsi="Cambria Math" w:cs="Times New Roman"/>
                            </w:rPr>
                            <m:t>0</m:t>
                          </m:r>
                        </m:e>
                        <m:e>
                          <m:acc>
                            <m:accPr>
                              <m:ctrlPr>
                                <w:rPr>
                                  <w:rFonts w:ascii="Cambria Math" w:hAnsi="Cambria Math" w:cs="Times New Roman"/>
                                </w:rPr>
                              </m:ctrlPr>
                            </m:accPr>
                            <m:e>
                              <m:r>
                                <m:rPr>
                                  <m:sty m:val="p"/>
                                </m:rPr>
                                <w:rPr>
                                  <w:rFonts w:ascii="Cambria Math" w:hAnsi="Cambria Math" w:cs="Times New Roman"/>
                                </w:rPr>
                                <m:t>y</m:t>
                              </m:r>
                            </m:e>
                          </m:acc>
                          <m:r>
                            <m:rPr>
                              <m:sty m:val="p"/>
                            </m:rPr>
                            <w:rPr>
                              <w:rFonts w:ascii="Cambria Math" w:hAnsi="Cambria Math" w:cs="Times New Roman"/>
                            </w:rPr>
                            <m:t>&gt;U</m:t>
                          </m:r>
                        </m:e>
                      </m:mr>
                    </m:m>
                  </m:e>
                </m:d>
              </m:e>
              <m:e>
                <m:r>
                  <m:rPr>
                    <m:sty m:val="p"/>
                  </m:rPr>
                  <w:rPr>
                    <w:rFonts w:ascii="Cambria Math" w:hAnsi="Cambria Math" w:cs="Times New Roman"/>
                  </w:rPr>
                  <m:t xml:space="preserve">  (2)</m:t>
                </m:r>
              </m:e>
            </m:mr>
          </m:m>
        </m:oMath>
      </m:oMathPara>
    </w:p>
    <w:p w14:paraId="59ACCC24" w14:textId="68DBCFB8" w:rsidR="00960449" w:rsidRPr="007433DA" w:rsidRDefault="00CB0D70" w:rsidP="00CB0D70">
      <w:pPr>
        <w:pStyle w:val="Titre2"/>
      </w:pPr>
      <w:r w:rsidRPr="007433DA">
        <w:lastRenderedPageBreak/>
        <w:t>Results of the sensitivity test on desirability functions weights</w:t>
      </w:r>
    </w:p>
    <w:p w14:paraId="3DE9BD01" w14:textId="11E206D4" w:rsidR="00CB0D70" w:rsidRPr="007433DA" w:rsidRDefault="00CB0D70" w:rsidP="00CB0D70">
      <w:pPr>
        <w:pStyle w:val="Lgende"/>
        <w:keepNext/>
        <w:rPr>
          <w:color w:val="auto"/>
          <w:sz w:val="20"/>
        </w:rPr>
      </w:pPr>
      <w:r w:rsidRPr="007433DA">
        <w:rPr>
          <w:color w:val="auto"/>
          <w:sz w:val="20"/>
        </w:rPr>
        <w:t>Table S</w:t>
      </w:r>
      <w:r w:rsidRPr="007433DA">
        <w:rPr>
          <w:color w:val="auto"/>
          <w:sz w:val="20"/>
        </w:rPr>
        <w:fldChar w:fldCharType="begin"/>
      </w:r>
      <w:r w:rsidRPr="007433DA">
        <w:rPr>
          <w:color w:val="auto"/>
          <w:sz w:val="20"/>
        </w:rPr>
        <w:instrText xml:space="preserve"> SEQ Table \* ARABIC </w:instrText>
      </w:r>
      <w:r w:rsidRPr="007433DA">
        <w:rPr>
          <w:color w:val="auto"/>
          <w:sz w:val="20"/>
        </w:rPr>
        <w:fldChar w:fldCharType="separate"/>
      </w:r>
      <w:r w:rsidR="00A61F5D" w:rsidRPr="007433DA">
        <w:rPr>
          <w:noProof/>
          <w:color w:val="auto"/>
          <w:sz w:val="20"/>
        </w:rPr>
        <w:t>6</w:t>
      </w:r>
      <w:r w:rsidRPr="007433DA">
        <w:rPr>
          <w:color w:val="auto"/>
          <w:sz w:val="20"/>
        </w:rPr>
        <w:fldChar w:fldCharType="end"/>
      </w:r>
      <w:r w:rsidRPr="007433DA">
        <w:rPr>
          <w:color w:val="auto"/>
          <w:sz w:val="20"/>
        </w:rPr>
        <w:t>. Results of the sensitivity test on desirability functions weights, sorted by descending overall desirability (best 40 points)</w:t>
      </w:r>
      <w:r w:rsidR="00BE3BA4" w:rsidRPr="007433DA">
        <w:rPr>
          <w:color w:val="auto"/>
          <w:sz w:val="20"/>
        </w:rPr>
        <w:t xml:space="preserve"> for the low productivity case</w:t>
      </w:r>
      <w:r w:rsidRPr="007433DA">
        <w:rPr>
          <w:color w:val="auto"/>
          <w:sz w:val="20"/>
        </w:rPr>
        <w:t>.</w:t>
      </w:r>
    </w:p>
    <w:tbl>
      <w:tblPr>
        <w:tblStyle w:val="TableauListe6Couleur"/>
        <w:tblW w:w="5000" w:type="pct"/>
        <w:tblLook w:val="0420" w:firstRow="1" w:lastRow="0" w:firstColumn="0" w:lastColumn="0" w:noHBand="0" w:noVBand="1"/>
      </w:tblPr>
      <w:tblGrid>
        <w:gridCol w:w="594"/>
        <w:gridCol w:w="593"/>
        <w:gridCol w:w="593"/>
        <w:gridCol w:w="1481"/>
        <w:gridCol w:w="994"/>
        <w:gridCol w:w="1386"/>
        <w:gridCol w:w="876"/>
        <w:gridCol w:w="1695"/>
        <w:gridCol w:w="860"/>
      </w:tblGrid>
      <w:tr w:rsidR="00CB0D70" w:rsidRPr="007433DA" w14:paraId="1CE26FD9" w14:textId="77777777" w:rsidTr="001468A5">
        <w:trPr>
          <w:cnfStyle w:val="100000000000" w:firstRow="1" w:lastRow="0" w:firstColumn="0" w:lastColumn="0" w:oddVBand="0" w:evenVBand="0" w:oddHBand="0" w:evenHBand="0" w:firstRowFirstColumn="0" w:firstRowLastColumn="0" w:lastRowFirstColumn="0" w:lastRowLastColumn="0"/>
          <w:trHeight w:val="290"/>
        </w:trPr>
        <w:tc>
          <w:tcPr>
            <w:tcW w:w="327" w:type="pct"/>
            <w:shd w:val="clear" w:color="auto" w:fill="auto"/>
            <w:noWrap/>
            <w:vAlign w:val="center"/>
            <w:hideMark/>
          </w:tcPr>
          <w:p w14:paraId="56A2CBA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r</w:t>
            </w:r>
            <w:r w:rsidRPr="007433DA">
              <w:rPr>
                <w:rFonts w:eastAsia="Times New Roman" w:cs="Times New Roman"/>
                <w:color w:val="000000"/>
                <w:vertAlign w:val="subscript"/>
                <w:lang w:eastAsia="fr-BE"/>
              </w:rPr>
              <w:t>1</w:t>
            </w:r>
          </w:p>
        </w:tc>
        <w:tc>
          <w:tcPr>
            <w:tcW w:w="327" w:type="pct"/>
            <w:shd w:val="clear" w:color="auto" w:fill="auto"/>
            <w:noWrap/>
            <w:vAlign w:val="center"/>
            <w:hideMark/>
          </w:tcPr>
          <w:p w14:paraId="3E6BA76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r</w:t>
            </w:r>
            <w:r w:rsidRPr="007433DA">
              <w:rPr>
                <w:rFonts w:eastAsia="Times New Roman" w:cs="Times New Roman"/>
                <w:color w:val="000000"/>
                <w:vertAlign w:val="subscript"/>
                <w:lang w:eastAsia="fr-BE"/>
              </w:rPr>
              <w:t>2</w:t>
            </w:r>
          </w:p>
        </w:tc>
        <w:tc>
          <w:tcPr>
            <w:tcW w:w="327" w:type="pct"/>
            <w:shd w:val="clear" w:color="auto" w:fill="auto"/>
            <w:noWrap/>
            <w:vAlign w:val="center"/>
            <w:hideMark/>
          </w:tcPr>
          <w:p w14:paraId="4300E25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r</w:t>
            </w:r>
            <w:r w:rsidRPr="007433DA">
              <w:rPr>
                <w:rFonts w:eastAsia="Times New Roman" w:cs="Times New Roman"/>
                <w:color w:val="000000"/>
                <w:vertAlign w:val="subscript"/>
                <w:lang w:eastAsia="fr-BE"/>
              </w:rPr>
              <w:t>3</w:t>
            </w:r>
          </w:p>
        </w:tc>
        <w:tc>
          <w:tcPr>
            <w:tcW w:w="816" w:type="pct"/>
            <w:shd w:val="clear" w:color="auto" w:fill="auto"/>
            <w:noWrap/>
            <w:vAlign w:val="center"/>
            <w:hideMark/>
          </w:tcPr>
          <w:p w14:paraId="3C461FD6" w14:textId="6940371F" w:rsidR="00CB0D70" w:rsidRPr="007433DA" w:rsidRDefault="00CB0D70" w:rsidP="001468A5">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Overall</w:t>
            </w:r>
          </w:p>
          <w:p w14:paraId="13F73277" w14:textId="6DBB0F48" w:rsidR="00960449" w:rsidRPr="007433DA" w:rsidRDefault="00CB0D70"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desirability</w:t>
            </w:r>
          </w:p>
        </w:tc>
        <w:tc>
          <w:tcPr>
            <w:tcW w:w="548" w:type="pct"/>
            <w:shd w:val="clear" w:color="auto" w:fill="auto"/>
            <w:noWrap/>
            <w:vAlign w:val="center"/>
            <w:hideMark/>
          </w:tcPr>
          <w:p w14:paraId="444F8A4D" w14:textId="5F8F8D0E" w:rsidR="00CB0D70" w:rsidRPr="007433DA" w:rsidRDefault="00960449" w:rsidP="001468A5">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Y</w:t>
            </w:r>
            <w:r w:rsidR="00CB0D70" w:rsidRPr="007433DA">
              <w:rPr>
                <w:rFonts w:eastAsia="Times New Roman" w:cs="Times New Roman"/>
                <w:color w:val="000000"/>
                <w:lang w:eastAsia="fr-BE"/>
              </w:rPr>
              <w:t>ield</w:t>
            </w:r>
          </w:p>
          <w:p w14:paraId="0D57CE6F" w14:textId="7B4FED4D" w:rsidR="00960449" w:rsidRPr="007433DA" w:rsidRDefault="00CB0D70"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[g/g]</w:t>
            </w:r>
          </w:p>
        </w:tc>
        <w:tc>
          <w:tcPr>
            <w:tcW w:w="764" w:type="pct"/>
            <w:shd w:val="clear" w:color="auto" w:fill="auto"/>
            <w:noWrap/>
            <w:vAlign w:val="center"/>
            <w:hideMark/>
          </w:tcPr>
          <w:p w14:paraId="60187060" w14:textId="77777777" w:rsidR="00CB0D70" w:rsidRPr="007433DA" w:rsidRDefault="00960449" w:rsidP="001468A5">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O/C</w:t>
            </w:r>
          </w:p>
          <w:p w14:paraId="7C972B92" w14:textId="21234866" w:rsidR="00960449" w:rsidRPr="007433DA" w:rsidRDefault="00CB0D70"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[mol/mol]</w:t>
            </w:r>
          </w:p>
        </w:tc>
        <w:tc>
          <w:tcPr>
            <w:tcW w:w="483" w:type="pct"/>
            <w:shd w:val="clear" w:color="auto" w:fill="auto"/>
            <w:noWrap/>
            <w:vAlign w:val="center"/>
            <w:hideMark/>
          </w:tcPr>
          <w:p w14:paraId="04F14A32" w14:textId="77777777" w:rsidR="00CB0D70" w:rsidRPr="007433DA" w:rsidRDefault="00960449" w:rsidP="001468A5">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MFSP</w:t>
            </w:r>
          </w:p>
          <w:p w14:paraId="4E6F8988" w14:textId="7BCB4A4E"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w:t>
            </w:r>
            <w:r w:rsidR="007833CC" w:rsidRPr="007433DA">
              <w:rPr>
                <w:rFonts w:eastAsia="Times New Roman" w:cs="Times New Roman"/>
                <w:color w:val="000000"/>
                <w:lang w:eastAsia="fr-BE"/>
              </w:rPr>
              <w:t>L</w:t>
            </w:r>
            <w:r w:rsidRPr="007433DA">
              <w:rPr>
                <w:rFonts w:eastAsia="Times New Roman" w:cs="Times New Roman"/>
                <w:color w:val="000000"/>
                <w:lang w:eastAsia="fr-BE"/>
              </w:rPr>
              <w:t>]</w:t>
            </w:r>
          </w:p>
        </w:tc>
        <w:tc>
          <w:tcPr>
            <w:tcW w:w="934" w:type="pct"/>
            <w:shd w:val="clear" w:color="auto" w:fill="auto"/>
            <w:noWrap/>
            <w:vAlign w:val="center"/>
            <w:hideMark/>
          </w:tcPr>
          <w:p w14:paraId="2B63516D" w14:textId="69383168" w:rsidR="00CB0D70" w:rsidRPr="007433DA" w:rsidRDefault="00960449" w:rsidP="001468A5">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Temperature</w:t>
            </w:r>
          </w:p>
          <w:p w14:paraId="27FC0C3C" w14:textId="37B810A5"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[°C]</w:t>
            </w:r>
          </w:p>
        </w:tc>
        <w:tc>
          <w:tcPr>
            <w:tcW w:w="474" w:type="pct"/>
            <w:shd w:val="clear" w:color="auto" w:fill="auto"/>
            <w:noWrap/>
            <w:vAlign w:val="center"/>
            <w:hideMark/>
          </w:tcPr>
          <w:p w14:paraId="185D35B2" w14:textId="2BCC4C48" w:rsidR="00CB0D70" w:rsidRPr="007433DA" w:rsidRDefault="00960449" w:rsidP="001468A5">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Time</w:t>
            </w:r>
          </w:p>
          <w:p w14:paraId="0B6E2DDF" w14:textId="1C378104"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[min]</w:t>
            </w:r>
          </w:p>
        </w:tc>
      </w:tr>
      <w:tr w:rsidR="00CB0D70" w:rsidRPr="007433DA" w14:paraId="5BB75D59"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35E9954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5D10762B"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5B92445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816" w:type="pct"/>
            <w:shd w:val="clear" w:color="auto" w:fill="auto"/>
            <w:noWrap/>
            <w:vAlign w:val="center"/>
            <w:hideMark/>
          </w:tcPr>
          <w:p w14:paraId="1555571D"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0.8803</w:t>
            </w:r>
          </w:p>
        </w:tc>
        <w:tc>
          <w:tcPr>
            <w:tcW w:w="548" w:type="pct"/>
            <w:shd w:val="clear" w:color="auto" w:fill="auto"/>
            <w:noWrap/>
            <w:vAlign w:val="center"/>
            <w:hideMark/>
          </w:tcPr>
          <w:p w14:paraId="05FBB74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0.3483</w:t>
            </w:r>
          </w:p>
        </w:tc>
        <w:tc>
          <w:tcPr>
            <w:tcW w:w="764" w:type="pct"/>
            <w:shd w:val="clear" w:color="auto" w:fill="auto"/>
            <w:noWrap/>
            <w:vAlign w:val="center"/>
            <w:hideMark/>
          </w:tcPr>
          <w:p w14:paraId="24B2B3B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0.1856</w:t>
            </w:r>
          </w:p>
        </w:tc>
        <w:tc>
          <w:tcPr>
            <w:tcW w:w="483" w:type="pct"/>
            <w:shd w:val="clear" w:color="auto" w:fill="auto"/>
            <w:noWrap/>
            <w:vAlign w:val="center"/>
            <w:hideMark/>
          </w:tcPr>
          <w:p w14:paraId="76A4A78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13.17</w:t>
            </w:r>
          </w:p>
        </w:tc>
        <w:tc>
          <w:tcPr>
            <w:tcW w:w="934" w:type="pct"/>
            <w:shd w:val="clear" w:color="auto" w:fill="auto"/>
            <w:noWrap/>
            <w:vAlign w:val="center"/>
            <w:hideMark/>
          </w:tcPr>
          <w:p w14:paraId="25BAD2A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294.34</w:t>
            </w:r>
          </w:p>
        </w:tc>
        <w:tc>
          <w:tcPr>
            <w:tcW w:w="474" w:type="pct"/>
            <w:shd w:val="clear" w:color="auto" w:fill="auto"/>
            <w:noWrap/>
            <w:vAlign w:val="center"/>
            <w:hideMark/>
          </w:tcPr>
          <w:p w14:paraId="0B306C4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40.71</w:t>
            </w:r>
          </w:p>
        </w:tc>
      </w:tr>
      <w:tr w:rsidR="00CB0D70" w:rsidRPr="007433DA" w14:paraId="083CE2B5" w14:textId="77777777" w:rsidTr="001468A5">
        <w:trPr>
          <w:trHeight w:val="290"/>
        </w:trPr>
        <w:tc>
          <w:tcPr>
            <w:tcW w:w="327" w:type="pct"/>
            <w:shd w:val="clear" w:color="auto" w:fill="auto"/>
            <w:noWrap/>
            <w:vAlign w:val="center"/>
            <w:hideMark/>
          </w:tcPr>
          <w:p w14:paraId="248512F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2034B22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20A3F6D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816" w:type="pct"/>
            <w:shd w:val="clear" w:color="auto" w:fill="auto"/>
            <w:noWrap/>
            <w:vAlign w:val="center"/>
            <w:hideMark/>
          </w:tcPr>
          <w:p w14:paraId="4D403F3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0.8628</w:t>
            </w:r>
          </w:p>
        </w:tc>
        <w:tc>
          <w:tcPr>
            <w:tcW w:w="548" w:type="pct"/>
            <w:shd w:val="clear" w:color="auto" w:fill="auto"/>
            <w:noWrap/>
            <w:vAlign w:val="center"/>
            <w:hideMark/>
          </w:tcPr>
          <w:p w14:paraId="34C5D68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0.3507</w:t>
            </w:r>
          </w:p>
        </w:tc>
        <w:tc>
          <w:tcPr>
            <w:tcW w:w="764" w:type="pct"/>
            <w:shd w:val="clear" w:color="auto" w:fill="auto"/>
            <w:noWrap/>
            <w:vAlign w:val="center"/>
            <w:hideMark/>
          </w:tcPr>
          <w:p w14:paraId="24C4DA8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0.1828</w:t>
            </w:r>
          </w:p>
        </w:tc>
        <w:tc>
          <w:tcPr>
            <w:tcW w:w="483" w:type="pct"/>
            <w:shd w:val="clear" w:color="auto" w:fill="auto"/>
            <w:noWrap/>
            <w:vAlign w:val="center"/>
            <w:hideMark/>
          </w:tcPr>
          <w:p w14:paraId="2F0152AD"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13.21</w:t>
            </w:r>
          </w:p>
        </w:tc>
        <w:tc>
          <w:tcPr>
            <w:tcW w:w="934" w:type="pct"/>
            <w:shd w:val="clear" w:color="auto" w:fill="auto"/>
            <w:noWrap/>
            <w:vAlign w:val="center"/>
            <w:hideMark/>
          </w:tcPr>
          <w:p w14:paraId="60CD8F9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295.76</w:t>
            </w:r>
          </w:p>
        </w:tc>
        <w:tc>
          <w:tcPr>
            <w:tcW w:w="474" w:type="pct"/>
            <w:shd w:val="clear" w:color="auto" w:fill="auto"/>
            <w:noWrap/>
            <w:vAlign w:val="center"/>
            <w:hideMark/>
          </w:tcPr>
          <w:p w14:paraId="4909638D"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42.83</w:t>
            </w:r>
          </w:p>
        </w:tc>
      </w:tr>
      <w:tr w:rsidR="00CB0D70" w:rsidRPr="007433DA" w14:paraId="4B0FE708"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22D1DC0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67F19FD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3B8E3C5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816" w:type="pct"/>
            <w:shd w:val="clear" w:color="auto" w:fill="auto"/>
            <w:noWrap/>
            <w:vAlign w:val="center"/>
            <w:hideMark/>
          </w:tcPr>
          <w:p w14:paraId="5AADE71D"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0.8604</w:t>
            </w:r>
          </w:p>
        </w:tc>
        <w:tc>
          <w:tcPr>
            <w:tcW w:w="548" w:type="pct"/>
            <w:shd w:val="clear" w:color="auto" w:fill="auto"/>
            <w:noWrap/>
            <w:vAlign w:val="center"/>
            <w:hideMark/>
          </w:tcPr>
          <w:p w14:paraId="5C8839F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0.3446</w:t>
            </w:r>
          </w:p>
        </w:tc>
        <w:tc>
          <w:tcPr>
            <w:tcW w:w="764" w:type="pct"/>
            <w:shd w:val="clear" w:color="auto" w:fill="auto"/>
            <w:noWrap/>
            <w:vAlign w:val="center"/>
            <w:hideMark/>
          </w:tcPr>
          <w:p w14:paraId="7125CC2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0.1892</w:t>
            </w:r>
          </w:p>
        </w:tc>
        <w:tc>
          <w:tcPr>
            <w:tcW w:w="483" w:type="pct"/>
            <w:shd w:val="clear" w:color="auto" w:fill="auto"/>
            <w:noWrap/>
            <w:vAlign w:val="center"/>
            <w:hideMark/>
          </w:tcPr>
          <w:p w14:paraId="52157F7B"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13.12</w:t>
            </w:r>
          </w:p>
        </w:tc>
        <w:tc>
          <w:tcPr>
            <w:tcW w:w="934" w:type="pct"/>
            <w:shd w:val="clear" w:color="auto" w:fill="auto"/>
            <w:noWrap/>
            <w:vAlign w:val="center"/>
            <w:hideMark/>
          </w:tcPr>
          <w:p w14:paraId="1DC87C0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292.93</w:t>
            </w:r>
          </w:p>
        </w:tc>
        <w:tc>
          <w:tcPr>
            <w:tcW w:w="474" w:type="pct"/>
            <w:shd w:val="clear" w:color="auto" w:fill="auto"/>
            <w:noWrap/>
            <w:vAlign w:val="center"/>
            <w:hideMark/>
          </w:tcPr>
          <w:p w14:paraId="2F4A28E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37.17</w:t>
            </w:r>
          </w:p>
        </w:tc>
      </w:tr>
      <w:tr w:rsidR="00CB0D70" w:rsidRPr="007433DA" w14:paraId="1F5DDE4A" w14:textId="77777777" w:rsidTr="001468A5">
        <w:trPr>
          <w:trHeight w:val="290"/>
        </w:trPr>
        <w:tc>
          <w:tcPr>
            <w:tcW w:w="327" w:type="pct"/>
            <w:shd w:val="clear" w:color="auto" w:fill="auto"/>
            <w:noWrap/>
            <w:vAlign w:val="center"/>
            <w:hideMark/>
          </w:tcPr>
          <w:p w14:paraId="3C1EF1D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0A30164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71D3677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816" w:type="pct"/>
            <w:shd w:val="clear" w:color="auto" w:fill="auto"/>
            <w:noWrap/>
            <w:vAlign w:val="center"/>
            <w:hideMark/>
          </w:tcPr>
          <w:p w14:paraId="56358A5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0.8512</w:t>
            </w:r>
          </w:p>
        </w:tc>
        <w:tc>
          <w:tcPr>
            <w:tcW w:w="548" w:type="pct"/>
            <w:shd w:val="clear" w:color="auto" w:fill="auto"/>
            <w:noWrap/>
            <w:vAlign w:val="center"/>
            <w:hideMark/>
          </w:tcPr>
          <w:p w14:paraId="5F07F48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0.3493</w:t>
            </w:r>
          </w:p>
        </w:tc>
        <w:tc>
          <w:tcPr>
            <w:tcW w:w="764" w:type="pct"/>
            <w:shd w:val="clear" w:color="auto" w:fill="auto"/>
            <w:noWrap/>
            <w:vAlign w:val="center"/>
            <w:hideMark/>
          </w:tcPr>
          <w:p w14:paraId="4F3DCF1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0.1846</w:t>
            </w:r>
          </w:p>
        </w:tc>
        <w:tc>
          <w:tcPr>
            <w:tcW w:w="483" w:type="pct"/>
            <w:shd w:val="clear" w:color="auto" w:fill="auto"/>
            <w:noWrap/>
            <w:vAlign w:val="center"/>
            <w:hideMark/>
          </w:tcPr>
          <w:p w14:paraId="113E879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13.19</w:t>
            </w:r>
          </w:p>
        </w:tc>
        <w:tc>
          <w:tcPr>
            <w:tcW w:w="934" w:type="pct"/>
            <w:shd w:val="clear" w:color="auto" w:fill="auto"/>
            <w:noWrap/>
            <w:vAlign w:val="center"/>
            <w:hideMark/>
          </w:tcPr>
          <w:p w14:paraId="26E4645A"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294.34</w:t>
            </w:r>
          </w:p>
        </w:tc>
        <w:tc>
          <w:tcPr>
            <w:tcW w:w="474" w:type="pct"/>
            <w:shd w:val="clear" w:color="auto" w:fill="auto"/>
            <w:noWrap/>
            <w:vAlign w:val="center"/>
            <w:hideMark/>
          </w:tcPr>
          <w:p w14:paraId="22EAA8E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42.12</w:t>
            </w:r>
          </w:p>
        </w:tc>
      </w:tr>
      <w:tr w:rsidR="00CB0D70" w:rsidRPr="007433DA" w14:paraId="165CC864"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6F257DD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0C59B3D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6854259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816" w:type="pct"/>
            <w:shd w:val="clear" w:color="auto" w:fill="auto"/>
            <w:noWrap/>
            <w:vAlign w:val="center"/>
            <w:hideMark/>
          </w:tcPr>
          <w:p w14:paraId="7F3271A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0.8366</w:t>
            </w:r>
          </w:p>
        </w:tc>
        <w:tc>
          <w:tcPr>
            <w:tcW w:w="548" w:type="pct"/>
            <w:shd w:val="clear" w:color="auto" w:fill="auto"/>
            <w:noWrap/>
            <w:vAlign w:val="center"/>
            <w:hideMark/>
          </w:tcPr>
          <w:p w14:paraId="4D3E500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0.3478</w:t>
            </w:r>
          </w:p>
        </w:tc>
        <w:tc>
          <w:tcPr>
            <w:tcW w:w="764" w:type="pct"/>
            <w:shd w:val="clear" w:color="auto" w:fill="auto"/>
            <w:noWrap/>
            <w:vAlign w:val="center"/>
            <w:hideMark/>
          </w:tcPr>
          <w:p w14:paraId="6A9035D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0.1862</w:t>
            </w:r>
          </w:p>
        </w:tc>
        <w:tc>
          <w:tcPr>
            <w:tcW w:w="483" w:type="pct"/>
            <w:shd w:val="clear" w:color="auto" w:fill="auto"/>
            <w:noWrap/>
            <w:vAlign w:val="center"/>
            <w:hideMark/>
          </w:tcPr>
          <w:p w14:paraId="396D6BA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13.16</w:t>
            </w:r>
          </w:p>
        </w:tc>
        <w:tc>
          <w:tcPr>
            <w:tcW w:w="934" w:type="pct"/>
            <w:shd w:val="clear" w:color="auto" w:fill="auto"/>
            <w:noWrap/>
            <w:vAlign w:val="center"/>
            <w:hideMark/>
          </w:tcPr>
          <w:p w14:paraId="35C74ED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294.34</w:t>
            </w:r>
          </w:p>
        </w:tc>
        <w:tc>
          <w:tcPr>
            <w:tcW w:w="474" w:type="pct"/>
            <w:shd w:val="clear" w:color="auto" w:fill="auto"/>
            <w:noWrap/>
            <w:vAlign w:val="center"/>
            <w:hideMark/>
          </w:tcPr>
          <w:p w14:paraId="3A27726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40.00</w:t>
            </w:r>
          </w:p>
        </w:tc>
      </w:tr>
      <w:tr w:rsidR="00CB0D70" w:rsidRPr="007433DA" w14:paraId="4806A25F" w14:textId="77777777" w:rsidTr="001468A5">
        <w:trPr>
          <w:trHeight w:val="290"/>
        </w:trPr>
        <w:tc>
          <w:tcPr>
            <w:tcW w:w="327" w:type="pct"/>
            <w:shd w:val="clear" w:color="auto" w:fill="auto"/>
            <w:noWrap/>
            <w:vAlign w:val="center"/>
            <w:hideMark/>
          </w:tcPr>
          <w:p w14:paraId="0080582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56C3AAD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2B7EA51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816" w:type="pct"/>
            <w:shd w:val="clear" w:color="auto" w:fill="auto"/>
            <w:noWrap/>
            <w:vAlign w:val="center"/>
            <w:hideMark/>
          </w:tcPr>
          <w:p w14:paraId="348F7F1A"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0.8356</w:t>
            </w:r>
          </w:p>
        </w:tc>
        <w:tc>
          <w:tcPr>
            <w:tcW w:w="548" w:type="pct"/>
            <w:shd w:val="clear" w:color="auto" w:fill="auto"/>
            <w:noWrap/>
            <w:vAlign w:val="center"/>
            <w:hideMark/>
          </w:tcPr>
          <w:p w14:paraId="000BE0F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0.3511</w:t>
            </w:r>
          </w:p>
        </w:tc>
        <w:tc>
          <w:tcPr>
            <w:tcW w:w="764" w:type="pct"/>
            <w:shd w:val="clear" w:color="auto" w:fill="auto"/>
            <w:noWrap/>
            <w:vAlign w:val="center"/>
            <w:hideMark/>
          </w:tcPr>
          <w:p w14:paraId="62C11E8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0.1822</w:t>
            </w:r>
          </w:p>
        </w:tc>
        <w:tc>
          <w:tcPr>
            <w:tcW w:w="483" w:type="pct"/>
            <w:shd w:val="clear" w:color="auto" w:fill="auto"/>
            <w:noWrap/>
            <w:vAlign w:val="center"/>
            <w:hideMark/>
          </w:tcPr>
          <w:p w14:paraId="25BCAB2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13.22</w:t>
            </w:r>
          </w:p>
        </w:tc>
        <w:tc>
          <w:tcPr>
            <w:tcW w:w="934" w:type="pct"/>
            <w:shd w:val="clear" w:color="auto" w:fill="auto"/>
            <w:noWrap/>
            <w:vAlign w:val="center"/>
            <w:hideMark/>
          </w:tcPr>
          <w:p w14:paraId="51FF190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295.76</w:t>
            </w:r>
          </w:p>
        </w:tc>
        <w:tc>
          <w:tcPr>
            <w:tcW w:w="474" w:type="pct"/>
            <w:shd w:val="clear" w:color="auto" w:fill="auto"/>
            <w:noWrap/>
            <w:vAlign w:val="center"/>
            <w:hideMark/>
          </w:tcPr>
          <w:p w14:paraId="426F6F1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43.54</w:t>
            </w:r>
          </w:p>
        </w:tc>
      </w:tr>
      <w:tr w:rsidR="00CB0D70" w:rsidRPr="007433DA" w14:paraId="322A841C"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418FF37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4A7D38E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40FE14F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816" w:type="pct"/>
            <w:shd w:val="clear" w:color="auto" w:fill="auto"/>
            <w:noWrap/>
            <w:vAlign w:val="center"/>
            <w:hideMark/>
          </w:tcPr>
          <w:p w14:paraId="6E7665D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0.8325</w:t>
            </w:r>
          </w:p>
        </w:tc>
        <w:tc>
          <w:tcPr>
            <w:tcW w:w="548" w:type="pct"/>
            <w:shd w:val="clear" w:color="auto" w:fill="auto"/>
            <w:noWrap/>
            <w:vAlign w:val="center"/>
            <w:hideMark/>
          </w:tcPr>
          <w:p w14:paraId="4F2F13A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0.3536</w:t>
            </w:r>
          </w:p>
        </w:tc>
        <w:tc>
          <w:tcPr>
            <w:tcW w:w="764" w:type="pct"/>
            <w:shd w:val="clear" w:color="auto" w:fill="auto"/>
            <w:noWrap/>
            <w:vAlign w:val="center"/>
            <w:hideMark/>
          </w:tcPr>
          <w:p w14:paraId="5C128A7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0.1785</w:t>
            </w:r>
          </w:p>
        </w:tc>
        <w:tc>
          <w:tcPr>
            <w:tcW w:w="483" w:type="pct"/>
            <w:shd w:val="clear" w:color="auto" w:fill="auto"/>
            <w:noWrap/>
            <w:vAlign w:val="center"/>
            <w:hideMark/>
          </w:tcPr>
          <w:p w14:paraId="4E57076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13.28</w:t>
            </w:r>
          </w:p>
        </w:tc>
        <w:tc>
          <w:tcPr>
            <w:tcW w:w="934" w:type="pct"/>
            <w:shd w:val="clear" w:color="auto" w:fill="auto"/>
            <w:noWrap/>
            <w:vAlign w:val="center"/>
            <w:hideMark/>
          </w:tcPr>
          <w:p w14:paraId="7BC3737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297.17</w:t>
            </w:r>
          </w:p>
        </w:tc>
        <w:tc>
          <w:tcPr>
            <w:tcW w:w="474" w:type="pct"/>
            <w:shd w:val="clear" w:color="auto" w:fill="auto"/>
            <w:noWrap/>
            <w:vAlign w:val="center"/>
            <w:hideMark/>
          </w:tcPr>
          <w:p w14:paraId="1430E0B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46.36</w:t>
            </w:r>
          </w:p>
        </w:tc>
      </w:tr>
      <w:tr w:rsidR="00CB0D70" w:rsidRPr="007433DA" w14:paraId="6163BD8E" w14:textId="77777777" w:rsidTr="001468A5">
        <w:trPr>
          <w:trHeight w:val="290"/>
        </w:trPr>
        <w:tc>
          <w:tcPr>
            <w:tcW w:w="327" w:type="pct"/>
            <w:shd w:val="clear" w:color="auto" w:fill="auto"/>
            <w:noWrap/>
            <w:vAlign w:val="center"/>
            <w:hideMark/>
          </w:tcPr>
          <w:p w14:paraId="241AEAA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37A9099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6AE2E36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816" w:type="pct"/>
            <w:shd w:val="clear" w:color="auto" w:fill="auto"/>
            <w:noWrap/>
            <w:vAlign w:val="center"/>
            <w:hideMark/>
          </w:tcPr>
          <w:p w14:paraId="1D3A49D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0.8302</w:t>
            </w:r>
          </w:p>
        </w:tc>
        <w:tc>
          <w:tcPr>
            <w:tcW w:w="548" w:type="pct"/>
            <w:shd w:val="clear" w:color="auto" w:fill="auto"/>
            <w:noWrap/>
            <w:vAlign w:val="center"/>
            <w:hideMark/>
          </w:tcPr>
          <w:p w14:paraId="6030C20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0.3452</w:t>
            </w:r>
          </w:p>
        </w:tc>
        <w:tc>
          <w:tcPr>
            <w:tcW w:w="764" w:type="pct"/>
            <w:shd w:val="clear" w:color="auto" w:fill="auto"/>
            <w:noWrap/>
            <w:vAlign w:val="center"/>
            <w:hideMark/>
          </w:tcPr>
          <w:p w14:paraId="49918F5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0.1887</w:t>
            </w:r>
          </w:p>
        </w:tc>
        <w:tc>
          <w:tcPr>
            <w:tcW w:w="483" w:type="pct"/>
            <w:shd w:val="clear" w:color="auto" w:fill="auto"/>
            <w:noWrap/>
            <w:vAlign w:val="center"/>
            <w:hideMark/>
          </w:tcPr>
          <w:p w14:paraId="7033F66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13.13</w:t>
            </w:r>
          </w:p>
        </w:tc>
        <w:tc>
          <w:tcPr>
            <w:tcW w:w="934" w:type="pct"/>
            <w:shd w:val="clear" w:color="auto" w:fill="auto"/>
            <w:noWrap/>
            <w:vAlign w:val="center"/>
            <w:hideMark/>
          </w:tcPr>
          <w:p w14:paraId="1480E7C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292.93</w:t>
            </w:r>
          </w:p>
        </w:tc>
        <w:tc>
          <w:tcPr>
            <w:tcW w:w="474" w:type="pct"/>
            <w:shd w:val="clear" w:color="auto" w:fill="auto"/>
            <w:noWrap/>
            <w:vAlign w:val="center"/>
            <w:hideMark/>
          </w:tcPr>
          <w:p w14:paraId="3048514D"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37.88</w:t>
            </w:r>
          </w:p>
        </w:tc>
      </w:tr>
      <w:tr w:rsidR="00CB0D70" w:rsidRPr="007433DA" w14:paraId="4D038677"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4A6BCE7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24DCC24A"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44164B8D"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816" w:type="pct"/>
            <w:shd w:val="clear" w:color="auto" w:fill="auto"/>
            <w:noWrap/>
            <w:vAlign w:val="center"/>
            <w:hideMark/>
          </w:tcPr>
          <w:p w14:paraId="265D42A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0.8291</w:t>
            </w:r>
          </w:p>
        </w:tc>
        <w:tc>
          <w:tcPr>
            <w:tcW w:w="548" w:type="pct"/>
            <w:shd w:val="clear" w:color="auto" w:fill="auto"/>
            <w:noWrap/>
            <w:vAlign w:val="center"/>
            <w:hideMark/>
          </w:tcPr>
          <w:p w14:paraId="62D3DA9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0.3397</w:t>
            </w:r>
          </w:p>
        </w:tc>
        <w:tc>
          <w:tcPr>
            <w:tcW w:w="764" w:type="pct"/>
            <w:shd w:val="clear" w:color="auto" w:fill="auto"/>
            <w:noWrap/>
            <w:vAlign w:val="center"/>
            <w:hideMark/>
          </w:tcPr>
          <w:p w14:paraId="747684D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0.1930</w:t>
            </w:r>
          </w:p>
        </w:tc>
        <w:tc>
          <w:tcPr>
            <w:tcW w:w="483" w:type="pct"/>
            <w:shd w:val="clear" w:color="auto" w:fill="auto"/>
            <w:noWrap/>
            <w:vAlign w:val="center"/>
            <w:hideMark/>
          </w:tcPr>
          <w:p w14:paraId="01D3E53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13.08</w:t>
            </w:r>
          </w:p>
        </w:tc>
        <w:tc>
          <w:tcPr>
            <w:tcW w:w="934" w:type="pct"/>
            <w:shd w:val="clear" w:color="auto" w:fill="auto"/>
            <w:noWrap/>
            <w:vAlign w:val="center"/>
            <w:hideMark/>
          </w:tcPr>
          <w:p w14:paraId="390DE54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290.10</w:t>
            </w:r>
          </w:p>
        </w:tc>
        <w:tc>
          <w:tcPr>
            <w:tcW w:w="474" w:type="pct"/>
            <w:shd w:val="clear" w:color="auto" w:fill="auto"/>
            <w:noWrap/>
            <w:vAlign w:val="center"/>
            <w:hideMark/>
          </w:tcPr>
          <w:p w14:paraId="652163E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34.34</w:t>
            </w:r>
          </w:p>
        </w:tc>
      </w:tr>
      <w:tr w:rsidR="00CB0D70" w:rsidRPr="007433DA" w14:paraId="52B5C255" w14:textId="77777777" w:rsidTr="001468A5">
        <w:trPr>
          <w:trHeight w:val="290"/>
        </w:trPr>
        <w:tc>
          <w:tcPr>
            <w:tcW w:w="327" w:type="pct"/>
            <w:shd w:val="clear" w:color="auto" w:fill="auto"/>
            <w:noWrap/>
            <w:vAlign w:val="center"/>
            <w:hideMark/>
          </w:tcPr>
          <w:p w14:paraId="1B4A576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0E06D70B"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37747A5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816" w:type="pct"/>
            <w:shd w:val="clear" w:color="auto" w:fill="auto"/>
            <w:noWrap/>
            <w:vAlign w:val="center"/>
            <w:hideMark/>
          </w:tcPr>
          <w:p w14:paraId="0A854D8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0.8086</w:t>
            </w:r>
          </w:p>
        </w:tc>
        <w:tc>
          <w:tcPr>
            <w:tcW w:w="548" w:type="pct"/>
            <w:shd w:val="clear" w:color="auto" w:fill="auto"/>
            <w:noWrap/>
            <w:vAlign w:val="center"/>
            <w:hideMark/>
          </w:tcPr>
          <w:p w14:paraId="36FC985A"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0.3483</w:t>
            </w:r>
          </w:p>
        </w:tc>
        <w:tc>
          <w:tcPr>
            <w:tcW w:w="764" w:type="pct"/>
            <w:shd w:val="clear" w:color="auto" w:fill="auto"/>
            <w:noWrap/>
            <w:vAlign w:val="center"/>
            <w:hideMark/>
          </w:tcPr>
          <w:p w14:paraId="136D79C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0.1856</w:t>
            </w:r>
          </w:p>
        </w:tc>
        <w:tc>
          <w:tcPr>
            <w:tcW w:w="483" w:type="pct"/>
            <w:shd w:val="clear" w:color="auto" w:fill="auto"/>
            <w:noWrap/>
            <w:vAlign w:val="center"/>
            <w:hideMark/>
          </w:tcPr>
          <w:p w14:paraId="69E5B34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13.17</w:t>
            </w:r>
          </w:p>
        </w:tc>
        <w:tc>
          <w:tcPr>
            <w:tcW w:w="934" w:type="pct"/>
            <w:shd w:val="clear" w:color="auto" w:fill="auto"/>
            <w:noWrap/>
            <w:vAlign w:val="center"/>
            <w:hideMark/>
          </w:tcPr>
          <w:p w14:paraId="2C1B07BA"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294.34</w:t>
            </w:r>
          </w:p>
        </w:tc>
        <w:tc>
          <w:tcPr>
            <w:tcW w:w="474" w:type="pct"/>
            <w:shd w:val="clear" w:color="auto" w:fill="auto"/>
            <w:noWrap/>
            <w:vAlign w:val="center"/>
            <w:hideMark/>
          </w:tcPr>
          <w:p w14:paraId="2404441D"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40.71</w:t>
            </w:r>
          </w:p>
        </w:tc>
      </w:tr>
      <w:tr w:rsidR="00CB0D70" w:rsidRPr="007433DA" w14:paraId="22B81626"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21ED20C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210E58D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3E7309F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816" w:type="pct"/>
            <w:shd w:val="clear" w:color="auto" w:fill="auto"/>
            <w:noWrap/>
            <w:vAlign w:val="center"/>
            <w:hideMark/>
          </w:tcPr>
          <w:p w14:paraId="5E515A9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0.8081</w:t>
            </w:r>
          </w:p>
        </w:tc>
        <w:tc>
          <w:tcPr>
            <w:tcW w:w="548" w:type="pct"/>
            <w:shd w:val="clear" w:color="auto" w:fill="auto"/>
            <w:noWrap/>
            <w:vAlign w:val="center"/>
            <w:hideMark/>
          </w:tcPr>
          <w:p w14:paraId="720D05E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0.3539</w:t>
            </w:r>
          </w:p>
        </w:tc>
        <w:tc>
          <w:tcPr>
            <w:tcW w:w="764" w:type="pct"/>
            <w:shd w:val="clear" w:color="auto" w:fill="auto"/>
            <w:noWrap/>
            <w:vAlign w:val="center"/>
            <w:hideMark/>
          </w:tcPr>
          <w:p w14:paraId="78A77D5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0.1778</w:t>
            </w:r>
          </w:p>
        </w:tc>
        <w:tc>
          <w:tcPr>
            <w:tcW w:w="483" w:type="pct"/>
            <w:shd w:val="clear" w:color="auto" w:fill="auto"/>
            <w:noWrap/>
            <w:vAlign w:val="center"/>
            <w:hideMark/>
          </w:tcPr>
          <w:p w14:paraId="4C7FCB4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13.29</w:t>
            </w:r>
          </w:p>
        </w:tc>
        <w:tc>
          <w:tcPr>
            <w:tcW w:w="934" w:type="pct"/>
            <w:shd w:val="clear" w:color="auto" w:fill="auto"/>
            <w:noWrap/>
            <w:vAlign w:val="center"/>
            <w:hideMark/>
          </w:tcPr>
          <w:p w14:paraId="5DA5E21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297.17</w:t>
            </w:r>
          </w:p>
        </w:tc>
        <w:tc>
          <w:tcPr>
            <w:tcW w:w="474" w:type="pct"/>
            <w:shd w:val="clear" w:color="auto" w:fill="auto"/>
            <w:noWrap/>
            <w:vAlign w:val="center"/>
            <w:hideMark/>
          </w:tcPr>
          <w:p w14:paraId="3FE080C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47.07</w:t>
            </w:r>
          </w:p>
        </w:tc>
      </w:tr>
      <w:tr w:rsidR="00CB0D70" w:rsidRPr="007433DA" w14:paraId="4786C5FF" w14:textId="77777777" w:rsidTr="001468A5">
        <w:trPr>
          <w:trHeight w:val="290"/>
        </w:trPr>
        <w:tc>
          <w:tcPr>
            <w:tcW w:w="327" w:type="pct"/>
            <w:shd w:val="clear" w:color="auto" w:fill="auto"/>
            <w:noWrap/>
            <w:vAlign w:val="center"/>
            <w:hideMark/>
          </w:tcPr>
          <w:p w14:paraId="0B3685D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45B8B73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5A59580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816" w:type="pct"/>
            <w:shd w:val="clear" w:color="auto" w:fill="auto"/>
            <w:noWrap/>
            <w:vAlign w:val="center"/>
            <w:hideMark/>
          </w:tcPr>
          <w:p w14:paraId="3091D97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0.7980</w:t>
            </w:r>
          </w:p>
        </w:tc>
        <w:tc>
          <w:tcPr>
            <w:tcW w:w="548" w:type="pct"/>
            <w:shd w:val="clear" w:color="auto" w:fill="auto"/>
            <w:noWrap/>
            <w:vAlign w:val="center"/>
            <w:hideMark/>
          </w:tcPr>
          <w:p w14:paraId="6651299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0.3403</w:t>
            </w:r>
          </w:p>
        </w:tc>
        <w:tc>
          <w:tcPr>
            <w:tcW w:w="764" w:type="pct"/>
            <w:shd w:val="clear" w:color="auto" w:fill="auto"/>
            <w:noWrap/>
            <w:vAlign w:val="center"/>
            <w:hideMark/>
          </w:tcPr>
          <w:p w14:paraId="52B53A8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0.1926</w:t>
            </w:r>
          </w:p>
        </w:tc>
        <w:tc>
          <w:tcPr>
            <w:tcW w:w="483" w:type="pct"/>
            <w:shd w:val="clear" w:color="auto" w:fill="auto"/>
            <w:noWrap/>
            <w:vAlign w:val="center"/>
            <w:hideMark/>
          </w:tcPr>
          <w:p w14:paraId="0D93417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13.09</w:t>
            </w:r>
          </w:p>
        </w:tc>
        <w:tc>
          <w:tcPr>
            <w:tcW w:w="934" w:type="pct"/>
            <w:shd w:val="clear" w:color="auto" w:fill="auto"/>
            <w:noWrap/>
            <w:vAlign w:val="center"/>
            <w:hideMark/>
          </w:tcPr>
          <w:p w14:paraId="6543EFD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290.10</w:t>
            </w:r>
          </w:p>
        </w:tc>
        <w:tc>
          <w:tcPr>
            <w:tcW w:w="474" w:type="pct"/>
            <w:shd w:val="clear" w:color="auto" w:fill="auto"/>
            <w:noWrap/>
            <w:vAlign w:val="center"/>
            <w:hideMark/>
          </w:tcPr>
          <w:p w14:paraId="7A55C58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35.05</w:t>
            </w:r>
          </w:p>
        </w:tc>
      </w:tr>
      <w:tr w:rsidR="00CB0D70" w:rsidRPr="007433DA" w14:paraId="1A74C8A9"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1866A34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349293E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7640550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816" w:type="pct"/>
            <w:shd w:val="clear" w:color="auto" w:fill="auto"/>
            <w:noWrap/>
            <w:vAlign w:val="center"/>
            <w:hideMark/>
          </w:tcPr>
          <w:p w14:paraId="1D0B37DA"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0.7960</w:t>
            </w:r>
          </w:p>
        </w:tc>
        <w:tc>
          <w:tcPr>
            <w:tcW w:w="548" w:type="pct"/>
            <w:shd w:val="clear" w:color="auto" w:fill="auto"/>
            <w:noWrap/>
            <w:vAlign w:val="center"/>
            <w:hideMark/>
          </w:tcPr>
          <w:p w14:paraId="526A6A2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0.3511</w:t>
            </w:r>
          </w:p>
        </w:tc>
        <w:tc>
          <w:tcPr>
            <w:tcW w:w="764" w:type="pct"/>
            <w:shd w:val="clear" w:color="auto" w:fill="auto"/>
            <w:noWrap/>
            <w:vAlign w:val="center"/>
            <w:hideMark/>
          </w:tcPr>
          <w:p w14:paraId="577750B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0.1822</w:t>
            </w:r>
          </w:p>
        </w:tc>
        <w:tc>
          <w:tcPr>
            <w:tcW w:w="483" w:type="pct"/>
            <w:shd w:val="clear" w:color="auto" w:fill="auto"/>
            <w:noWrap/>
            <w:vAlign w:val="center"/>
            <w:hideMark/>
          </w:tcPr>
          <w:p w14:paraId="175FF0D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13.22</w:t>
            </w:r>
          </w:p>
        </w:tc>
        <w:tc>
          <w:tcPr>
            <w:tcW w:w="934" w:type="pct"/>
            <w:shd w:val="clear" w:color="auto" w:fill="auto"/>
            <w:noWrap/>
            <w:vAlign w:val="center"/>
            <w:hideMark/>
          </w:tcPr>
          <w:p w14:paraId="56A8489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295.76</w:t>
            </w:r>
          </w:p>
        </w:tc>
        <w:tc>
          <w:tcPr>
            <w:tcW w:w="474" w:type="pct"/>
            <w:shd w:val="clear" w:color="auto" w:fill="auto"/>
            <w:noWrap/>
            <w:vAlign w:val="center"/>
            <w:hideMark/>
          </w:tcPr>
          <w:p w14:paraId="10F4CD4D"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43.54</w:t>
            </w:r>
          </w:p>
        </w:tc>
      </w:tr>
      <w:tr w:rsidR="00CB0D70" w:rsidRPr="007433DA" w14:paraId="561BEBB7" w14:textId="77777777" w:rsidTr="001468A5">
        <w:trPr>
          <w:trHeight w:val="290"/>
        </w:trPr>
        <w:tc>
          <w:tcPr>
            <w:tcW w:w="327" w:type="pct"/>
            <w:shd w:val="clear" w:color="auto" w:fill="auto"/>
            <w:noWrap/>
            <w:vAlign w:val="center"/>
            <w:hideMark/>
          </w:tcPr>
          <w:p w14:paraId="0D42AC0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51CE379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6F37C51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816" w:type="pct"/>
            <w:shd w:val="clear" w:color="auto" w:fill="auto"/>
            <w:noWrap/>
            <w:vAlign w:val="center"/>
            <w:hideMark/>
          </w:tcPr>
          <w:p w14:paraId="4991F64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0.7954</w:t>
            </w:r>
          </w:p>
        </w:tc>
        <w:tc>
          <w:tcPr>
            <w:tcW w:w="548" w:type="pct"/>
            <w:shd w:val="clear" w:color="auto" w:fill="auto"/>
            <w:noWrap/>
            <w:vAlign w:val="center"/>
            <w:hideMark/>
          </w:tcPr>
          <w:p w14:paraId="7FA0D3E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0.3428</w:t>
            </w:r>
          </w:p>
        </w:tc>
        <w:tc>
          <w:tcPr>
            <w:tcW w:w="764" w:type="pct"/>
            <w:shd w:val="clear" w:color="auto" w:fill="auto"/>
            <w:noWrap/>
            <w:vAlign w:val="center"/>
            <w:hideMark/>
          </w:tcPr>
          <w:p w14:paraId="57ED6EC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0.1907</w:t>
            </w:r>
          </w:p>
        </w:tc>
        <w:tc>
          <w:tcPr>
            <w:tcW w:w="483" w:type="pct"/>
            <w:shd w:val="clear" w:color="auto" w:fill="auto"/>
            <w:noWrap/>
            <w:vAlign w:val="center"/>
            <w:hideMark/>
          </w:tcPr>
          <w:p w14:paraId="4ABE9A1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13.11</w:t>
            </w:r>
          </w:p>
        </w:tc>
        <w:tc>
          <w:tcPr>
            <w:tcW w:w="934" w:type="pct"/>
            <w:shd w:val="clear" w:color="auto" w:fill="auto"/>
            <w:noWrap/>
            <w:vAlign w:val="center"/>
            <w:hideMark/>
          </w:tcPr>
          <w:p w14:paraId="0D2A0BC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291.51</w:t>
            </w:r>
          </w:p>
        </w:tc>
        <w:tc>
          <w:tcPr>
            <w:tcW w:w="474" w:type="pct"/>
            <w:shd w:val="clear" w:color="auto" w:fill="auto"/>
            <w:noWrap/>
            <w:vAlign w:val="center"/>
            <w:hideMark/>
          </w:tcPr>
          <w:p w14:paraId="21124CE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36.46</w:t>
            </w:r>
          </w:p>
        </w:tc>
      </w:tr>
      <w:tr w:rsidR="00CB0D70" w:rsidRPr="007433DA" w14:paraId="51B1ACC2"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082EAA1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0141043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364A5D4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816" w:type="pct"/>
            <w:shd w:val="clear" w:color="auto" w:fill="auto"/>
            <w:noWrap/>
            <w:vAlign w:val="center"/>
            <w:hideMark/>
          </w:tcPr>
          <w:p w14:paraId="5DE8932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0.7855</w:t>
            </w:r>
          </w:p>
        </w:tc>
        <w:tc>
          <w:tcPr>
            <w:tcW w:w="548" w:type="pct"/>
            <w:shd w:val="clear" w:color="auto" w:fill="auto"/>
            <w:noWrap/>
            <w:vAlign w:val="center"/>
            <w:hideMark/>
          </w:tcPr>
          <w:p w14:paraId="3E6327B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0.3480</w:t>
            </w:r>
          </w:p>
        </w:tc>
        <w:tc>
          <w:tcPr>
            <w:tcW w:w="764" w:type="pct"/>
            <w:shd w:val="clear" w:color="auto" w:fill="auto"/>
            <w:noWrap/>
            <w:vAlign w:val="center"/>
            <w:hideMark/>
          </w:tcPr>
          <w:p w14:paraId="7CF7C02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0.1764</w:t>
            </w:r>
          </w:p>
        </w:tc>
        <w:tc>
          <w:tcPr>
            <w:tcW w:w="483" w:type="pct"/>
            <w:shd w:val="clear" w:color="auto" w:fill="auto"/>
            <w:noWrap/>
            <w:vAlign w:val="center"/>
            <w:hideMark/>
          </w:tcPr>
          <w:p w14:paraId="4793206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13.23</w:t>
            </w:r>
          </w:p>
        </w:tc>
        <w:tc>
          <w:tcPr>
            <w:tcW w:w="934" w:type="pct"/>
            <w:shd w:val="clear" w:color="auto" w:fill="auto"/>
            <w:noWrap/>
            <w:vAlign w:val="center"/>
            <w:hideMark/>
          </w:tcPr>
          <w:p w14:paraId="724F356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305.66</w:t>
            </w:r>
          </w:p>
        </w:tc>
        <w:tc>
          <w:tcPr>
            <w:tcW w:w="474" w:type="pct"/>
            <w:shd w:val="clear" w:color="auto" w:fill="auto"/>
            <w:noWrap/>
            <w:vAlign w:val="center"/>
            <w:hideMark/>
          </w:tcPr>
          <w:p w14:paraId="63BFD74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30.81</w:t>
            </w:r>
          </w:p>
        </w:tc>
      </w:tr>
      <w:tr w:rsidR="00CB0D70" w:rsidRPr="007433DA" w14:paraId="488B2BF3" w14:textId="77777777" w:rsidTr="001468A5">
        <w:trPr>
          <w:trHeight w:val="290"/>
        </w:trPr>
        <w:tc>
          <w:tcPr>
            <w:tcW w:w="327" w:type="pct"/>
            <w:shd w:val="clear" w:color="auto" w:fill="auto"/>
            <w:noWrap/>
            <w:vAlign w:val="center"/>
            <w:hideMark/>
          </w:tcPr>
          <w:p w14:paraId="283D67A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56BDDE4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4D04887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816" w:type="pct"/>
            <w:shd w:val="clear" w:color="auto" w:fill="auto"/>
            <w:noWrap/>
            <w:vAlign w:val="center"/>
            <w:hideMark/>
          </w:tcPr>
          <w:p w14:paraId="41F3BB5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0.7732</w:t>
            </w:r>
          </w:p>
        </w:tc>
        <w:tc>
          <w:tcPr>
            <w:tcW w:w="548" w:type="pct"/>
            <w:shd w:val="clear" w:color="auto" w:fill="auto"/>
            <w:noWrap/>
            <w:vAlign w:val="center"/>
            <w:hideMark/>
          </w:tcPr>
          <w:p w14:paraId="3E677D8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0.3526</w:t>
            </w:r>
          </w:p>
        </w:tc>
        <w:tc>
          <w:tcPr>
            <w:tcW w:w="764" w:type="pct"/>
            <w:shd w:val="clear" w:color="auto" w:fill="auto"/>
            <w:noWrap/>
            <w:vAlign w:val="center"/>
            <w:hideMark/>
          </w:tcPr>
          <w:p w14:paraId="2346A9D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0.1786</w:t>
            </w:r>
          </w:p>
        </w:tc>
        <w:tc>
          <w:tcPr>
            <w:tcW w:w="483" w:type="pct"/>
            <w:shd w:val="clear" w:color="auto" w:fill="auto"/>
            <w:noWrap/>
            <w:vAlign w:val="center"/>
            <w:hideMark/>
          </w:tcPr>
          <w:p w14:paraId="68EE46C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13.26</w:t>
            </w:r>
          </w:p>
        </w:tc>
        <w:tc>
          <w:tcPr>
            <w:tcW w:w="934" w:type="pct"/>
            <w:shd w:val="clear" w:color="auto" w:fill="auto"/>
            <w:noWrap/>
            <w:vAlign w:val="center"/>
            <w:hideMark/>
          </w:tcPr>
          <w:p w14:paraId="181DA6B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292.93</w:t>
            </w:r>
          </w:p>
        </w:tc>
        <w:tc>
          <w:tcPr>
            <w:tcW w:w="474" w:type="pct"/>
            <w:shd w:val="clear" w:color="auto" w:fill="auto"/>
            <w:noWrap/>
            <w:vAlign w:val="center"/>
            <w:hideMark/>
          </w:tcPr>
          <w:p w14:paraId="4492A32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49.19</w:t>
            </w:r>
          </w:p>
        </w:tc>
      </w:tr>
      <w:tr w:rsidR="00CB0D70" w:rsidRPr="007433DA" w14:paraId="470D4321"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1E21D60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131BBE3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2A5CA29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816" w:type="pct"/>
            <w:shd w:val="clear" w:color="auto" w:fill="auto"/>
            <w:noWrap/>
            <w:vAlign w:val="center"/>
            <w:hideMark/>
          </w:tcPr>
          <w:p w14:paraId="3ED547B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0.7711</w:t>
            </w:r>
          </w:p>
        </w:tc>
        <w:tc>
          <w:tcPr>
            <w:tcW w:w="548" w:type="pct"/>
            <w:shd w:val="clear" w:color="auto" w:fill="auto"/>
            <w:noWrap/>
            <w:vAlign w:val="center"/>
            <w:hideMark/>
          </w:tcPr>
          <w:p w14:paraId="172C929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0.3516</w:t>
            </w:r>
          </w:p>
        </w:tc>
        <w:tc>
          <w:tcPr>
            <w:tcW w:w="764" w:type="pct"/>
            <w:shd w:val="clear" w:color="auto" w:fill="auto"/>
            <w:noWrap/>
            <w:vAlign w:val="center"/>
            <w:hideMark/>
          </w:tcPr>
          <w:p w14:paraId="2401832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0.1816</w:t>
            </w:r>
          </w:p>
        </w:tc>
        <w:tc>
          <w:tcPr>
            <w:tcW w:w="483" w:type="pct"/>
            <w:shd w:val="clear" w:color="auto" w:fill="auto"/>
            <w:noWrap/>
            <w:vAlign w:val="center"/>
            <w:hideMark/>
          </w:tcPr>
          <w:p w14:paraId="69113B2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13.23</w:t>
            </w:r>
          </w:p>
        </w:tc>
        <w:tc>
          <w:tcPr>
            <w:tcW w:w="934" w:type="pct"/>
            <w:shd w:val="clear" w:color="auto" w:fill="auto"/>
            <w:noWrap/>
            <w:vAlign w:val="center"/>
            <w:hideMark/>
          </w:tcPr>
          <w:p w14:paraId="5516DB5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295.76</w:t>
            </w:r>
          </w:p>
        </w:tc>
        <w:tc>
          <w:tcPr>
            <w:tcW w:w="474" w:type="pct"/>
            <w:shd w:val="clear" w:color="auto" w:fill="auto"/>
            <w:noWrap/>
            <w:vAlign w:val="center"/>
            <w:hideMark/>
          </w:tcPr>
          <w:p w14:paraId="68E8D3AB"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44.24</w:t>
            </w:r>
          </w:p>
        </w:tc>
      </w:tr>
      <w:tr w:rsidR="00CB0D70" w:rsidRPr="007433DA" w14:paraId="36D5DC89" w14:textId="77777777" w:rsidTr="001468A5">
        <w:trPr>
          <w:trHeight w:val="290"/>
        </w:trPr>
        <w:tc>
          <w:tcPr>
            <w:tcW w:w="327" w:type="pct"/>
            <w:shd w:val="clear" w:color="auto" w:fill="auto"/>
            <w:noWrap/>
            <w:vAlign w:val="center"/>
            <w:hideMark/>
          </w:tcPr>
          <w:p w14:paraId="62D5141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236FAA2B"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0DDFECD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816" w:type="pct"/>
            <w:shd w:val="clear" w:color="auto" w:fill="auto"/>
            <w:noWrap/>
            <w:vAlign w:val="center"/>
            <w:hideMark/>
          </w:tcPr>
          <w:p w14:paraId="628ED1CB"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0.7667</w:t>
            </w:r>
          </w:p>
        </w:tc>
        <w:tc>
          <w:tcPr>
            <w:tcW w:w="548" w:type="pct"/>
            <w:shd w:val="clear" w:color="auto" w:fill="auto"/>
            <w:noWrap/>
            <w:vAlign w:val="center"/>
            <w:hideMark/>
          </w:tcPr>
          <w:p w14:paraId="1C134E1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0.3434</w:t>
            </w:r>
          </w:p>
        </w:tc>
        <w:tc>
          <w:tcPr>
            <w:tcW w:w="764" w:type="pct"/>
            <w:shd w:val="clear" w:color="auto" w:fill="auto"/>
            <w:noWrap/>
            <w:vAlign w:val="center"/>
            <w:hideMark/>
          </w:tcPr>
          <w:p w14:paraId="2BA766B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0.1903</w:t>
            </w:r>
          </w:p>
        </w:tc>
        <w:tc>
          <w:tcPr>
            <w:tcW w:w="483" w:type="pct"/>
            <w:shd w:val="clear" w:color="auto" w:fill="auto"/>
            <w:noWrap/>
            <w:vAlign w:val="center"/>
            <w:hideMark/>
          </w:tcPr>
          <w:p w14:paraId="501BD08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13.11</w:t>
            </w:r>
          </w:p>
        </w:tc>
        <w:tc>
          <w:tcPr>
            <w:tcW w:w="934" w:type="pct"/>
            <w:shd w:val="clear" w:color="auto" w:fill="auto"/>
            <w:noWrap/>
            <w:vAlign w:val="center"/>
            <w:hideMark/>
          </w:tcPr>
          <w:p w14:paraId="561B62F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291.51</w:t>
            </w:r>
          </w:p>
        </w:tc>
        <w:tc>
          <w:tcPr>
            <w:tcW w:w="474" w:type="pct"/>
            <w:shd w:val="clear" w:color="auto" w:fill="auto"/>
            <w:noWrap/>
            <w:vAlign w:val="center"/>
            <w:hideMark/>
          </w:tcPr>
          <w:p w14:paraId="73AFB59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37.17</w:t>
            </w:r>
          </w:p>
        </w:tc>
      </w:tr>
      <w:tr w:rsidR="00CB0D70" w:rsidRPr="007433DA" w14:paraId="5519F834"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457A51A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327" w:type="pct"/>
            <w:shd w:val="clear" w:color="auto" w:fill="auto"/>
            <w:noWrap/>
            <w:vAlign w:val="center"/>
            <w:hideMark/>
          </w:tcPr>
          <w:p w14:paraId="009B645D"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6465FE7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816" w:type="pct"/>
            <w:shd w:val="clear" w:color="auto" w:fill="auto"/>
            <w:noWrap/>
            <w:vAlign w:val="center"/>
            <w:hideMark/>
          </w:tcPr>
          <w:p w14:paraId="37DF8A9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0.7654</w:t>
            </w:r>
          </w:p>
        </w:tc>
        <w:tc>
          <w:tcPr>
            <w:tcW w:w="548" w:type="pct"/>
            <w:shd w:val="clear" w:color="auto" w:fill="auto"/>
            <w:noWrap/>
            <w:vAlign w:val="center"/>
            <w:hideMark/>
          </w:tcPr>
          <w:p w14:paraId="15D4E87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0.3562</w:t>
            </w:r>
          </w:p>
        </w:tc>
        <w:tc>
          <w:tcPr>
            <w:tcW w:w="764" w:type="pct"/>
            <w:shd w:val="clear" w:color="auto" w:fill="auto"/>
            <w:noWrap/>
            <w:vAlign w:val="center"/>
            <w:hideMark/>
          </w:tcPr>
          <w:p w14:paraId="23E6479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0.1729</w:t>
            </w:r>
          </w:p>
        </w:tc>
        <w:tc>
          <w:tcPr>
            <w:tcW w:w="483" w:type="pct"/>
            <w:shd w:val="clear" w:color="auto" w:fill="auto"/>
            <w:noWrap/>
            <w:vAlign w:val="center"/>
            <w:hideMark/>
          </w:tcPr>
          <w:p w14:paraId="54552E1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13.36</w:t>
            </w:r>
          </w:p>
        </w:tc>
        <w:tc>
          <w:tcPr>
            <w:tcW w:w="934" w:type="pct"/>
            <w:shd w:val="clear" w:color="auto" w:fill="auto"/>
            <w:noWrap/>
            <w:vAlign w:val="center"/>
            <w:hideMark/>
          </w:tcPr>
          <w:p w14:paraId="62D6181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298.59</w:t>
            </w:r>
          </w:p>
        </w:tc>
        <w:tc>
          <w:tcPr>
            <w:tcW w:w="474" w:type="pct"/>
            <w:shd w:val="clear" w:color="auto" w:fill="auto"/>
            <w:noWrap/>
            <w:vAlign w:val="center"/>
            <w:hideMark/>
          </w:tcPr>
          <w:p w14:paraId="4A66641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50.61</w:t>
            </w:r>
          </w:p>
        </w:tc>
      </w:tr>
      <w:tr w:rsidR="00CB0D70" w:rsidRPr="007433DA" w14:paraId="169CF594" w14:textId="77777777" w:rsidTr="001468A5">
        <w:trPr>
          <w:trHeight w:val="290"/>
        </w:trPr>
        <w:tc>
          <w:tcPr>
            <w:tcW w:w="327" w:type="pct"/>
            <w:shd w:val="clear" w:color="auto" w:fill="auto"/>
            <w:noWrap/>
            <w:vAlign w:val="center"/>
            <w:hideMark/>
          </w:tcPr>
          <w:p w14:paraId="6053D1C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0AA3DF4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4BB905F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816" w:type="pct"/>
            <w:shd w:val="clear" w:color="auto" w:fill="auto"/>
            <w:noWrap/>
            <w:vAlign w:val="center"/>
            <w:hideMark/>
          </w:tcPr>
          <w:p w14:paraId="14270C3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0.7639</w:t>
            </w:r>
          </w:p>
        </w:tc>
        <w:tc>
          <w:tcPr>
            <w:tcW w:w="548" w:type="pct"/>
            <w:shd w:val="clear" w:color="auto" w:fill="auto"/>
            <w:noWrap/>
            <w:vAlign w:val="center"/>
            <w:hideMark/>
          </w:tcPr>
          <w:p w14:paraId="390D070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0.3326</w:t>
            </w:r>
          </w:p>
        </w:tc>
        <w:tc>
          <w:tcPr>
            <w:tcW w:w="764" w:type="pct"/>
            <w:shd w:val="clear" w:color="auto" w:fill="auto"/>
            <w:noWrap/>
            <w:vAlign w:val="center"/>
            <w:hideMark/>
          </w:tcPr>
          <w:p w14:paraId="43D472D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0.1969</w:t>
            </w:r>
          </w:p>
        </w:tc>
        <w:tc>
          <w:tcPr>
            <w:tcW w:w="483" w:type="pct"/>
            <w:shd w:val="clear" w:color="auto" w:fill="auto"/>
            <w:noWrap/>
            <w:vAlign w:val="center"/>
            <w:hideMark/>
          </w:tcPr>
          <w:p w14:paraId="484651E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13.04</w:t>
            </w:r>
          </w:p>
        </w:tc>
        <w:tc>
          <w:tcPr>
            <w:tcW w:w="934" w:type="pct"/>
            <w:shd w:val="clear" w:color="auto" w:fill="auto"/>
            <w:noWrap/>
            <w:vAlign w:val="center"/>
            <w:hideMark/>
          </w:tcPr>
          <w:p w14:paraId="4CC12D2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287.27</w:t>
            </w:r>
          </w:p>
        </w:tc>
        <w:tc>
          <w:tcPr>
            <w:tcW w:w="474" w:type="pct"/>
            <w:shd w:val="clear" w:color="auto" w:fill="auto"/>
            <w:noWrap/>
            <w:vAlign w:val="center"/>
            <w:hideMark/>
          </w:tcPr>
          <w:p w14:paraId="29ED7B3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30.10</w:t>
            </w:r>
          </w:p>
        </w:tc>
      </w:tr>
      <w:tr w:rsidR="00CB0D70" w:rsidRPr="007433DA" w14:paraId="2B8320CE"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1E85E74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1205CD8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03AAAC3B"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816" w:type="pct"/>
            <w:shd w:val="clear" w:color="auto" w:fill="auto"/>
            <w:noWrap/>
            <w:vAlign w:val="center"/>
            <w:hideMark/>
          </w:tcPr>
          <w:p w14:paraId="459E146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0.7609</w:t>
            </w:r>
          </w:p>
        </w:tc>
        <w:tc>
          <w:tcPr>
            <w:tcW w:w="548" w:type="pct"/>
            <w:shd w:val="clear" w:color="auto" w:fill="auto"/>
            <w:noWrap/>
            <w:vAlign w:val="center"/>
            <w:hideMark/>
          </w:tcPr>
          <w:p w14:paraId="5C81530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0.3467</w:t>
            </w:r>
          </w:p>
        </w:tc>
        <w:tc>
          <w:tcPr>
            <w:tcW w:w="764" w:type="pct"/>
            <w:shd w:val="clear" w:color="auto" w:fill="auto"/>
            <w:noWrap/>
            <w:vAlign w:val="center"/>
            <w:hideMark/>
          </w:tcPr>
          <w:p w14:paraId="685B732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0.1859</w:t>
            </w:r>
          </w:p>
        </w:tc>
        <w:tc>
          <w:tcPr>
            <w:tcW w:w="483" w:type="pct"/>
            <w:shd w:val="clear" w:color="auto" w:fill="auto"/>
            <w:noWrap/>
            <w:vAlign w:val="center"/>
            <w:hideMark/>
          </w:tcPr>
          <w:p w14:paraId="175CCAA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13.16</w:t>
            </w:r>
          </w:p>
        </w:tc>
        <w:tc>
          <w:tcPr>
            <w:tcW w:w="934" w:type="pct"/>
            <w:shd w:val="clear" w:color="auto" w:fill="auto"/>
            <w:noWrap/>
            <w:vAlign w:val="center"/>
            <w:hideMark/>
          </w:tcPr>
          <w:p w14:paraId="5DD7205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297.17</w:t>
            </w:r>
          </w:p>
        </w:tc>
        <w:tc>
          <w:tcPr>
            <w:tcW w:w="474" w:type="pct"/>
            <w:shd w:val="clear" w:color="auto" w:fill="auto"/>
            <w:noWrap/>
            <w:vAlign w:val="center"/>
            <w:hideMark/>
          </w:tcPr>
          <w:p w14:paraId="210081E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35.76</w:t>
            </w:r>
          </w:p>
        </w:tc>
      </w:tr>
      <w:tr w:rsidR="00CB0D70" w:rsidRPr="007433DA" w14:paraId="792F3D29" w14:textId="77777777" w:rsidTr="001468A5">
        <w:trPr>
          <w:trHeight w:val="290"/>
        </w:trPr>
        <w:tc>
          <w:tcPr>
            <w:tcW w:w="327" w:type="pct"/>
            <w:shd w:val="clear" w:color="auto" w:fill="auto"/>
            <w:noWrap/>
            <w:vAlign w:val="center"/>
            <w:hideMark/>
          </w:tcPr>
          <w:p w14:paraId="608E3BAD"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4B94489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12B0D20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816" w:type="pct"/>
            <w:shd w:val="clear" w:color="auto" w:fill="auto"/>
            <w:noWrap/>
            <w:vAlign w:val="center"/>
            <w:hideMark/>
          </w:tcPr>
          <w:p w14:paraId="2475E08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0.7513</w:t>
            </w:r>
          </w:p>
        </w:tc>
        <w:tc>
          <w:tcPr>
            <w:tcW w:w="548" w:type="pct"/>
            <w:shd w:val="clear" w:color="auto" w:fill="auto"/>
            <w:noWrap/>
            <w:vAlign w:val="center"/>
            <w:hideMark/>
          </w:tcPr>
          <w:p w14:paraId="5932BB2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0.3546</w:t>
            </w:r>
          </w:p>
        </w:tc>
        <w:tc>
          <w:tcPr>
            <w:tcW w:w="764" w:type="pct"/>
            <w:shd w:val="clear" w:color="auto" w:fill="auto"/>
            <w:noWrap/>
            <w:vAlign w:val="center"/>
            <w:hideMark/>
          </w:tcPr>
          <w:p w14:paraId="0A41F46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0.1764</w:t>
            </w:r>
          </w:p>
        </w:tc>
        <w:tc>
          <w:tcPr>
            <w:tcW w:w="483" w:type="pct"/>
            <w:shd w:val="clear" w:color="auto" w:fill="auto"/>
            <w:noWrap/>
            <w:vAlign w:val="center"/>
            <w:hideMark/>
          </w:tcPr>
          <w:p w14:paraId="1F48C55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13.31</w:t>
            </w:r>
          </w:p>
        </w:tc>
        <w:tc>
          <w:tcPr>
            <w:tcW w:w="934" w:type="pct"/>
            <w:shd w:val="clear" w:color="auto" w:fill="auto"/>
            <w:noWrap/>
            <w:vAlign w:val="center"/>
            <w:hideMark/>
          </w:tcPr>
          <w:p w14:paraId="45C86D5B"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297.17</w:t>
            </w:r>
          </w:p>
        </w:tc>
        <w:tc>
          <w:tcPr>
            <w:tcW w:w="474" w:type="pct"/>
            <w:shd w:val="clear" w:color="auto" w:fill="auto"/>
            <w:noWrap/>
            <w:vAlign w:val="center"/>
            <w:hideMark/>
          </w:tcPr>
          <w:p w14:paraId="35181D7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48.49</w:t>
            </w:r>
          </w:p>
        </w:tc>
      </w:tr>
      <w:tr w:rsidR="00CB0D70" w:rsidRPr="007433DA" w14:paraId="2647D03C"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244A536B"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327" w:type="pct"/>
            <w:shd w:val="clear" w:color="auto" w:fill="auto"/>
            <w:noWrap/>
            <w:vAlign w:val="center"/>
            <w:hideMark/>
          </w:tcPr>
          <w:p w14:paraId="526EFDB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0708717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816" w:type="pct"/>
            <w:shd w:val="clear" w:color="auto" w:fill="auto"/>
            <w:noWrap/>
            <w:vAlign w:val="center"/>
            <w:hideMark/>
          </w:tcPr>
          <w:p w14:paraId="69F65C4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0.7453</w:t>
            </w:r>
          </w:p>
        </w:tc>
        <w:tc>
          <w:tcPr>
            <w:tcW w:w="548" w:type="pct"/>
            <w:shd w:val="clear" w:color="auto" w:fill="auto"/>
            <w:noWrap/>
            <w:vAlign w:val="center"/>
            <w:hideMark/>
          </w:tcPr>
          <w:p w14:paraId="2B3E7BB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0.3565</w:t>
            </w:r>
          </w:p>
        </w:tc>
        <w:tc>
          <w:tcPr>
            <w:tcW w:w="764" w:type="pct"/>
            <w:shd w:val="clear" w:color="auto" w:fill="auto"/>
            <w:noWrap/>
            <w:vAlign w:val="center"/>
            <w:hideMark/>
          </w:tcPr>
          <w:p w14:paraId="171CDB3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0.1721</w:t>
            </w:r>
          </w:p>
        </w:tc>
        <w:tc>
          <w:tcPr>
            <w:tcW w:w="483" w:type="pct"/>
            <w:shd w:val="clear" w:color="auto" w:fill="auto"/>
            <w:noWrap/>
            <w:vAlign w:val="center"/>
            <w:hideMark/>
          </w:tcPr>
          <w:p w14:paraId="4913C97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13.37</w:t>
            </w:r>
          </w:p>
        </w:tc>
        <w:tc>
          <w:tcPr>
            <w:tcW w:w="934" w:type="pct"/>
            <w:shd w:val="clear" w:color="auto" w:fill="auto"/>
            <w:noWrap/>
            <w:vAlign w:val="center"/>
            <w:hideMark/>
          </w:tcPr>
          <w:p w14:paraId="1724C24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298.59</w:t>
            </w:r>
          </w:p>
        </w:tc>
        <w:tc>
          <w:tcPr>
            <w:tcW w:w="474" w:type="pct"/>
            <w:shd w:val="clear" w:color="auto" w:fill="auto"/>
            <w:noWrap/>
            <w:vAlign w:val="center"/>
            <w:hideMark/>
          </w:tcPr>
          <w:p w14:paraId="783F0FA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51.31</w:t>
            </w:r>
          </w:p>
        </w:tc>
      </w:tr>
      <w:tr w:rsidR="00CB0D70" w:rsidRPr="007433DA" w14:paraId="06CD8948" w14:textId="77777777" w:rsidTr="001468A5">
        <w:trPr>
          <w:trHeight w:val="290"/>
        </w:trPr>
        <w:tc>
          <w:tcPr>
            <w:tcW w:w="327" w:type="pct"/>
            <w:shd w:val="clear" w:color="auto" w:fill="auto"/>
            <w:noWrap/>
            <w:vAlign w:val="center"/>
            <w:hideMark/>
          </w:tcPr>
          <w:p w14:paraId="2C0C568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7061475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5EFBF3C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816" w:type="pct"/>
            <w:shd w:val="clear" w:color="auto" w:fill="auto"/>
            <w:noWrap/>
            <w:vAlign w:val="center"/>
            <w:hideMark/>
          </w:tcPr>
          <w:p w14:paraId="02C42BA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0.7436</w:t>
            </w:r>
          </w:p>
        </w:tc>
        <w:tc>
          <w:tcPr>
            <w:tcW w:w="548" w:type="pct"/>
            <w:shd w:val="clear" w:color="auto" w:fill="auto"/>
            <w:noWrap/>
            <w:vAlign w:val="center"/>
            <w:hideMark/>
          </w:tcPr>
          <w:p w14:paraId="3ACA8F8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0.3493</w:t>
            </w:r>
          </w:p>
        </w:tc>
        <w:tc>
          <w:tcPr>
            <w:tcW w:w="764" w:type="pct"/>
            <w:shd w:val="clear" w:color="auto" w:fill="auto"/>
            <w:noWrap/>
            <w:vAlign w:val="center"/>
            <w:hideMark/>
          </w:tcPr>
          <w:p w14:paraId="07F06E2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0.1844</w:t>
            </w:r>
          </w:p>
        </w:tc>
        <w:tc>
          <w:tcPr>
            <w:tcW w:w="483" w:type="pct"/>
            <w:shd w:val="clear" w:color="auto" w:fill="auto"/>
            <w:noWrap/>
            <w:vAlign w:val="center"/>
            <w:hideMark/>
          </w:tcPr>
          <w:p w14:paraId="2DBDDB2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13.19</w:t>
            </w:r>
          </w:p>
        </w:tc>
        <w:tc>
          <w:tcPr>
            <w:tcW w:w="934" w:type="pct"/>
            <w:shd w:val="clear" w:color="auto" w:fill="auto"/>
            <w:noWrap/>
            <w:vAlign w:val="center"/>
            <w:hideMark/>
          </w:tcPr>
          <w:p w14:paraId="678D47F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295.76</w:t>
            </w:r>
          </w:p>
        </w:tc>
        <w:tc>
          <w:tcPr>
            <w:tcW w:w="474" w:type="pct"/>
            <w:shd w:val="clear" w:color="auto" w:fill="auto"/>
            <w:noWrap/>
            <w:vAlign w:val="center"/>
            <w:hideMark/>
          </w:tcPr>
          <w:p w14:paraId="320F0F5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40.71</w:t>
            </w:r>
          </w:p>
        </w:tc>
      </w:tr>
      <w:tr w:rsidR="00CB0D70" w:rsidRPr="007433DA" w14:paraId="7BA38551"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1618338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397C6CA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7560EA2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816" w:type="pct"/>
            <w:shd w:val="clear" w:color="auto" w:fill="auto"/>
            <w:noWrap/>
            <w:vAlign w:val="center"/>
            <w:hideMark/>
          </w:tcPr>
          <w:p w14:paraId="2203CFC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0.7370</w:t>
            </w:r>
          </w:p>
        </w:tc>
        <w:tc>
          <w:tcPr>
            <w:tcW w:w="548" w:type="pct"/>
            <w:shd w:val="clear" w:color="auto" w:fill="auto"/>
            <w:noWrap/>
            <w:vAlign w:val="center"/>
            <w:hideMark/>
          </w:tcPr>
          <w:p w14:paraId="0747F29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0.3473</w:t>
            </w:r>
          </w:p>
        </w:tc>
        <w:tc>
          <w:tcPr>
            <w:tcW w:w="764" w:type="pct"/>
            <w:shd w:val="clear" w:color="auto" w:fill="auto"/>
            <w:noWrap/>
            <w:vAlign w:val="center"/>
            <w:hideMark/>
          </w:tcPr>
          <w:p w14:paraId="6E31919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0.1868</w:t>
            </w:r>
          </w:p>
        </w:tc>
        <w:tc>
          <w:tcPr>
            <w:tcW w:w="483" w:type="pct"/>
            <w:shd w:val="clear" w:color="auto" w:fill="auto"/>
            <w:noWrap/>
            <w:vAlign w:val="center"/>
            <w:hideMark/>
          </w:tcPr>
          <w:p w14:paraId="7EAC5EA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13.16</w:t>
            </w:r>
          </w:p>
        </w:tc>
        <w:tc>
          <w:tcPr>
            <w:tcW w:w="934" w:type="pct"/>
            <w:shd w:val="clear" w:color="auto" w:fill="auto"/>
            <w:noWrap/>
            <w:vAlign w:val="center"/>
            <w:hideMark/>
          </w:tcPr>
          <w:p w14:paraId="35B7D0B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292.93</w:t>
            </w:r>
          </w:p>
        </w:tc>
        <w:tc>
          <w:tcPr>
            <w:tcW w:w="474" w:type="pct"/>
            <w:shd w:val="clear" w:color="auto" w:fill="auto"/>
            <w:noWrap/>
            <w:vAlign w:val="center"/>
            <w:hideMark/>
          </w:tcPr>
          <w:p w14:paraId="67CE97D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40.71</w:t>
            </w:r>
          </w:p>
        </w:tc>
      </w:tr>
      <w:tr w:rsidR="00CB0D70" w:rsidRPr="007433DA" w14:paraId="08FD122F" w14:textId="77777777" w:rsidTr="001468A5">
        <w:trPr>
          <w:trHeight w:val="290"/>
        </w:trPr>
        <w:tc>
          <w:tcPr>
            <w:tcW w:w="327" w:type="pct"/>
            <w:shd w:val="clear" w:color="auto" w:fill="auto"/>
            <w:noWrap/>
            <w:vAlign w:val="center"/>
            <w:hideMark/>
          </w:tcPr>
          <w:p w14:paraId="4B3E647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33A0322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23B183C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816" w:type="pct"/>
            <w:shd w:val="clear" w:color="auto" w:fill="auto"/>
            <w:noWrap/>
            <w:vAlign w:val="center"/>
            <w:hideMark/>
          </w:tcPr>
          <w:p w14:paraId="6C1908D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0.7334</w:t>
            </w:r>
          </w:p>
        </w:tc>
        <w:tc>
          <w:tcPr>
            <w:tcW w:w="548" w:type="pct"/>
            <w:shd w:val="clear" w:color="auto" w:fill="auto"/>
            <w:noWrap/>
            <w:vAlign w:val="center"/>
            <w:hideMark/>
          </w:tcPr>
          <w:p w14:paraId="1774E5A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0.3334</w:t>
            </w:r>
          </w:p>
        </w:tc>
        <w:tc>
          <w:tcPr>
            <w:tcW w:w="764" w:type="pct"/>
            <w:shd w:val="clear" w:color="auto" w:fill="auto"/>
            <w:noWrap/>
            <w:vAlign w:val="center"/>
            <w:hideMark/>
          </w:tcPr>
          <w:p w14:paraId="7A9A8DA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0.1966</w:t>
            </w:r>
          </w:p>
        </w:tc>
        <w:tc>
          <w:tcPr>
            <w:tcW w:w="483" w:type="pct"/>
            <w:shd w:val="clear" w:color="auto" w:fill="auto"/>
            <w:noWrap/>
            <w:vAlign w:val="center"/>
            <w:hideMark/>
          </w:tcPr>
          <w:p w14:paraId="16385D8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13.05</w:t>
            </w:r>
          </w:p>
        </w:tc>
        <w:tc>
          <w:tcPr>
            <w:tcW w:w="934" w:type="pct"/>
            <w:shd w:val="clear" w:color="auto" w:fill="auto"/>
            <w:noWrap/>
            <w:vAlign w:val="center"/>
            <w:hideMark/>
          </w:tcPr>
          <w:p w14:paraId="0B68468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287.27</w:t>
            </w:r>
          </w:p>
        </w:tc>
        <w:tc>
          <w:tcPr>
            <w:tcW w:w="474" w:type="pct"/>
            <w:shd w:val="clear" w:color="auto" w:fill="auto"/>
            <w:noWrap/>
            <w:vAlign w:val="center"/>
            <w:hideMark/>
          </w:tcPr>
          <w:p w14:paraId="3A667E0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30.81</w:t>
            </w:r>
          </w:p>
        </w:tc>
      </w:tr>
      <w:tr w:rsidR="00CB0D70" w:rsidRPr="007433DA" w14:paraId="67C62B50"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6FAF476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3253FCD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5B17684B"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816" w:type="pct"/>
            <w:shd w:val="clear" w:color="auto" w:fill="auto"/>
            <w:noWrap/>
            <w:vAlign w:val="center"/>
            <w:hideMark/>
          </w:tcPr>
          <w:p w14:paraId="2C08FB2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0.7264</w:t>
            </w:r>
          </w:p>
        </w:tc>
        <w:tc>
          <w:tcPr>
            <w:tcW w:w="548" w:type="pct"/>
            <w:shd w:val="clear" w:color="auto" w:fill="auto"/>
            <w:noWrap/>
            <w:vAlign w:val="center"/>
            <w:hideMark/>
          </w:tcPr>
          <w:p w14:paraId="6F99102A"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0.3416</w:t>
            </w:r>
          </w:p>
        </w:tc>
        <w:tc>
          <w:tcPr>
            <w:tcW w:w="764" w:type="pct"/>
            <w:shd w:val="clear" w:color="auto" w:fill="auto"/>
            <w:noWrap/>
            <w:vAlign w:val="center"/>
            <w:hideMark/>
          </w:tcPr>
          <w:p w14:paraId="5E0E102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0.1910</w:t>
            </w:r>
          </w:p>
        </w:tc>
        <w:tc>
          <w:tcPr>
            <w:tcW w:w="483" w:type="pct"/>
            <w:shd w:val="clear" w:color="auto" w:fill="auto"/>
            <w:noWrap/>
            <w:vAlign w:val="center"/>
            <w:hideMark/>
          </w:tcPr>
          <w:p w14:paraId="5C8E431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13.10</w:t>
            </w:r>
          </w:p>
        </w:tc>
        <w:tc>
          <w:tcPr>
            <w:tcW w:w="934" w:type="pct"/>
            <w:shd w:val="clear" w:color="auto" w:fill="auto"/>
            <w:noWrap/>
            <w:vAlign w:val="center"/>
            <w:hideMark/>
          </w:tcPr>
          <w:p w14:paraId="58AFC50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292.93</w:t>
            </w:r>
          </w:p>
        </w:tc>
        <w:tc>
          <w:tcPr>
            <w:tcW w:w="474" w:type="pct"/>
            <w:shd w:val="clear" w:color="auto" w:fill="auto"/>
            <w:noWrap/>
            <w:vAlign w:val="center"/>
            <w:hideMark/>
          </w:tcPr>
          <w:p w14:paraId="6A26A64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33.64</w:t>
            </w:r>
          </w:p>
        </w:tc>
      </w:tr>
      <w:tr w:rsidR="00CB0D70" w:rsidRPr="007433DA" w14:paraId="75026A7E" w14:textId="77777777" w:rsidTr="001468A5">
        <w:trPr>
          <w:trHeight w:val="290"/>
        </w:trPr>
        <w:tc>
          <w:tcPr>
            <w:tcW w:w="327" w:type="pct"/>
            <w:shd w:val="clear" w:color="auto" w:fill="auto"/>
            <w:noWrap/>
            <w:vAlign w:val="center"/>
            <w:hideMark/>
          </w:tcPr>
          <w:p w14:paraId="3878926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327" w:type="pct"/>
            <w:shd w:val="clear" w:color="auto" w:fill="auto"/>
            <w:noWrap/>
            <w:vAlign w:val="center"/>
            <w:hideMark/>
          </w:tcPr>
          <w:p w14:paraId="04943F7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4652D8B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816" w:type="pct"/>
            <w:shd w:val="clear" w:color="auto" w:fill="auto"/>
            <w:noWrap/>
            <w:vAlign w:val="center"/>
            <w:hideMark/>
          </w:tcPr>
          <w:p w14:paraId="73500E2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0.7236</w:t>
            </w:r>
          </w:p>
        </w:tc>
        <w:tc>
          <w:tcPr>
            <w:tcW w:w="548" w:type="pct"/>
            <w:shd w:val="clear" w:color="auto" w:fill="auto"/>
            <w:noWrap/>
            <w:vAlign w:val="center"/>
            <w:hideMark/>
          </w:tcPr>
          <w:p w14:paraId="613C318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0.3570</w:t>
            </w:r>
          </w:p>
        </w:tc>
        <w:tc>
          <w:tcPr>
            <w:tcW w:w="764" w:type="pct"/>
            <w:shd w:val="clear" w:color="auto" w:fill="auto"/>
            <w:noWrap/>
            <w:vAlign w:val="center"/>
            <w:hideMark/>
          </w:tcPr>
          <w:p w14:paraId="5D44106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0.1709</w:t>
            </w:r>
          </w:p>
        </w:tc>
        <w:tc>
          <w:tcPr>
            <w:tcW w:w="483" w:type="pct"/>
            <w:shd w:val="clear" w:color="auto" w:fill="auto"/>
            <w:noWrap/>
            <w:vAlign w:val="center"/>
            <w:hideMark/>
          </w:tcPr>
          <w:p w14:paraId="1735565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13.39</w:t>
            </w:r>
          </w:p>
        </w:tc>
        <w:tc>
          <w:tcPr>
            <w:tcW w:w="934" w:type="pct"/>
            <w:shd w:val="clear" w:color="auto" w:fill="auto"/>
            <w:noWrap/>
            <w:vAlign w:val="center"/>
            <w:hideMark/>
          </w:tcPr>
          <w:p w14:paraId="743F3B0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300.00</w:t>
            </w:r>
          </w:p>
        </w:tc>
        <w:tc>
          <w:tcPr>
            <w:tcW w:w="474" w:type="pct"/>
            <w:shd w:val="clear" w:color="auto" w:fill="auto"/>
            <w:noWrap/>
            <w:vAlign w:val="center"/>
            <w:hideMark/>
          </w:tcPr>
          <w:p w14:paraId="38C83E1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51.31</w:t>
            </w:r>
          </w:p>
        </w:tc>
      </w:tr>
      <w:tr w:rsidR="00CB0D70" w:rsidRPr="007433DA" w14:paraId="1D45FF85"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78BC4CD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6ADC079A"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161C8DC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816" w:type="pct"/>
            <w:shd w:val="clear" w:color="auto" w:fill="auto"/>
            <w:noWrap/>
            <w:vAlign w:val="center"/>
            <w:hideMark/>
          </w:tcPr>
          <w:p w14:paraId="6077648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0.7221</w:t>
            </w:r>
          </w:p>
        </w:tc>
        <w:tc>
          <w:tcPr>
            <w:tcW w:w="548" w:type="pct"/>
            <w:shd w:val="clear" w:color="auto" w:fill="auto"/>
            <w:noWrap/>
            <w:vAlign w:val="center"/>
            <w:hideMark/>
          </w:tcPr>
          <w:p w14:paraId="5F5978F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0.3303</w:t>
            </w:r>
          </w:p>
        </w:tc>
        <w:tc>
          <w:tcPr>
            <w:tcW w:w="764" w:type="pct"/>
            <w:shd w:val="clear" w:color="auto" w:fill="auto"/>
            <w:noWrap/>
            <w:vAlign w:val="center"/>
            <w:hideMark/>
          </w:tcPr>
          <w:p w14:paraId="0681C23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0.1981</w:t>
            </w:r>
          </w:p>
        </w:tc>
        <w:tc>
          <w:tcPr>
            <w:tcW w:w="483" w:type="pct"/>
            <w:shd w:val="clear" w:color="auto" w:fill="auto"/>
            <w:noWrap/>
            <w:vAlign w:val="center"/>
            <w:hideMark/>
          </w:tcPr>
          <w:p w14:paraId="3B03A95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13.04</w:t>
            </w:r>
          </w:p>
        </w:tc>
        <w:tc>
          <w:tcPr>
            <w:tcW w:w="934" w:type="pct"/>
            <w:shd w:val="clear" w:color="auto" w:fill="auto"/>
            <w:noWrap/>
            <w:vAlign w:val="center"/>
            <w:hideMark/>
          </w:tcPr>
          <w:p w14:paraId="1683684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285.86</w:t>
            </w:r>
          </w:p>
        </w:tc>
        <w:tc>
          <w:tcPr>
            <w:tcW w:w="474" w:type="pct"/>
            <w:shd w:val="clear" w:color="auto" w:fill="auto"/>
            <w:noWrap/>
            <w:vAlign w:val="center"/>
            <w:hideMark/>
          </w:tcPr>
          <w:p w14:paraId="4A43920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29.39</w:t>
            </w:r>
          </w:p>
        </w:tc>
      </w:tr>
      <w:tr w:rsidR="00CB0D70" w:rsidRPr="007433DA" w14:paraId="54C3D7ED" w14:textId="77777777" w:rsidTr="001468A5">
        <w:trPr>
          <w:trHeight w:val="290"/>
        </w:trPr>
        <w:tc>
          <w:tcPr>
            <w:tcW w:w="327" w:type="pct"/>
            <w:shd w:val="clear" w:color="auto" w:fill="auto"/>
            <w:noWrap/>
            <w:vAlign w:val="center"/>
            <w:hideMark/>
          </w:tcPr>
          <w:p w14:paraId="2168572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3AE431B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5F54C67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816" w:type="pct"/>
            <w:shd w:val="clear" w:color="auto" w:fill="auto"/>
            <w:noWrap/>
            <w:vAlign w:val="center"/>
            <w:hideMark/>
          </w:tcPr>
          <w:p w14:paraId="524EED3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0.7133</w:t>
            </w:r>
          </w:p>
        </w:tc>
        <w:tc>
          <w:tcPr>
            <w:tcW w:w="548" w:type="pct"/>
            <w:shd w:val="clear" w:color="auto" w:fill="auto"/>
            <w:noWrap/>
            <w:vAlign w:val="center"/>
            <w:hideMark/>
          </w:tcPr>
          <w:p w14:paraId="38F042D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0.3356</w:t>
            </w:r>
          </w:p>
        </w:tc>
        <w:tc>
          <w:tcPr>
            <w:tcW w:w="764" w:type="pct"/>
            <w:shd w:val="clear" w:color="auto" w:fill="auto"/>
            <w:noWrap/>
            <w:vAlign w:val="center"/>
            <w:hideMark/>
          </w:tcPr>
          <w:p w14:paraId="7440C10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0.1953</w:t>
            </w:r>
          </w:p>
        </w:tc>
        <w:tc>
          <w:tcPr>
            <w:tcW w:w="483" w:type="pct"/>
            <w:shd w:val="clear" w:color="auto" w:fill="auto"/>
            <w:noWrap/>
            <w:vAlign w:val="center"/>
            <w:hideMark/>
          </w:tcPr>
          <w:p w14:paraId="733995E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13.06</w:t>
            </w:r>
          </w:p>
        </w:tc>
        <w:tc>
          <w:tcPr>
            <w:tcW w:w="934" w:type="pct"/>
            <w:shd w:val="clear" w:color="auto" w:fill="auto"/>
            <w:noWrap/>
            <w:vAlign w:val="center"/>
            <w:hideMark/>
          </w:tcPr>
          <w:p w14:paraId="0338F55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288.69</w:t>
            </w:r>
          </w:p>
        </w:tc>
        <w:tc>
          <w:tcPr>
            <w:tcW w:w="474" w:type="pct"/>
            <w:shd w:val="clear" w:color="auto" w:fill="auto"/>
            <w:noWrap/>
            <w:vAlign w:val="center"/>
            <w:hideMark/>
          </w:tcPr>
          <w:p w14:paraId="3B29FC6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31.51</w:t>
            </w:r>
          </w:p>
        </w:tc>
      </w:tr>
      <w:tr w:rsidR="00CB0D70" w:rsidRPr="007433DA" w14:paraId="577BCA17"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783F82E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378DAFA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5198B4D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816" w:type="pct"/>
            <w:shd w:val="clear" w:color="auto" w:fill="auto"/>
            <w:noWrap/>
            <w:vAlign w:val="center"/>
            <w:hideMark/>
          </w:tcPr>
          <w:p w14:paraId="6A5EA32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0.7131</w:t>
            </w:r>
          </w:p>
        </w:tc>
        <w:tc>
          <w:tcPr>
            <w:tcW w:w="548" w:type="pct"/>
            <w:shd w:val="clear" w:color="auto" w:fill="auto"/>
            <w:noWrap/>
            <w:vAlign w:val="center"/>
            <w:hideMark/>
          </w:tcPr>
          <w:p w14:paraId="4BA4E89A"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0.3524</w:t>
            </w:r>
          </w:p>
        </w:tc>
        <w:tc>
          <w:tcPr>
            <w:tcW w:w="764" w:type="pct"/>
            <w:shd w:val="clear" w:color="auto" w:fill="auto"/>
            <w:noWrap/>
            <w:vAlign w:val="center"/>
            <w:hideMark/>
          </w:tcPr>
          <w:p w14:paraId="107C3DF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0.1803</w:t>
            </w:r>
          </w:p>
        </w:tc>
        <w:tc>
          <w:tcPr>
            <w:tcW w:w="483" w:type="pct"/>
            <w:shd w:val="clear" w:color="auto" w:fill="auto"/>
            <w:noWrap/>
            <w:vAlign w:val="center"/>
            <w:hideMark/>
          </w:tcPr>
          <w:p w14:paraId="0961839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13.25</w:t>
            </w:r>
          </w:p>
        </w:tc>
        <w:tc>
          <w:tcPr>
            <w:tcW w:w="934" w:type="pct"/>
            <w:shd w:val="clear" w:color="auto" w:fill="auto"/>
            <w:noWrap/>
            <w:vAlign w:val="center"/>
            <w:hideMark/>
          </w:tcPr>
          <w:p w14:paraId="7D0242C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295.76</w:t>
            </w:r>
          </w:p>
        </w:tc>
        <w:tc>
          <w:tcPr>
            <w:tcW w:w="474" w:type="pct"/>
            <w:shd w:val="clear" w:color="auto" w:fill="auto"/>
            <w:noWrap/>
            <w:vAlign w:val="center"/>
            <w:hideMark/>
          </w:tcPr>
          <w:p w14:paraId="5AC876A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45.66</w:t>
            </w:r>
          </w:p>
        </w:tc>
      </w:tr>
      <w:tr w:rsidR="00CB0D70" w:rsidRPr="007433DA" w14:paraId="35D70254" w14:textId="77777777" w:rsidTr="001468A5">
        <w:trPr>
          <w:trHeight w:val="290"/>
        </w:trPr>
        <w:tc>
          <w:tcPr>
            <w:tcW w:w="327" w:type="pct"/>
            <w:shd w:val="clear" w:color="auto" w:fill="auto"/>
            <w:noWrap/>
            <w:vAlign w:val="center"/>
            <w:hideMark/>
          </w:tcPr>
          <w:p w14:paraId="4304B8C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2730D39A"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17328EB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816" w:type="pct"/>
            <w:shd w:val="clear" w:color="auto" w:fill="auto"/>
            <w:noWrap/>
            <w:vAlign w:val="center"/>
            <w:hideMark/>
          </w:tcPr>
          <w:p w14:paraId="0999DF2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0.7120</w:t>
            </w:r>
          </w:p>
        </w:tc>
        <w:tc>
          <w:tcPr>
            <w:tcW w:w="548" w:type="pct"/>
            <w:shd w:val="clear" w:color="auto" w:fill="auto"/>
            <w:noWrap/>
            <w:vAlign w:val="center"/>
            <w:hideMark/>
          </w:tcPr>
          <w:p w14:paraId="6F13428B"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0.3478</w:t>
            </w:r>
          </w:p>
        </w:tc>
        <w:tc>
          <w:tcPr>
            <w:tcW w:w="764" w:type="pct"/>
            <w:shd w:val="clear" w:color="auto" w:fill="auto"/>
            <w:noWrap/>
            <w:vAlign w:val="center"/>
            <w:hideMark/>
          </w:tcPr>
          <w:p w14:paraId="50ECCB1A"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0.1862</w:t>
            </w:r>
          </w:p>
        </w:tc>
        <w:tc>
          <w:tcPr>
            <w:tcW w:w="483" w:type="pct"/>
            <w:shd w:val="clear" w:color="auto" w:fill="auto"/>
            <w:noWrap/>
            <w:vAlign w:val="center"/>
            <w:hideMark/>
          </w:tcPr>
          <w:p w14:paraId="273880F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13.16</w:t>
            </w:r>
          </w:p>
        </w:tc>
        <w:tc>
          <w:tcPr>
            <w:tcW w:w="934" w:type="pct"/>
            <w:shd w:val="clear" w:color="auto" w:fill="auto"/>
            <w:noWrap/>
            <w:vAlign w:val="center"/>
            <w:hideMark/>
          </w:tcPr>
          <w:p w14:paraId="3DB9038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294.34</w:t>
            </w:r>
          </w:p>
        </w:tc>
        <w:tc>
          <w:tcPr>
            <w:tcW w:w="474" w:type="pct"/>
            <w:shd w:val="clear" w:color="auto" w:fill="auto"/>
            <w:noWrap/>
            <w:vAlign w:val="center"/>
            <w:hideMark/>
          </w:tcPr>
          <w:p w14:paraId="7DC97D4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40.00</w:t>
            </w:r>
          </w:p>
        </w:tc>
      </w:tr>
      <w:tr w:rsidR="00CB0D70" w:rsidRPr="007433DA" w14:paraId="12BCE7FA"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1481109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327" w:type="pct"/>
            <w:shd w:val="clear" w:color="auto" w:fill="auto"/>
            <w:noWrap/>
            <w:vAlign w:val="center"/>
            <w:hideMark/>
          </w:tcPr>
          <w:p w14:paraId="3665E33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7DCAB2E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816" w:type="pct"/>
            <w:shd w:val="clear" w:color="auto" w:fill="auto"/>
            <w:noWrap/>
            <w:vAlign w:val="center"/>
            <w:hideMark/>
          </w:tcPr>
          <w:p w14:paraId="643F61A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0.7090</w:t>
            </w:r>
          </w:p>
        </w:tc>
        <w:tc>
          <w:tcPr>
            <w:tcW w:w="548" w:type="pct"/>
            <w:shd w:val="clear" w:color="auto" w:fill="auto"/>
            <w:noWrap/>
            <w:vAlign w:val="center"/>
            <w:hideMark/>
          </w:tcPr>
          <w:p w14:paraId="6E91190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0.3553</w:t>
            </w:r>
          </w:p>
        </w:tc>
        <w:tc>
          <w:tcPr>
            <w:tcW w:w="764" w:type="pct"/>
            <w:shd w:val="clear" w:color="auto" w:fill="auto"/>
            <w:noWrap/>
            <w:vAlign w:val="center"/>
            <w:hideMark/>
          </w:tcPr>
          <w:p w14:paraId="4F7B176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0.1752</w:t>
            </w:r>
          </w:p>
        </w:tc>
        <w:tc>
          <w:tcPr>
            <w:tcW w:w="483" w:type="pct"/>
            <w:shd w:val="clear" w:color="auto" w:fill="auto"/>
            <w:noWrap/>
            <w:vAlign w:val="center"/>
            <w:hideMark/>
          </w:tcPr>
          <w:p w14:paraId="403EE62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13.33</w:t>
            </w:r>
          </w:p>
        </w:tc>
        <w:tc>
          <w:tcPr>
            <w:tcW w:w="934" w:type="pct"/>
            <w:shd w:val="clear" w:color="auto" w:fill="auto"/>
            <w:noWrap/>
            <w:vAlign w:val="center"/>
            <w:hideMark/>
          </w:tcPr>
          <w:p w14:paraId="48101E1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298.59</w:t>
            </w:r>
          </w:p>
        </w:tc>
        <w:tc>
          <w:tcPr>
            <w:tcW w:w="474" w:type="pct"/>
            <w:shd w:val="clear" w:color="auto" w:fill="auto"/>
            <w:noWrap/>
            <w:vAlign w:val="center"/>
            <w:hideMark/>
          </w:tcPr>
          <w:p w14:paraId="2D5E38F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48.49</w:t>
            </w:r>
          </w:p>
        </w:tc>
      </w:tr>
      <w:tr w:rsidR="00CB0D70" w:rsidRPr="007433DA" w14:paraId="16677616" w14:textId="77777777" w:rsidTr="001468A5">
        <w:trPr>
          <w:trHeight w:val="290"/>
        </w:trPr>
        <w:tc>
          <w:tcPr>
            <w:tcW w:w="327" w:type="pct"/>
            <w:shd w:val="clear" w:color="auto" w:fill="auto"/>
            <w:noWrap/>
            <w:vAlign w:val="center"/>
            <w:hideMark/>
          </w:tcPr>
          <w:p w14:paraId="741C1FC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327" w:type="pct"/>
            <w:shd w:val="clear" w:color="auto" w:fill="auto"/>
            <w:noWrap/>
            <w:vAlign w:val="center"/>
            <w:hideMark/>
          </w:tcPr>
          <w:p w14:paraId="75FC442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69D04A6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816" w:type="pct"/>
            <w:shd w:val="clear" w:color="auto" w:fill="auto"/>
            <w:noWrap/>
            <w:vAlign w:val="center"/>
            <w:hideMark/>
          </w:tcPr>
          <w:p w14:paraId="76C2A24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0.7055</w:t>
            </w:r>
          </w:p>
        </w:tc>
        <w:tc>
          <w:tcPr>
            <w:tcW w:w="548" w:type="pct"/>
            <w:shd w:val="clear" w:color="auto" w:fill="auto"/>
            <w:noWrap/>
            <w:vAlign w:val="center"/>
            <w:hideMark/>
          </w:tcPr>
          <w:p w14:paraId="23D8C10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0.3572</w:t>
            </w:r>
          </w:p>
        </w:tc>
        <w:tc>
          <w:tcPr>
            <w:tcW w:w="764" w:type="pct"/>
            <w:shd w:val="clear" w:color="auto" w:fill="auto"/>
            <w:noWrap/>
            <w:vAlign w:val="center"/>
            <w:hideMark/>
          </w:tcPr>
          <w:p w14:paraId="4D731DB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0.1700</w:t>
            </w:r>
          </w:p>
        </w:tc>
        <w:tc>
          <w:tcPr>
            <w:tcW w:w="483" w:type="pct"/>
            <w:shd w:val="clear" w:color="auto" w:fill="auto"/>
            <w:noWrap/>
            <w:vAlign w:val="center"/>
            <w:hideMark/>
          </w:tcPr>
          <w:p w14:paraId="5447B0F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13.41</w:t>
            </w:r>
          </w:p>
        </w:tc>
        <w:tc>
          <w:tcPr>
            <w:tcW w:w="934" w:type="pct"/>
            <w:shd w:val="clear" w:color="auto" w:fill="auto"/>
            <w:noWrap/>
            <w:vAlign w:val="center"/>
            <w:hideMark/>
          </w:tcPr>
          <w:p w14:paraId="5D5D22D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300.00</w:t>
            </w:r>
          </w:p>
        </w:tc>
        <w:tc>
          <w:tcPr>
            <w:tcW w:w="474" w:type="pct"/>
            <w:shd w:val="clear" w:color="auto" w:fill="auto"/>
            <w:noWrap/>
            <w:vAlign w:val="center"/>
            <w:hideMark/>
          </w:tcPr>
          <w:p w14:paraId="590E588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52.02</w:t>
            </w:r>
          </w:p>
        </w:tc>
      </w:tr>
      <w:tr w:rsidR="00CB0D70" w:rsidRPr="007433DA" w14:paraId="207C3D19"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1A29D63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520B42C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150EE8B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816" w:type="pct"/>
            <w:shd w:val="clear" w:color="auto" w:fill="auto"/>
            <w:noWrap/>
            <w:vAlign w:val="center"/>
            <w:hideMark/>
          </w:tcPr>
          <w:p w14:paraId="7801EB4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0.7002</w:t>
            </w:r>
          </w:p>
        </w:tc>
        <w:tc>
          <w:tcPr>
            <w:tcW w:w="548" w:type="pct"/>
            <w:shd w:val="clear" w:color="auto" w:fill="auto"/>
            <w:noWrap/>
            <w:vAlign w:val="center"/>
            <w:hideMark/>
          </w:tcPr>
          <w:p w14:paraId="7CABCAD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0.3446</w:t>
            </w:r>
          </w:p>
        </w:tc>
        <w:tc>
          <w:tcPr>
            <w:tcW w:w="764" w:type="pct"/>
            <w:shd w:val="clear" w:color="auto" w:fill="auto"/>
            <w:noWrap/>
            <w:vAlign w:val="center"/>
            <w:hideMark/>
          </w:tcPr>
          <w:p w14:paraId="6592C35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0.1892</w:t>
            </w:r>
          </w:p>
        </w:tc>
        <w:tc>
          <w:tcPr>
            <w:tcW w:w="483" w:type="pct"/>
            <w:shd w:val="clear" w:color="auto" w:fill="auto"/>
            <w:noWrap/>
            <w:vAlign w:val="center"/>
            <w:hideMark/>
          </w:tcPr>
          <w:p w14:paraId="4A5C19C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13.12</w:t>
            </w:r>
          </w:p>
        </w:tc>
        <w:tc>
          <w:tcPr>
            <w:tcW w:w="934" w:type="pct"/>
            <w:shd w:val="clear" w:color="auto" w:fill="auto"/>
            <w:noWrap/>
            <w:vAlign w:val="center"/>
            <w:hideMark/>
          </w:tcPr>
          <w:p w14:paraId="4A568E5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292.93</w:t>
            </w:r>
          </w:p>
        </w:tc>
        <w:tc>
          <w:tcPr>
            <w:tcW w:w="474" w:type="pct"/>
            <w:shd w:val="clear" w:color="auto" w:fill="auto"/>
            <w:noWrap/>
            <w:vAlign w:val="center"/>
            <w:hideMark/>
          </w:tcPr>
          <w:p w14:paraId="75A044C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37.17</w:t>
            </w:r>
          </w:p>
        </w:tc>
      </w:tr>
      <w:tr w:rsidR="00CB0D70" w:rsidRPr="007433DA" w14:paraId="2E74B7C9" w14:textId="77777777" w:rsidTr="001468A5">
        <w:trPr>
          <w:trHeight w:val="290"/>
        </w:trPr>
        <w:tc>
          <w:tcPr>
            <w:tcW w:w="327" w:type="pct"/>
            <w:shd w:val="clear" w:color="auto" w:fill="auto"/>
            <w:noWrap/>
            <w:vAlign w:val="center"/>
            <w:hideMark/>
          </w:tcPr>
          <w:p w14:paraId="5940ACA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327" w:type="pct"/>
            <w:shd w:val="clear" w:color="auto" w:fill="auto"/>
            <w:noWrap/>
            <w:vAlign w:val="center"/>
            <w:hideMark/>
          </w:tcPr>
          <w:p w14:paraId="212BF12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27" w:type="pct"/>
            <w:shd w:val="clear" w:color="auto" w:fill="auto"/>
            <w:noWrap/>
            <w:vAlign w:val="center"/>
            <w:hideMark/>
          </w:tcPr>
          <w:p w14:paraId="2DCE923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816" w:type="pct"/>
            <w:shd w:val="clear" w:color="auto" w:fill="auto"/>
            <w:noWrap/>
            <w:vAlign w:val="center"/>
            <w:hideMark/>
          </w:tcPr>
          <w:p w14:paraId="68CC6B9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0.6978</w:t>
            </w:r>
          </w:p>
        </w:tc>
        <w:tc>
          <w:tcPr>
            <w:tcW w:w="548" w:type="pct"/>
            <w:shd w:val="clear" w:color="auto" w:fill="auto"/>
            <w:noWrap/>
            <w:vAlign w:val="center"/>
            <w:hideMark/>
          </w:tcPr>
          <w:p w14:paraId="0549A79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0.3565</w:t>
            </w:r>
          </w:p>
        </w:tc>
        <w:tc>
          <w:tcPr>
            <w:tcW w:w="764" w:type="pct"/>
            <w:shd w:val="clear" w:color="auto" w:fill="auto"/>
            <w:noWrap/>
            <w:vAlign w:val="center"/>
            <w:hideMark/>
          </w:tcPr>
          <w:p w14:paraId="75AE930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0.1721</w:t>
            </w:r>
          </w:p>
        </w:tc>
        <w:tc>
          <w:tcPr>
            <w:tcW w:w="483" w:type="pct"/>
            <w:shd w:val="clear" w:color="auto" w:fill="auto"/>
            <w:noWrap/>
            <w:vAlign w:val="center"/>
            <w:hideMark/>
          </w:tcPr>
          <w:p w14:paraId="454C8C6D"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13.37</w:t>
            </w:r>
          </w:p>
        </w:tc>
        <w:tc>
          <w:tcPr>
            <w:tcW w:w="934" w:type="pct"/>
            <w:shd w:val="clear" w:color="auto" w:fill="auto"/>
            <w:noWrap/>
            <w:vAlign w:val="center"/>
            <w:hideMark/>
          </w:tcPr>
          <w:p w14:paraId="24B413A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298.59</w:t>
            </w:r>
          </w:p>
        </w:tc>
        <w:tc>
          <w:tcPr>
            <w:tcW w:w="474" w:type="pct"/>
            <w:shd w:val="clear" w:color="auto" w:fill="auto"/>
            <w:noWrap/>
            <w:vAlign w:val="center"/>
            <w:hideMark/>
          </w:tcPr>
          <w:p w14:paraId="2B63CB2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51.31</w:t>
            </w:r>
          </w:p>
        </w:tc>
      </w:tr>
      <w:tr w:rsidR="00CB0D70" w:rsidRPr="007433DA" w14:paraId="6472F358"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4EBB6B1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07083FBB"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62818B6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816" w:type="pct"/>
            <w:shd w:val="clear" w:color="auto" w:fill="auto"/>
            <w:noWrap/>
            <w:vAlign w:val="center"/>
            <w:hideMark/>
          </w:tcPr>
          <w:p w14:paraId="1ECDB72D"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0.6927</w:t>
            </w:r>
          </w:p>
        </w:tc>
        <w:tc>
          <w:tcPr>
            <w:tcW w:w="548" w:type="pct"/>
            <w:shd w:val="clear" w:color="auto" w:fill="auto"/>
            <w:noWrap/>
            <w:vAlign w:val="center"/>
            <w:hideMark/>
          </w:tcPr>
          <w:p w14:paraId="54F8FB2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0.3303</w:t>
            </w:r>
          </w:p>
        </w:tc>
        <w:tc>
          <w:tcPr>
            <w:tcW w:w="764" w:type="pct"/>
            <w:shd w:val="clear" w:color="auto" w:fill="auto"/>
            <w:noWrap/>
            <w:vAlign w:val="center"/>
            <w:hideMark/>
          </w:tcPr>
          <w:p w14:paraId="6EC7339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0.1981</w:t>
            </w:r>
          </w:p>
        </w:tc>
        <w:tc>
          <w:tcPr>
            <w:tcW w:w="483" w:type="pct"/>
            <w:shd w:val="clear" w:color="auto" w:fill="auto"/>
            <w:noWrap/>
            <w:vAlign w:val="center"/>
            <w:hideMark/>
          </w:tcPr>
          <w:p w14:paraId="6B1446A8"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13.04</w:t>
            </w:r>
          </w:p>
        </w:tc>
        <w:tc>
          <w:tcPr>
            <w:tcW w:w="934" w:type="pct"/>
            <w:shd w:val="clear" w:color="auto" w:fill="auto"/>
            <w:noWrap/>
            <w:vAlign w:val="center"/>
            <w:hideMark/>
          </w:tcPr>
          <w:p w14:paraId="03E78A7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285.86</w:t>
            </w:r>
          </w:p>
        </w:tc>
        <w:tc>
          <w:tcPr>
            <w:tcW w:w="474" w:type="pct"/>
            <w:shd w:val="clear" w:color="auto" w:fill="auto"/>
            <w:noWrap/>
            <w:vAlign w:val="center"/>
            <w:hideMark/>
          </w:tcPr>
          <w:p w14:paraId="64B73B8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29.39</w:t>
            </w:r>
          </w:p>
        </w:tc>
      </w:tr>
      <w:tr w:rsidR="00CB0D70" w:rsidRPr="007433DA" w14:paraId="4146C17F" w14:textId="77777777" w:rsidTr="001468A5">
        <w:trPr>
          <w:trHeight w:val="290"/>
        </w:trPr>
        <w:tc>
          <w:tcPr>
            <w:tcW w:w="327" w:type="pct"/>
            <w:shd w:val="clear" w:color="auto" w:fill="auto"/>
            <w:noWrap/>
            <w:vAlign w:val="center"/>
            <w:hideMark/>
          </w:tcPr>
          <w:p w14:paraId="28EE603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327" w:type="pct"/>
            <w:shd w:val="clear" w:color="auto" w:fill="auto"/>
            <w:noWrap/>
            <w:vAlign w:val="center"/>
            <w:hideMark/>
          </w:tcPr>
          <w:p w14:paraId="5BEF0C3B"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7CB507E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816" w:type="pct"/>
            <w:shd w:val="clear" w:color="auto" w:fill="auto"/>
            <w:noWrap/>
            <w:vAlign w:val="center"/>
            <w:hideMark/>
          </w:tcPr>
          <w:p w14:paraId="47FC116A"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0.6894</w:t>
            </w:r>
          </w:p>
        </w:tc>
        <w:tc>
          <w:tcPr>
            <w:tcW w:w="548" w:type="pct"/>
            <w:shd w:val="clear" w:color="auto" w:fill="auto"/>
            <w:noWrap/>
            <w:vAlign w:val="center"/>
            <w:hideMark/>
          </w:tcPr>
          <w:p w14:paraId="2C34DED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0.3553</w:t>
            </w:r>
          </w:p>
        </w:tc>
        <w:tc>
          <w:tcPr>
            <w:tcW w:w="764" w:type="pct"/>
            <w:shd w:val="clear" w:color="auto" w:fill="auto"/>
            <w:noWrap/>
            <w:vAlign w:val="center"/>
            <w:hideMark/>
          </w:tcPr>
          <w:p w14:paraId="03565F1D"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0.1752</w:t>
            </w:r>
          </w:p>
        </w:tc>
        <w:tc>
          <w:tcPr>
            <w:tcW w:w="483" w:type="pct"/>
            <w:shd w:val="clear" w:color="auto" w:fill="auto"/>
            <w:noWrap/>
            <w:vAlign w:val="center"/>
            <w:hideMark/>
          </w:tcPr>
          <w:p w14:paraId="238B901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13.33</w:t>
            </w:r>
          </w:p>
        </w:tc>
        <w:tc>
          <w:tcPr>
            <w:tcW w:w="934" w:type="pct"/>
            <w:shd w:val="clear" w:color="auto" w:fill="auto"/>
            <w:noWrap/>
            <w:vAlign w:val="center"/>
            <w:hideMark/>
          </w:tcPr>
          <w:p w14:paraId="3C2275F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298.59</w:t>
            </w:r>
          </w:p>
        </w:tc>
        <w:tc>
          <w:tcPr>
            <w:tcW w:w="474" w:type="pct"/>
            <w:shd w:val="clear" w:color="auto" w:fill="auto"/>
            <w:noWrap/>
            <w:vAlign w:val="center"/>
            <w:hideMark/>
          </w:tcPr>
          <w:p w14:paraId="1113D7B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48.49</w:t>
            </w:r>
          </w:p>
        </w:tc>
      </w:tr>
      <w:tr w:rsidR="00CB0D70" w:rsidRPr="007433DA" w14:paraId="35296897" w14:textId="77777777" w:rsidTr="001468A5">
        <w:trPr>
          <w:cnfStyle w:val="000000100000" w:firstRow="0" w:lastRow="0" w:firstColumn="0" w:lastColumn="0" w:oddVBand="0" w:evenVBand="0" w:oddHBand="1" w:evenHBand="0" w:firstRowFirstColumn="0" w:firstRowLastColumn="0" w:lastRowFirstColumn="0" w:lastRowLastColumn="0"/>
          <w:trHeight w:val="290"/>
        </w:trPr>
        <w:tc>
          <w:tcPr>
            <w:tcW w:w="327" w:type="pct"/>
            <w:shd w:val="clear" w:color="auto" w:fill="auto"/>
            <w:noWrap/>
            <w:vAlign w:val="center"/>
            <w:hideMark/>
          </w:tcPr>
          <w:p w14:paraId="527A0C5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2F373779"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0.5</w:t>
            </w:r>
          </w:p>
        </w:tc>
        <w:tc>
          <w:tcPr>
            <w:tcW w:w="327" w:type="pct"/>
            <w:shd w:val="clear" w:color="auto" w:fill="auto"/>
            <w:noWrap/>
            <w:vAlign w:val="center"/>
            <w:hideMark/>
          </w:tcPr>
          <w:p w14:paraId="7457F1B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816" w:type="pct"/>
            <w:shd w:val="clear" w:color="auto" w:fill="auto"/>
            <w:noWrap/>
            <w:vAlign w:val="center"/>
            <w:hideMark/>
          </w:tcPr>
          <w:p w14:paraId="6CE04A93"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0.6855</w:t>
            </w:r>
          </w:p>
        </w:tc>
        <w:tc>
          <w:tcPr>
            <w:tcW w:w="548" w:type="pct"/>
            <w:shd w:val="clear" w:color="auto" w:fill="auto"/>
            <w:noWrap/>
            <w:vAlign w:val="center"/>
            <w:hideMark/>
          </w:tcPr>
          <w:p w14:paraId="7399CEA1"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0.3356</w:t>
            </w:r>
          </w:p>
        </w:tc>
        <w:tc>
          <w:tcPr>
            <w:tcW w:w="764" w:type="pct"/>
            <w:shd w:val="clear" w:color="auto" w:fill="auto"/>
            <w:noWrap/>
            <w:vAlign w:val="center"/>
            <w:hideMark/>
          </w:tcPr>
          <w:p w14:paraId="6E98DF9C"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0.1953</w:t>
            </w:r>
          </w:p>
        </w:tc>
        <w:tc>
          <w:tcPr>
            <w:tcW w:w="483" w:type="pct"/>
            <w:shd w:val="clear" w:color="auto" w:fill="auto"/>
            <w:noWrap/>
            <w:vAlign w:val="center"/>
            <w:hideMark/>
          </w:tcPr>
          <w:p w14:paraId="79C75DE0"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13.06</w:t>
            </w:r>
          </w:p>
        </w:tc>
        <w:tc>
          <w:tcPr>
            <w:tcW w:w="934" w:type="pct"/>
            <w:shd w:val="clear" w:color="auto" w:fill="auto"/>
            <w:noWrap/>
            <w:vAlign w:val="center"/>
            <w:hideMark/>
          </w:tcPr>
          <w:p w14:paraId="70696477"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288.69</w:t>
            </w:r>
          </w:p>
        </w:tc>
        <w:tc>
          <w:tcPr>
            <w:tcW w:w="474" w:type="pct"/>
            <w:shd w:val="clear" w:color="auto" w:fill="auto"/>
            <w:noWrap/>
            <w:vAlign w:val="center"/>
            <w:hideMark/>
          </w:tcPr>
          <w:p w14:paraId="16402072"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31.51</w:t>
            </w:r>
          </w:p>
        </w:tc>
      </w:tr>
      <w:tr w:rsidR="00CB0D70" w:rsidRPr="007433DA" w14:paraId="1FC2587B" w14:textId="77777777" w:rsidTr="001468A5">
        <w:trPr>
          <w:trHeight w:val="290"/>
        </w:trPr>
        <w:tc>
          <w:tcPr>
            <w:tcW w:w="327" w:type="pct"/>
            <w:shd w:val="clear" w:color="auto" w:fill="auto"/>
            <w:noWrap/>
            <w:vAlign w:val="center"/>
            <w:hideMark/>
          </w:tcPr>
          <w:p w14:paraId="109E450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327" w:type="pct"/>
            <w:shd w:val="clear" w:color="auto" w:fill="auto"/>
            <w:noWrap/>
            <w:vAlign w:val="center"/>
            <w:hideMark/>
          </w:tcPr>
          <w:p w14:paraId="22CA9454"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327" w:type="pct"/>
            <w:shd w:val="clear" w:color="auto" w:fill="auto"/>
            <w:noWrap/>
            <w:vAlign w:val="center"/>
            <w:hideMark/>
          </w:tcPr>
          <w:p w14:paraId="50A9273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w:t>
            </w:r>
          </w:p>
        </w:tc>
        <w:tc>
          <w:tcPr>
            <w:tcW w:w="816" w:type="pct"/>
            <w:shd w:val="clear" w:color="auto" w:fill="auto"/>
            <w:noWrap/>
            <w:vAlign w:val="center"/>
            <w:hideMark/>
          </w:tcPr>
          <w:p w14:paraId="04534F5E"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0.6658</w:t>
            </w:r>
          </w:p>
        </w:tc>
        <w:tc>
          <w:tcPr>
            <w:tcW w:w="548" w:type="pct"/>
            <w:shd w:val="clear" w:color="auto" w:fill="auto"/>
            <w:noWrap/>
            <w:vAlign w:val="center"/>
            <w:hideMark/>
          </w:tcPr>
          <w:p w14:paraId="0B187476"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0.3376</w:t>
            </w:r>
          </w:p>
        </w:tc>
        <w:tc>
          <w:tcPr>
            <w:tcW w:w="764" w:type="pct"/>
            <w:shd w:val="clear" w:color="auto" w:fill="auto"/>
            <w:noWrap/>
            <w:vAlign w:val="center"/>
            <w:hideMark/>
          </w:tcPr>
          <w:p w14:paraId="443885E5"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0.1415</w:t>
            </w:r>
          </w:p>
        </w:tc>
        <w:tc>
          <w:tcPr>
            <w:tcW w:w="483" w:type="pct"/>
            <w:shd w:val="clear" w:color="auto" w:fill="auto"/>
            <w:noWrap/>
            <w:vAlign w:val="center"/>
            <w:hideMark/>
          </w:tcPr>
          <w:p w14:paraId="4775706B"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13.38</w:t>
            </w:r>
          </w:p>
        </w:tc>
        <w:tc>
          <w:tcPr>
            <w:tcW w:w="934" w:type="pct"/>
            <w:shd w:val="clear" w:color="auto" w:fill="auto"/>
            <w:noWrap/>
            <w:vAlign w:val="center"/>
            <w:hideMark/>
          </w:tcPr>
          <w:p w14:paraId="7F66849F"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318.39</w:t>
            </w:r>
          </w:p>
        </w:tc>
        <w:tc>
          <w:tcPr>
            <w:tcW w:w="474" w:type="pct"/>
            <w:shd w:val="clear" w:color="auto" w:fill="auto"/>
            <w:noWrap/>
            <w:vAlign w:val="center"/>
            <w:hideMark/>
          </w:tcPr>
          <w:p w14:paraId="1AFABA1B" w14:textId="77777777" w:rsidR="00960449" w:rsidRPr="007433DA" w:rsidRDefault="00960449" w:rsidP="001468A5">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11.72</w:t>
            </w:r>
          </w:p>
        </w:tc>
      </w:tr>
    </w:tbl>
    <w:p w14:paraId="7DC922C6" w14:textId="77777777" w:rsidR="00960449" w:rsidRPr="007433DA" w:rsidRDefault="00960449" w:rsidP="00960449">
      <w:r w:rsidRPr="007433DA">
        <w:rPr>
          <w:sz w:val="20"/>
        </w:rPr>
        <w:t>r</w:t>
      </w:r>
      <w:r w:rsidRPr="007433DA">
        <w:rPr>
          <w:sz w:val="20"/>
          <w:vertAlign w:val="subscript"/>
        </w:rPr>
        <w:t>1</w:t>
      </w:r>
      <w:r w:rsidRPr="007433DA">
        <w:rPr>
          <w:sz w:val="20"/>
        </w:rPr>
        <w:t>, r</w:t>
      </w:r>
      <w:r w:rsidRPr="007433DA">
        <w:rPr>
          <w:sz w:val="20"/>
          <w:vertAlign w:val="subscript"/>
        </w:rPr>
        <w:t>2</w:t>
      </w:r>
      <w:r w:rsidRPr="007433DA">
        <w:rPr>
          <w:sz w:val="20"/>
        </w:rPr>
        <w:t xml:space="preserve"> and r</w:t>
      </w:r>
      <w:r w:rsidRPr="007433DA">
        <w:rPr>
          <w:sz w:val="20"/>
          <w:vertAlign w:val="subscript"/>
        </w:rPr>
        <w:t>3</w:t>
      </w:r>
      <w:r w:rsidRPr="007433DA">
        <w:rPr>
          <w:sz w:val="20"/>
        </w:rPr>
        <w:t xml:space="preserve"> stand for the weights of the bio-oil yield, O/C and MFSP desirability functions, respectively.</w:t>
      </w:r>
      <w:r w:rsidRPr="007433DA">
        <w:t xml:space="preserve"> </w:t>
      </w:r>
    </w:p>
    <w:p w14:paraId="47C748B1" w14:textId="535E2736" w:rsidR="00CB0D70" w:rsidRPr="007433DA" w:rsidRDefault="00CB0D70" w:rsidP="00CB0D70">
      <w:pPr>
        <w:pStyle w:val="Lgende"/>
        <w:keepNext/>
        <w:rPr>
          <w:color w:val="auto"/>
          <w:sz w:val="20"/>
        </w:rPr>
      </w:pPr>
      <w:r w:rsidRPr="007433DA">
        <w:rPr>
          <w:color w:val="auto"/>
          <w:sz w:val="20"/>
        </w:rPr>
        <w:lastRenderedPageBreak/>
        <w:t>Table S</w:t>
      </w:r>
      <w:r w:rsidRPr="007433DA">
        <w:rPr>
          <w:color w:val="auto"/>
          <w:sz w:val="20"/>
        </w:rPr>
        <w:fldChar w:fldCharType="begin"/>
      </w:r>
      <w:r w:rsidRPr="007433DA">
        <w:rPr>
          <w:color w:val="auto"/>
          <w:sz w:val="20"/>
        </w:rPr>
        <w:instrText xml:space="preserve"> SEQ Table \* ARABIC </w:instrText>
      </w:r>
      <w:r w:rsidRPr="007433DA">
        <w:rPr>
          <w:color w:val="auto"/>
          <w:sz w:val="20"/>
        </w:rPr>
        <w:fldChar w:fldCharType="separate"/>
      </w:r>
      <w:r w:rsidR="00A61F5D" w:rsidRPr="007433DA">
        <w:rPr>
          <w:noProof/>
          <w:color w:val="auto"/>
          <w:sz w:val="20"/>
        </w:rPr>
        <w:t>7</w:t>
      </w:r>
      <w:r w:rsidRPr="007433DA">
        <w:rPr>
          <w:color w:val="auto"/>
          <w:sz w:val="20"/>
        </w:rPr>
        <w:fldChar w:fldCharType="end"/>
      </w:r>
      <w:r w:rsidRPr="007433DA">
        <w:rPr>
          <w:color w:val="auto"/>
          <w:sz w:val="20"/>
        </w:rPr>
        <w:t>. Results of the sensitivity test on desirability functions weights, sorted by ascending MFSP (best 40 points)</w:t>
      </w:r>
      <w:r w:rsidR="00BE3BA4" w:rsidRPr="007433DA">
        <w:rPr>
          <w:color w:val="auto"/>
          <w:sz w:val="20"/>
        </w:rPr>
        <w:t xml:space="preserve"> for the low productivity case</w:t>
      </w:r>
      <w:r w:rsidRPr="007433DA">
        <w:rPr>
          <w:color w:val="auto"/>
          <w:sz w:val="20"/>
        </w:rPr>
        <w:t>.</w:t>
      </w:r>
    </w:p>
    <w:tbl>
      <w:tblPr>
        <w:tblStyle w:val="TableauListe6Couleur"/>
        <w:tblW w:w="5000" w:type="pct"/>
        <w:tblLook w:val="0420" w:firstRow="1" w:lastRow="0" w:firstColumn="0" w:lastColumn="0" w:noHBand="0" w:noVBand="1"/>
      </w:tblPr>
      <w:tblGrid>
        <w:gridCol w:w="630"/>
        <w:gridCol w:w="636"/>
        <w:gridCol w:w="637"/>
        <w:gridCol w:w="1280"/>
        <w:gridCol w:w="954"/>
        <w:gridCol w:w="1143"/>
        <w:gridCol w:w="1386"/>
        <w:gridCol w:w="1463"/>
        <w:gridCol w:w="943"/>
      </w:tblGrid>
      <w:tr w:rsidR="00CB0D70" w:rsidRPr="007433DA" w14:paraId="69213A9A" w14:textId="77777777" w:rsidTr="0002254D">
        <w:trPr>
          <w:cnfStyle w:val="100000000000" w:firstRow="1" w:lastRow="0" w:firstColumn="0" w:lastColumn="0" w:oddVBand="0" w:evenVBand="0" w:oddHBand="0" w:evenHBand="0" w:firstRowFirstColumn="0" w:firstRowLastColumn="0" w:lastRowFirstColumn="0" w:lastRowLastColumn="0"/>
          <w:trHeight w:val="290"/>
        </w:trPr>
        <w:tc>
          <w:tcPr>
            <w:tcW w:w="355" w:type="pct"/>
            <w:shd w:val="clear" w:color="auto" w:fill="auto"/>
            <w:noWrap/>
            <w:vAlign w:val="center"/>
            <w:hideMark/>
          </w:tcPr>
          <w:p w14:paraId="5EA0AD97" w14:textId="5AD670F6" w:rsidR="00CB0D70" w:rsidRPr="007433DA" w:rsidRDefault="00CB0D70"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r</w:t>
            </w:r>
            <w:r w:rsidRPr="007433DA">
              <w:rPr>
                <w:rFonts w:eastAsia="Times New Roman" w:cs="Times New Roman"/>
                <w:color w:val="000000"/>
                <w:vertAlign w:val="subscript"/>
                <w:lang w:eastAsia="fr-BE"/>
              </w:rPr>
              <w:t>1</w:t>
            </w:r>
          </w:p>
        </w:tc>
        <w:tc>
          <w:tcPr>
            <w:tcW w:w="358" w:type="pct"/>
            <w:shd w:val="clear" w:color="auto" w:fill="auto"/>
            <w:noWrap/>
            <w:vAlign w:val="center"/>
            <w:hideMark/>
          </w:tcPr>
          <w:p w14:paraId="5530527F" w14:textId="125ECDC8" w:rsidR="00CB0D70" w:rsidRPr="007433DA" w:rsidRDefault="00CB0D70"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r</w:t>
            </w:r>
            <w:r w:rsidRPr="007433DA">
              <w:rPr>
                <w:rFonts w:eastAsia="Times New Roman" w:cs="Times New Roman"/>
                <w:color w:val="000000"/>
                <w:vertAlign w:val="subscript"/>
                <w:lang w:eastAsia="fr-BE"/>
              </w:rPr>
              <w:t>2</w:t>
            </w:r>
          </w:p>
        </w:tc>
        <w:tc>
          <w:tcPr>
            <w:tcW w:w="358" w:type="pct"/>
            <w:shd w:val="clear" w:color="auto" w:fill="auto"/>
            <w:noWrap/>
            <w:vAlign w:val="center"/>
            <w:hideMark/>
          </w:tcPr>
          <w:p w14:paraId="39D9A768" w14:textId="2EE4B85E" w:rsidR="00CB0D70" w:rsidRPr="007433DA" w:rsidRDefault="00CB0D70"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r</w:t>
            </w:r>
            <w:r w:rsidRPr="007433DA">
              <w:rPr>
                <w:rFonts w:eastAsia="Times New Roman" w:cs="Times New Roman"/>
                <w:color w:val="000000"/>
                <w:vertAlign w:val="subscript"/>
                <w:lang w:eastAsia="fr-BE"/>
              </w:rPr>
              <w:t>3</w:t>
            </w:r>
          </w:p>
        </w:tc>
        <w:tc>
          <w:tcPr>
            <w:tcW w:w="681" w:type="pct"/>
            <w:shd w:val="clear" w:color="auto" w:fill="auto"/>
            <w:noWrap/>
            <w:vAlign w:val="center"/>
            <w:hideMark/>
          </w:tcPr>
          <w:p w14:paraId="64477B9B" w14:textId="77777777" w:rsidR="00CB0D70" w:rsidRPr="007433DA" w:rsidRDefault="00CB0D70"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Overall</w:t>
            </w:r>
          </w:p>
          <w:p w14:paraId="6DF80F61" w14:textId="255DC459" w:rsidR="00CB0D70" w:rsidRPr="007433DA" w:rsidRDefault="00CB0D70"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desirability</w:t>
            </w:r>
          </w:p>
        </w:tc>
        <w:tc>
          <w:tcPr>
            <w:tcW w:w="533" w:type="pct"/>
            <w:shd w:val="clear" w:color="auto" w:fill="auto"/>
            <w:noWrap/>
            <w:vAlign w:val="center"/>
            <w:hideMark/>
          </w:tcPr>
          <w:p w14:paraId="214671F6" w14:textId="77777777" w:rsidR="00CB0D70" w:rsidRPr="007433DA" w:rsidRDefault="00CB0D70"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Yield</w:t>
            </w:r>
          </w:p>
          <w:p w14:paraId="6072EAD5" w14:textId="268EBE97" w:rsidR="00CB0D70" w:rsidRPr="007433DA" w:rsidRDefault="00CB0D70"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[g/g]</w:t>
            </w:r>
          </w:p>
        </w:tc>
        <w:tc>
          <w:tcPr>
            <w:tcW w:w="637" w:type="pct"/>
            <w:shd w:val="clear" w:color="auto" w:fill="auto"/>
            <w:noWrap/>
            <w:vAlign w:val="center"/>
            <w:hideMark/>
          </w:tcPr>
          <w:p w14:paraId="20B1B5B1" w14:textId="77777777" w:rsidR="00CB0D70" w:rsidRPr="007433DA" w:rsidRDefault="00CB0D70"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O/C</w:t>
            </w:r>
          </w:p>
          <w:p w14:paraId="33A7CB1E" w14:textId="5C93F96D" w:rsidR="00CB0D70" w:rsidRPr="007433DA" w:rsidRDefault="00CB0D70"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[mol/mol]</w:t>
            </w:r>
          </w:p>
        </w:tc>
        <w:tc>
          <w:tcPr>
            <w:tcW w:w="771" w:type="pct"/>
            <w:shd w:val="clear" w:color="auto" w:fill="auto"/>
            <w:noWrap/>
            <w:vAlign w:val="center"/>
            <w:hideMark/>
          </w:tcPr>
          <w:p w14:paraId="02AEEC18" w14:textId="77777777" w:rsidR="00CB0D70" w:rsidRPr="007433DA" w:rsidRDefault="00CB0D70"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MFSP</w:t>
            </w:r>
          </w:p>
          <w:p w14:paraId="4727FA4A" w14:textId="3879D43E" w:rsidR="00CB0D70" w:rsidRPr="007433DA" w:rsidRDefault="00CB0D70"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w:t>
            </w:r>
            <w:r w:rsidR="007833CC" w:rsidRPr="007433DA">
              <w:rPr>
                <w:rFonts w:eastAsia="Times New Roman" w:cs="Times New Roman"/>
                <w:color w:val="000000"/>
                <w:lang w:eastAsia="fr-BE"/>
              </w:rPr>
              <w:t>L</w:t>
            </w:r>
            <w:r w:rsidRPr="007433DA">
              <w:rPr>
                <w:rFonts w:eastAsia="Times New Roman" w:cs="Times New Roman"/>
                <w:color w:val="000000"/>
                <w:lang w:eastAsia="fr-BE"/>
              </w:rPr>
              <w:t>]</w:t>
            </w:r>
          </w:p>
        </w:tc>
        <w:tc>
          <w:tcPr>
            <w:tcW w:w="779" w:type="pct"/>
            <w:shd w:val="clear" w:color="auto" w:fill="auto"/>
            <w:noWrap/>
            <w:vAlign w:val="center"/>
            <w:hideMark/>
          </w:tcPr>
          <w:p w14:paraId="2196A5EA" w14:textId="77777777" w:rsidR="00CB0D70" w:rsidRPr="007433DA" w:rsidRDefault="00CB0D70"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Temperature</w:t>
            </w:r>
          </w:p>
          <w:p w14:paraId="63B9D228" w14:textId="2B67CF39" w:rsidR="00CB0D70" w:rsidRPr="007433DA" w:rsidRDefault="00CB0D70"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[°C]</w:t>
            </w:r>
          </w:p>
        </w:tc>
        <w:tc>
          <w:tcPr>
            <w:tcW w:w="527" w:type="pct"/>
            <w:shd w:val="clear" w:color="auto" w:fill="auto"/>
            <w:noWrap/>
            <w:vAlign w:val="center"/>
            <w:hideMark/>
          </w:tcPr>
          <w:p w14:paraId="463DACAD" w14:textId="77777777" w:rsidR="00CB0D70" w:rsidRPr="007433DA" w:rsidRDefault="00CB0D70"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Time</w:t>
            </w:r>
          </w:p>
          <w:p w14:paraId="6AC02A3C" w14:textId="471644B6" w:rsidR="00CB0D70" w:rsidRPr="007433DA" w:rsidRDefault="00CB0D70"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[min]</w:t>
            </w:r>
          </w:p>
        </w:tc>
      </w:tr>
      <w:tr w:rsidR="00960449" w:rsidRPr="007433DA" w14:paraId="11D73123"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3AD21AFC" w14:textId="3BCB2949"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296204BF" w14:textId="01E7C992"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305CED01"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77FCFC21" w14:textId="2F5D5F5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7221</w:t>
            </w:r>
          </w:p>
        </w:tc>
        <w:tc>
          <w:tcPr>
            <w:tcW w:w="533" w:type="pct"/>
            <w:shd w:val="clear" w:color="auto" w:fill="auto"/>
            <w:noWrap/>
            <w:vAlign w:val="center"/>
            <w:hideMark/>
          </w:tcPr>
          <w:p w14:paraId="3F6163BE" w14:textId="7366CB6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3303</w:t>
            </w:r>
          </w:p>
        </w:tc>
        <w:tc>
          <w:tcPr>
            <w:tcW w:w="637" w:type="pct"/>
            <w:shd w:val="clear" w:color="auto" w:fill="auto"/>
            <w:noWrap/>
            <w:vAlign w:val="center"/>
            <w:hideMark/>
          </w:tcPr>
          <w:p w14:paraId="163C3D47" w14:textId="1AC2096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1981</w:t>
            </w:r>
          </w:p>
        </w:tc>
        <w:tc>
          <w:tcPr>
            <w:tcW w:w="771" w:type="pct"/>
            <w:shd w:val="clear" w:color="auto" w:fill="auto"/>
            <w:noWrap/>
            <w:vAlign w:val="center"/>
            <w:hideMark/>
          </w:tcPr>
          <w:p w14:paraId="20078AB0" w14:textId="36D4727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04</w:t>
            </w:r>
          </w:p>
        </w:tc>
        <w:tc>
          <w:tcPr>
            <w:tcW w:w="779" w:type="pct"/>
            <w:shd w:val="clear" w:color="auto" w:fill="auto"/>
            <w:noWrap/>
            <w:vAlign w:val="center"/>
            <w:hideMark/>
          </w:tcPr>
          <w:p w14:paraId="5C6036C3" w14:textId="4DD4499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285</w:t>
            </w:r>
            <w:r w:rsidR="0002254D" w:rsidRPr="007433DA">
              <w:rPr>
                <w:rFonts w:eastAsia="Times New Roman" w:cs="Times New Roman"/>
                <w:color w:val="000000"/>
                <w:lang w:eastAsia="fr-BE"/>
              </w:rPr>
              <w:t>.</w:t>
            </w:r>
            <w:r w:rsidRPr="007433DA">
              <w:rPr>
                <w:rFonts w:eastAsia="Times New Roman" w:cs="Times New Roman"/>
                <w:color w:val="000000"/>
                <w:lang w:eastAsia="fr-BE"/>
              </w:rPr>
              <w:t>86</w:t>
            </w:r>
          </w:p>
        </w:tc>
        <w:tc>
          <w:tcPr>
            <w:tcW w:w="527" w:type="pct"/>
            <w:shd w:val="clear" w:color="auto" w:fill="auto"/>
            <w:noWrap/>
            <w:vAlign w:val="center"/>
            <w:hideMark/>
          </w:tcPr>
          <w:p w14:paraId="7221B2D9" w14:textId="3438C0D2"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w:t>
            </w:r>
            <w:r w:rsidR="0002254D" w:rsidRPr="007433DA">
              <w:rPr>
                <w:rFonts w:eastAsia="Times New Roman" w:cs="Times New Roman"/>
                <w:color w:val="000000"/>
                <w:lang w:eastAsia="fr-BE"/>
              </w:rPr>
              <w:t>.</w:t>
            </w:r>
            <w:r w:rsidRPr="007433DA">
              <w:rPr>
                <w:rFonts w:eastAsia="Times New Roman" w:cs="Times New Roman"/>
                <w:color w:val="000000"/>
                <w:lang w:eastAsia="fr-BE"/>
              </w:rPr>
              <w:t>39</w:t>
            </w:r>
          </w:p>
        </w:tc>
      </w:tr>
      <w:tr w:rsidR="00960449" w:rsidRPr="007433DA" w14:paraId="395CA92D" w14:textId="77777777" w:rsidTr="0002254D">
        <w:trPr>
          <w:trHeight w:val="290"/>
        </w:trPr>
        <w:tc>
          <w:tcPr>
            <w:tcW w:w="355" w:type="pct"/>
            <w:shd w:val="clear" w:color="auto" w:fill="auto"/>
            <w:noWrap/>
            <w:vAlign w:val="center"/>
            <w:hideMark/>
          </w:tcPr>
          <w:p w14:paraId="0784BA66" w14:textId="307BDDA4"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09EF94C1" w14:textId="6B64316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472A5E58"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3F723295" w14:textId="03496E4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6927</w:t>
            </w:r>
          </w:p>
        </w:tc>
        <w:tc>
          <w:tcPr>
            <w:tcW w:w="533" w:type="pct"/>
            <w:shd w:val="clear" w:color="auto" w:fill="auto"/>
            <w:noWrap/>
            <w:vAlign w:val="center"/>
            <w:hideMark/>
          </w:tcPr>
          <w:p w14:paraId="1B0B4517" w14:textId="4608A55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3303</w:t>
            </w:r>
          </w:p>
        </w:tc>
        <w:tc>
          <w:tcPr>
            <w:tcW w:w="637" w:type="pct"/>
            <w:shd w:val="clear" w:color="auto" w:fill="auto"/>
            <w:noWrap/>
            <w:vAlign w:val="center"/>
            <w:hideMark/>
          </w:tcPr>
          <w:p w14:paraId="1A66375C" w14:textId="64FD589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1981</w:t>
            </w:r>
          </w:p>
        </w:tc>
        <w:tc>
          <w:tcPr>
            <w:tcW w:w="771" w:type="pct"/>
            <w:shd w:val="clear" w:color="auto" w:fill="auto"/>
            <w:noWrap/>
            <w:vAlign w:val="center"/>
            <w:hideMark/>
          </w:tcPr>
          <w:p w14:paraId="5E667A25" w14:textId="16D506C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04</w:t>
            </w:r>
          </w:p>
        </w:tc>
        <w:tc>
          <w:tcPr>
            <w:tcW w:w="779" w:type="pct"/>
            <w:shd w:val="clear" w:color="auto" w:fill="auto"/>
            <w:noWrap/>
            <w:vAlign w:val="center"/>
            <w:hideMark/>
          </w:tcPr>
          <w:p w14:paraId="1C68C059" w14:textId="5732217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285</w:t>
            </w:r>
            <w:r w:rsidR="0002254D" w:rsidRPr="007433DA">
              <w:rPr>
                <w:rFonts w:eastAsia="Times New Roman" w:cs="Times New Roman"/>
                <w:color w:val="000000"/>
                <w:lang w:eastAsia="fr-BE"/>
              </w:rPr>
              <w:t>.</w:t>
            </w:r>
            <w:r w:rsidRPr="007433DA">
              <w:rPr>
                <w:rFonts w:eastAsia="Times New Roman" w:cs="Times New Roman"/>
                <w:color w:val="000000"/>
                <w:lang w:eastAsia="fr-BE"/>
              </w:rPr>
              <w:t>86</w:t>
            </w:r>
          </w:p>
        </w:tc>
        <w:tc>
          <w:tcPr>
            <w:tcW w:w="527" w:type="pct"/>
            <w:shd w:val="clear" w:color="auto" w:fill="auto"/>
            <w:noWrap/>
            <w:vAlign w:val="center"/>
            <w:hideMark/>
          </w:tcPr>
          <w:p w14:paraId="79A7E72D" w14:textId="4956097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w:t>
            </w:r>
            <w:r w:rsidR="0002254D" w:rsidRPr="007433DA">
              <w:rPr>
                <w:rFonts w:eastAsia="Times New Roman" w:cs="Times New Roman"/>
                <w:color w:val="000000"/>
                <w:lang w:eastAsia="fr-BE"/>
              </w:rPr>
              <w:t>.</w:t>
            </w:r>
            <w:r w:rsidRPr="007433DA">
              <w:rPr>
                <w:rFonts w:eastAsia="Times New Roman" w:cs="Times New Roman"/>
                <w:color w:val="000000"/>
                <w:lang w:eastAsia="fr-BE"/>
              </w:rPr>
              <w:t>39</w:t>
            </w:r>
          </w:p>
        </w:tc>
      </w:tr>
      <w:tr w:rsidR="00960449" w:rsidRPr="007433DA" w14:paraId="4925570C"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32D2F8B1" w14:textId="3B3A1E64"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629B73DE"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00B8F620"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52C6E15F" w14:textId="61092BC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6245</w:t>
            </w:r>
          </w:p>
        </w:tc>
        <w:tc>
          <w:tcPr>
            <w:tcW w:w="533" w:type="pct"/>
            <w:shd w:val="clear" w:color="auto" w:fill="auto"/>
            <w:noWrap/>
            <w:vAlign w:val="center"/>
            <w:hideMark/>
          </w:tcPr>
          <w:p w14:paraId="32C0D8BF" w14:textId="7C0BF5E9"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3311</w:t>
            </w:r>
          </w:p>
        </w:tc>
        <w:tc>
          <w:tcPr>
            <w:tcW w:w="637" w:type="pct"/>
            <w:shd w:val="clear" w:color="auto" w:fill="auto"/>
            <w:noWrap/>
            <w:vAlign w:val="center"/>
            <w:hideMark/>
          </w:tcPr>
          <w:p w14:paraId="2B47F785" w14:textId="1D78CB7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1974</w:t>
            </w:r>
          </w:p>
        </w:tc>
        <w:tc>
          <w:tcPr>
            <w:tcW w:w="771" w:type="pct"/>
            <w:shd w:val="clear" w:color="auto" w:fill="auto"/>
            <w:noWrap/>
            <w:vAlign w:val="center"/>
            <w:hideMark/>
          </w:tcPr>
          <w:p w14:paraId="02EF84E2" w14:textId="20E3D28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04</w:t>
            </w:r>
          </w:p>
        </w:tc>
        <w:tc>
          <w:tcPr>
            <w:tcW w:w="779" w:type="pct"/>
            <w:shd w:val="clear" w:color="auto" w:fill="auto"/>
            <w:noWrap/>
            <w:vAlign w:val="center"/>
            <w:hideMark/>
          </w:tcPr>
          <w:p w14:paraId="39C9843B" w14:textId="77054D72"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287</w:t>
            </w:r>
            <w:r w:rsidR="0002254D" w:rsidRPr="007433DA">
              <w:rPr>
                <w:rFonts w:eastAsia="Times New Roman" w:cs="Times New Roman"/>
                <w:color w:val="000000"/>
                <w:lang w:eastAsia="fr-BE"/>
              </w:rPr>
              <w:t>.</w:t>
            </w:r>
            <w:r w:rsidRPr="007433DA">
              <w:rPr>
                <w:rFonts w:eastAsia="Times New Roman" w:cs="Times New Roman"/>
                <w:color w:val="000000"/>
                <w:lang w:eastAsia="fr-BE"/>
              </w:rPr>
              <w:t>27</w:t>
            </w:r>
          </w:p>
        </w:tc>
        <w:tc>
          <w:tcPr>
            <w:tcW w:w="527" w:type="pct"/>
            <w:shd w:val="clear" w:color="auto" w:fill="auto"/>
            <w:noWrap/>
            <w:vAlign w:val="center"/>
            <w:hideMark/>
          </w:tcPr>
          <w:p w14:paraId="02E292C6" w14:textId="3B7A9D6C"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w:t>
            </w:r>
            <w:r w:rsidR="0002254D" w:rsidRPr="007433DA">
              <w:rPr>
                <w:rFonts w:eastAsia="Times New Roman" w:cs="Times New Roman"/>
                <w:color w:val="000000"/>
                <w:lang w:eastAsia="fr-BE"/>
              </w:rPr>
              <w:t>.</w:t>
            </w:r>
            <w:r w:rsidRPr="007433DA">
              <w:rPr>
                <w:rFonts w:eastAsia="Times New Roman" w:cs="Times New Roman"/>
                <w:color w:val="000000"/>
                <w:lang w:eastAsia="fr-BE"/>
              </w:rPr>
              <w:t>69</w:t>
            </w:r>
          </w:p>
        </w:tc>
      </w:tr>
      <w:tr w:rsidR="00960449" w:rsidRPr="007433DA" w14:paraId="02C47024" w14:textId="77777777" w:rsidTr="0002254D">
        <w:trPr>
          <w:trHeight w:val="290"/>
        </w:trPr>
        <w:tc>
          <w:tcPr>
            <w:tcW w:w="355" w:type="pct"/>
            <w:shd w:val="clear" w:color="auto" w:fill="auto"/>
            <w:noWrap/>
            <w:vAlign w:val="center"/>
            <w:hideMark/>
          </w:tcPr>
          <w:p w14:paraId="38894C24" w14:textId="2062519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063AD753"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358" w:type="pct"/>
            <w:shd w:val="clear" w:color="auto" w:fill="auto"/>
            <w:noWrap/>
            <w:vAlign w:val="center"/>
            <w:hideMark/>
          </w:tcPr>
          <w:p w14:paraId="1A634141"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6CCB13A2" w14:textId="3B9EA2A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4149</w:t>
            </w:r>
          </w:p>
        </w:tc>
        <w:tc>
          <w:tcPr>
            <w:tcW w:w="533" w:type="pct"/>
            <w:shd w:val="clear" w:color="auto" w:fill="auto"/>
            <w:noWrap/>
            <w:vAlign w:val="center"/>
            <w:hideMark/>
          </w:tcPr>
          <w:p w14:paraId="45BD1075" w14:textId="488D875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3319</w:t>
            </w:r>
          </w:p>
        </w:tc>
        <w:tc>
          <w:tcPr>
            <w:tcW w:w="637" w:type="pct"/>
            <w:shd w:val="clear" w:color="auto" w:fill="auto"/>
            <w:noWrap/>
            <w:vAlign w:val="center"/>
            <w:hideMark/>
          </w:tcPr>
          <w:p w14:paraId="012D33D8" w14:textId="50E85F6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1965</w:t>
            </w:r>
          </w:p>
        </w:tc>
        <w:tc>
          <w:tcPr>
            <w:tcW w:w="771" w:type="pct"/>
            <w:shd w:val="clear" w:color="auto" w:fill="auto"/>
            <w:noWrap/>
            <w:vAlign w:val="center"/>
            <w:hideMark/>
          </w:tcPr>
          <w:p w14:paraId="3E2AA90E" w14:textId="173711CC"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04</w:t>
            </w:r>
          </w:p>
        </w:tc>
        <w:tc>
          <w:tcPr>
            <w:tcW w:w="779" w:type="pct"/>
            <w:shd w:val="clear" w:color="auto" w:fill="auto"/>
            <w:noWrap/>
            <w:vAlign w:val="center"/>
            <w:hideMark/>
          </w:tcPr>
          <w:p w14:paraId="05A451C9" w14:textId="7875240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288</w:t>
            </w:r>
            <w:r w:rsidR="0002254D" w:rsidRPr="007433DA">
              <w:rPr>
                <w:rFonts w:eastAsia="Times New Roman" w:cs="Times New Roman"/>
                <w:color w:val="000000"/>
                <w:lang w:eastAsia="fr-BE"/>
              </w:rPr>
              <w:t>.</w:t>
            </w:r>
            <w:r w:rsidRPr="007433DA">
              <w:rPr>
                <w:rFonts w:eastAsia="Times New Roman" w:cs="Times New Roman"/>
                <w:color w:val="000000"/>
                <w:lang w:eastAsia="fr-BE"/>
              </w:rPr>
              <w:t>69</w:t>
            </w:r>
          </w:p>
        </w:tc>
        <w:tc>
          <w:tcPr>
            <w:tcW w:w="527" w:type="pct"/>
            <w:shd w:val="clear" w:color="auto" w:fill="auto"/>
            <w:noWrap/>
            <w:vAlign w:val="center"/>
            <w:hideMark/>
          </w:tcPr>
          <w:p w14:paraId="0BE246D7" w14:textId="188C84F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27</w:t>
            </w:r>
            <w:r w:rsidR="0002254D" w:rsidRPr="007433DA">
              <w:rPr>
                <w:rFonts w:eastAsia="Times New Roman" w:cs="Times New Roman"/>
                <w:color w:val="000000"/>
                <w:lang w:eastAsia="fr-BE"/>
              </w:rPr>
              <w:t>.</w:t>
            </w:r>
            <w:r w:rsidRPr="007433DA">
              <w:rPr>
                <w:rFonts w:eastAsia="Times New Roman" w:cs="Times New Roman"/>
                <w:color w:val="000000"/>
                <w:lang w:eastAsia="fr-BE"/>
              </w:rPr>
              <w:t>98</w:t>
            </w:r>
          </w:p>
        </w:tc>
      </w:tr>
      <w:tr w:rsidR="00960449" w:rsidRPr="007433DA" w14:paraId="65880ADC"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450EB3E0" w14:textId="0ADD32A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601764F4" w14:textId="4C23465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7C88C78B"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681" w:type="pct"/>
            <w:shd w:val="clear" w:color="auto" w:fill="auto"/>
            <w:noWrap/>
            <w:vAlign w:val="center"/>
            <w:hideMark/>
          </w:tcPr>
          <w:p w14:paraId="265C16B5" w14:textId="3183EAA2"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7639</w:t>
            </w:r>
          </w:p>
        </w:tc>
        <w:tc>
          <w:tcPr>
            <w:tcW w:w="533" w:type="pct"/>
            <w:shd w:val="clear" w:color="auto" w:fill="auto"/>
            <w:noWrap/>
            <w:vAlign w:val="center"/>
            <w:hideMark/>
          </w:tcPr>
          <w:p w14:paraId="35DFF74B" w14:textId="507191A2"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3326</w:t>
            </w:r>
          </w:p>
        </w:tc>
        <w:tc>
          <w:tcPr>
            <w:tcW w:w="637" w:type="pct"/>
            <w:shd w:val="clear" w:color="auto" w:fill="auto"/>
            <w:noWrap/>
            <w:vAlign w:val="center"/>
            <w:hideMark/>
          </w:tcPr>
          <w:p w14:paraId="6C1ED468" w14:textId="29683ED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1969</w:t>
            </w:r>
          </w:p>
        </w:tc>
        <w:tc>
          <w:tcPr>
            <w:tcW w:w="771" w:type="pct"/>
            <w:shd w:val="clear" w:color="auto" w:fill="auto"/>
            <w:noWrap/>
            <w:vAlign w:val="center"/>
            <w:hideMark/>
          </w:tcPr>
          <w:p w14:paraId="75C783A7" w14:textId="3A7D025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04</w:t>
            </w:r>
          </w:p>
        </w:tc>
        <w:tc>
          <w:tcPr>
            <w:tcW w:w="779" w:type="pct"/>
            <w:shd w:val="clear" w:color="auto" w:fill="auto"/>
            <w:noWrap/>
            <w:vAlign w:val="center"/>
            <w:hideMark/>
          </w:tcPr>
          <w:p w14:paraId="021290D6" w14:textId="1F3466E2"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287</w:t>
            </w:r>
            <w:r w:rsidR="0002254D" w:rsidRPr="007433DA">
              <w:rPr>
                <w:rFonts w:eastAsia="Times New Roman" w:cs="Times New Roman"/>
                <w:color w:val="000000"/>
                <w:lang w:eastAsia="fr-BE"/>
              </w:rPr>
              <w:t>.</w:t>
            </w:r>
            <w:r w:rsidRPr="007433DA">
              <w:rPr>
                <w:rFonts w:eastAsia="Times New Roman" w:cs="Times New Roman"/>
                <w:color w:val="000000"/>
                <w:lang w:eastAsia="fr-BE"/>
              </w:rPr>
              <w:t>27</w:t>
            </w:r>
          </w:p>
        </w:tc>
        <w:tc>
          <w:tcPr>
            <w:tcW w:w="527" w:type="pct"/>
            <w:shd w:val="clear" w:color="auto" w:fill="auto"/>
            <w:noWrap/>
            <w:vAlign w:val="center"/>
            <w:hideMark/>
          </w:tcPr>
          <w:p w14:paraId="1D4B1C43" w14:textId="2DC96528"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w:t>
            </w:r>
            <w:r w:rsidR="0002254D" w:rsidRPr="007433DA">
              <w:rPr>
                <w:rFonts w:eastAsia="Times New Roman" w:cs="Times New Roman"/>
                <w:color w:val="000000"/>
                <w:lang w:eastAsia="fr-BE"/>
              </w:rPr>
              <w:t>.</w:t>
            </w:r>
            <w:r w:rsidRPr="007433DA">
              <w:rPr>
                <w:rFonts w:eastAsia="Times New Roman" w:cs="Times New Roman"/>
                <w:color w:val="000000"/>
                <w:lang w:eastAsia="fr-BE"/>
              </w:rPr>
              <w:t>10</w:t>
            </w:r>
          </w:p>
        </w:tc>
      </w:tr>
      <w:tr w:rsidR="00960449" w:rsidRPr="007433DA" w14:paraId="0FDC6121" w14:textId="77777777" w:rsidTr="0002254D">
        <w:trPr>
          <w:trHeight w:val="290"/>
        </w:trPr>
        <w:tc>
          <w:tcPr>
            <w:tcW w:w="355" w:type="pct"/>
            <w:shd w:val="clear" w:color="auto" w:fill="auto"/>
            <w:noWrap/>
            <w:vAlign w:val="center"/>
            <w:hideMark/>
          </w:tcPr>
          <w:p w14:paraId="2F158692" w14:textId="365C653C"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67D8510C" w14:textId="6D93E3FC"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70AA3A88"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4D94794D" w14:textId="1569C12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6649</w:t>
            </w:r>
          </w:p>
        </w:tc>
        <w:tc>
          <w:tcPr>
            <w:tcW w:w="533" w:type="pct"/>
            <w:shd w:val="clear" w:color="auto" w:fill="auto"/>
            <w:noWrap/>
            <w:vAlign w:val="center"/>
            <w:hideMark/>
          </w:tcPr>
          <w:p w14:paraId="53FE6F97" w14:textId="26EF59F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3326</w:t>
            </w:r>
          </w:p>
        </w:tc>
        <w:tc>
          <w:tcPr>
            <w:tcW w:w="637" w:type="pct"/>
            <w:shd w:val="clear" w:color="auto" w:fill="auto"/>
            <w:noWrap/>
            <w:vAlign w:val="center"/>
            <w:hideMark/>
          </w:tcPr>
          <w:p w14:paraId="630BCDEB" w14:textId="0652B41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1969</w:t>
            </w:r>
          </w:p>
        </w:tc>
        <w:tc>
          <w:tcPr>
            <w:tcW w:w="771" w:type="pct"/>
            <w:shd w:val="clear" w:color="auto" w:fill="auto"/>
            <w:noWrap/>
            <w:vAlign w:val="center"/>
            <w:hideMark/>
          </w:tcPr>
          <w:p w14:paraId="56E796F2" w14:textId="1CA81D4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04</w:t>
            </w:r>
          </w:p>
        </w:tc>
        <w:tc>
          <w:tcPr>
            <w:tcW w:w="779" w:type="pct"/>
            <w:shd w:val="clear" w:color="auto" w:fill="auto"/>
            <w:noWrap/>
            <w:vAlign w:val="center"/>
            <w:hideMark/>
          </w:tcPr>
          <w:p w14:paraId="0D96B54F" w14:textId="4E75C38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287</w:t>
            </w:r>
            <w:r w:rsidR="0002254D" w:rsidRPr="007433DA">
              <w:rPr>
                <w:rFonts w:eastAsia="Times New Roman" w:cs="Times New Roman"/>
                <w:color w:val="000000"/>
                <w:lang w:eastAsia="fr-BE"/>
              </w:rPr>
              <w:t>.</w:t>
            </w:r>
            <w:r w:rsidRPr="007433DA">
              <w:rPr>
                <w:rFonts w:eastAsia="Times New Roman" w:cs="Times New Roman"/>
                <w:color w:val="000000"/>
                <w:lang w:eastAsia="fr-BE"/>
              </w:rPr>
              <w:t>27</w:t>
            </w:r>
          </w:p>
        </w:tc>
        <w:tc>
          <w:tcPr>
            <w:tcW w:w="527" w:type="pct"/>
            <w:shd w:val="clear" w:color="auto" w:fill="auto"/>
            <w:noWrap/>
            <w:vAlign w:val="center"/>
            <w:hideMark/>
          </w:tcPr>
          <w:p w14:paraId="69B640AF" w14:textId="6284C93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w:t>
            </w:r>
            <w:r w:rsidR="0002254D" w:rsidRPr="007433DA">
              <w:rPr>
                <w:rFonts w:eastAsia="Times New Roman" w:cs="Times New Roman"/>
                <w:color w:val="000000"/>
                <w:lang w:eastAsia="fr-BE"/>
              </w:rPr>
              <w:t>.</w:t>
            </w:r>
            <w:r w:rsidRPr="007433DA">
              <w:rPr>
                <w:rFonts w:eastAsia="Times New Roman" w:cs="Times New Roman"/>
                <w:color w:val="000000"/>
                <w:lang w:eastAsia="fr-BE"/>
              </w:rPr>
              <w:t>10</w:t>
            </w:r>
          </w:p>
        </w:tc>
      </w:tr>
      <w:tr w:rsidR="00960449" w:rsidRPr="007433DA" w14:paraId="53D97F2D"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1486E384" w14:textId="0144CB5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15D2FF18" w14:textId="2C502B8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5A9101C7"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07FE02C4" w14:textId="65BABFE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6383</w:t>
            </w:r>
          </w:p>
        </w:tc>
        <w:tc>
          <w:tcPr>
            <w:tcW w:w="533" w:type="pct"/>
            <w:shd w:val="clear" w:color="auto" w:fill="auto"/>
            <w:noWrap/>
            <w:vAlign w:val="center"/>
            <w:hideMark/>
          </w:tcPr>
          <w:p w14:paraId="36BCDA04" w14:textId="59CE9A2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3326</w:t>
            </w:r>
          </w:p>
        </w:tc>
        <w:tc>
          <w:tcPr>
            <w:tcW w:w="637" w:type="pct"/>
            <w:shd w:val="clear" w:color="auto" w:fill="auto"/>
            <w:noWrap/>
            <w:vAlign w:val="center"/>
            <w:hideMark/>
          </w:tcPr>
          <w:p w14:paraId="0604A9DE" w14:textId="3AEFFA4C"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1969</w:t>
            </w:r>
          </w:p>
        </w:tc>
        <w:tc>
          <w:tcPr>
            <w:tcW w:w="771" w:type="pct"/>
            <w:shd w:val="clear" w:color="auto" w:fill="auto"/>
            <w:noWrap/>
            <w:vAlign w:val="center"/>
            <w:hideMark/>
          </w:tcPr>
          <w:p w14:paraId="7BF55807" w14:textId="010382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04</w:t>
            </w:r>
          </w:p>
        </w:tc>
        <w:tc>
          <w:tcPr>
            <w:tcW w:w="779" w:type="pct"/>
            <w:shd w:val="clear" w:color="auto" w:fill="auto"/>
            <w:noWrap/>
            <w:vAlign w:val="center"/>
            <w:hideMark/>
          </w:tcPr>
          <w:p w14:paraId="0E3EEF18" w14:textId="5F8BFB8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287</w:t>
            </w:r>
            <w:r w:rsidR="0002254D" w:rsidRPr="007433DA">
              <w:rPr>
                <w:rFonts w:eastAsia="Times New Roman" w:cs="Times New Roman"/>
                <w:color w:val="000000"/>
                <w:lang w:eastAsia="fr-BE"/>
              </w:rPr>
              <w:t>.</w:t>
            </w:r>
            <w:r w:rsidRPr="007433DA">
              <w:rPr>
                <w:rFonts w:eastAsia="Times New Roman" w:cs="Times New Roman"/>
                <w:color w:val="000000"/>
                <w:lang w:eastAsia="fr-BE"/>
              </w:rPr>
              <w:t>27</w:t>
            </w:r>
          </w:p>
        </w:tc>
        <w:tc>
          <w:tcPr>
            <w:tcW w:w="527" w:type="pct"/>
            <w:shd w:val="clear" w:color="auto" w:fill="auto"/>
            <w:noWrap/>
            <w:vAlign w:val="center"/>
            <w:hideMark/>
          </w:tcPr>
          <w:p w14:paraId="1F672A96" w14:textId="7655860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w:t>
            </w:r>
            <w:r w:rsidR="0002254D" w:rsidRPr="007433DA">
              <w:rPr>
                <w:rFonts w:eastAsia="Times New Roman" w:cs="Times New Roman"/>
                <w:color w:val="000000"/>
                <w:lang w:eastAsia="fr-BE"/>
              </w:rPr>
              <w:t>.</w:t>
            </w:r>
            <w:r w:rsidRPr="007433DA">
              <w:rPr>
                <w:rFonts w:eastAsia="Times New Roman" w:cs="Times New Roman"/>
                <w:color w:val="000000"/>
                <w:lang w:eastAsia="fr-BE"/>
              </w:rPr>
              <w:t>10</w:t>
            </w:r>
          </w:p>
        </w:tc>
      </w:tr>
      <w:tr w:rsidR="00960449" w:rsidRPr="007433DA" w14:paraId="6D589DB1" w14:textId="77777777" w:rsidTr="0002254D">
        <w:trPr>
          <w:trHeight w:val="290"/>
        </w:trPr>
        <w:tc>
          <w:tcPr>
            <w:tcW w:w="355" w:type="pct"/>
            <w:shd w:val="clear" w:color="auto" w:fill="auto"/>
            <w:noWrap/>
            <w:vAlign w:val="center"/>
            <w:hideMark/>
          </w:tcPr>
          <w:p w14:paraId="59F0D483" w14:textId="0A59D792"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07158667" w14:textId="76BF032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5FD1C49B"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681" w:type="pct"/>
            <w:shd w:val="clear" w:color="auto" w:fill="auto"/>
            <w:noWrap/>
            <w:vAlign w:val="center"/>
            <w:hideMark/>
          </w:tcPr>
          <w:p w14:paraId="0D704813" w14:textId="6449A82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7334</w:t>
            </w:r>
          </w:p>
        </w:tc>
        <w:tc>
          <w:tcPr>
            <w:tcW w:w="533" w:type="pct"/>
            <w:shd w:val="clear" w:color="auto" w:fill="auto"/>
            <w:noWrap/>
            <w:vAlign w:val="center"/>
            <w:hideMark/>
          </w:tcPr>
          <w:p w14:paraId="2789CB9C" w14:textId="0D544A2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3334</w:t>
            </w:r>
          </w:p>
        </w:tc>
        <w:tc>
          <w:tcPr>
            <w:tcW w:w="637" w:type="pct"/>
            <w:shd w:val="clear" w:color="auto" w:fill="auto"/>
            <w:noWrap/>
            <w:vAlign w:val="center"/>
            <w:hideMark/>
          </w:tcPr>
          <w:p w14:paraId="6C54D6D1" w14:textId="29402D3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1966</w:t>
            </w:r>
          </w:p>
        </w:tc>
        <w:tc>
          <w:tcPr>
            <w:tcW w:w="771" w:type="pct"/>
            <w:shd w:val="clear" w:color="auto" w:fill="auto"/>
            <w:noWrap/>
            <w:vAlign w:val="center"/>
            <w:hideMark/>
          </w:tcPr>
          <w:p w14:paraId="0DC20425" w14:textId="7FEC8758"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05</w:t>
            </w:r>
          </w:p>
        </w:tc>
        <w:tc>
          <w:tcPr>
            <w:tcW w:w="779" w:type="pct"/>
            <w:shd w:val="clear" w:color="auto" w:fill="auto"/>
            <w:noWrap/>
            <w:vAlign w:val="center"/>
            <w:hideMark/>
          </w:tcPr>
          <w:p w14:paraId="6725A86D" w14:textId="1D043C2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287</w:t>
            </w:r>
            <w:r w:rsidR="0002254D" w:rsidRPr="007433DA">
              <w:rPr>
                <w:rFonts w:eastAsia="Times New Roman" w:cs="Times New Roman"/>
                <w:color w:val="000000"/>
                <w:lang w:eastAsia="fr-BE"/>
              </w:rPr>
              <w:t>.</w:t>
            </w:r>
            <w:r w:rsidRPr="007433DA">
              <w:rPr>
                <w:rFonts w:eastAsia="Times New Roman" w:cs="Times New Roman"/>
                <w:color w:val="000000"/>
                <w:lang w:eastAsia="fr-BE"/>
              </w:rPr>
              <w:t>27</w:t>
            </w:r>
          </w:p>
        </w:tc>
        <w:tc>
          <w:tcPr>
            <w:tcW w:w="527" w:type="pct"/>
            <w:shd w:val="clear" w:color="auto" w:fill="auto"/>
            <w:noWrap/>
            <w:vAlign w:val="center"/>
            <w:hideMark/>
          </w:tcPr>
          <w:p w14:paraId="2ABB4526" w14:textId="789A55C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w:t>
            </w:r>
            <w:r w:rsidR="0002254D" w:rsidRPr="007433DA">
              <w:rPr>
                <w:rFonts w:eastAsia="Times New Roman" w:cs="Times New Roman"/>
                <w:color w:val="000000"/>
                <w:lang w:eastAsia="fr-BE"/>
              </w:rPr>
              <w:t>.</w:t>
            </w:r>
            <w:r w:rsidRPr="007433DA">
              <w:rPr>
                <w:rFonts w:eastAsia="Times New Roman" w:cs="Times New Roman"/>
                <w:color w:val="000000"/>
                <w:lang w:eastAsia="fr-BE"/>
              </w:rPr>
              <w:t>81</w:t>
            </w:r>
          </w:p>
        </w:tc>
      </w:tr>
      <w:tr w:rsidR="00960449" w:rsidRPr="007433DA" w14:paraId="25C91E6A"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7BA675CD" w14:textId="71D947E4"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3C0225E5"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397495BD"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681" w:type="pct"/>
            <w:shd w:val="clear" w:color="auto" w:fill="auto"/>
            <w:noWrap/>
            <w:vAlign w:val="center"/>
            <w:hideMark/>
          </w:tcPr>
          <w:p w14:paraId="48A13B71" w14:textId="3F771B2C"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6626</w:t>
            </w:r>
          </w:p>
        </w:tc>
        <w:tc>
          <w:tcPr>
            <w:tcW w:w="533" w:type="pct"/>
            <w:shd w:val="clear" w:color="auto" w:fill="auto"/>
            <w:noWrap/>
            <w:vAlign w:val="center"/>
            <w:hideMark/>
          </w:tcPr>
          <w:p w14:paraId="6C723856" w14:textId="3A78E73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3334</w:t>
            </w:r>
          </w:p>
        </w:tc>
        <w:tc>
          <w:tcPr>
            <w:tcW w:w="637" w:type="pct"/>
            <w:shd w:val="clear" w:color="auto" w:fill="auto"/>
            <w:noWrap/>
            <w:vAlign w:val="center"/>
            <w:hideMark/>
          </w:tcPr>
          <w:p w14:paraId="74E836B9" w14:textId="17BAE3D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1966</w:t>
            </w:r>
          </w:p>
        </w:tc>
        <w:tc>
          <w:tcPr>
            <w:tcW w:w="771" w:type="pct"/>
            <w:shd w:val="clear" w:color="auto" w:fill="auto"/>
            <w:noWrap/>
            <w:vAlign w:val="center"/>
            <w:hideMark/>
          </w:tcPr>
          <w:p w14:paraId="0B883E3D" w14:textId="173AA9E8"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05</w:t>
            </w:r>
          </w:p>
        </w:tc>
        <w:tc>
          <w:tcPr>
            <w:tcW w:w="779" w:type="pct"/>
            <w:shd w:val="clear" w:color="auto" w:fill="auto"/>
            <w:noWrap/>
            <w:vAlign w:val="center"/>
            <w:hideMark/>
          </w:tcPr>
          <w:p w14:paraId="04C85459" w14:textId="2D04EC3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287</w:t>
            </w:r>
            <w:r w:rsidR="0002254D" w:rsidRPr="007433DA">
              <w:rPr>
                <w:rFonts w:eastAsia="Times New Roman" w:cs="Times New Roman"/>
                <w:color w:val="000000"/>
                <w:lang w:eastAsia="fr-BE"/>
              </w:rPr>
              <w:t>.</w:t>
            </w:r>
            <w:r w:rsidRPr="007433DA">
              <w:rPr>
                <w:rFonts w:eastAsia="Times New Roman" w:cs="Times New Roman"/>
                <w:color w:val="000000"/>
                <w:lang w:eastAsia="fr-BE"/>
              </w:rPr>
              <w:t>27</w:t>
            </w:r>
          </w:p>
        </w:tc>
        <w:tc>
          <w:tcPr>
            <w:tcW w:w="527" w:type="pct"/>
            <w:shd w:val="clear" w:color="auto" w:fill="auto"/>
            <w:noWrap/>
            <w:vAlign w:val="center"/>
            <w:hideMark/>
          </w:tcPr>
          <w:p w14:paraId="145897ED" w14:textId="065233C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w:t>
            </w:r>
            <w:r w:rsidR="0002254D" w:rsidRPr="007433DA">
              <w:rPr>
                <w:rFonts w:eastAsia="Times New Roman" w:cs="Times New Roman"/>
                <w:color w:val="000000"/>
                <w:lang w:eastAsia="fr-BE"/>
              </w:rPr>
              <w:t>.</w:t>
            </w:r>
            <w:r w:rsidRPr="007433DA">
              <w:rPr>
                <w:rFonts w:eastAsia="Times New Roman" w:cs="Times New Roman"/>
                <w:color w:val="000000"/>
                <w:lang w:eastAsia="fr-BE"/>
              </w:rPr>
              <w:t>81</w:t>
            </w:r>
          </w:p>
        </w:tc>
      </w:tr>
      <w:tr w:rsidR="00960449" w:rsidRPr="007433DA" w14:paraId="634334E1" w14:textId="77777777" w:rsidTr="0002254D">
        <w:trPr>
          <w:trHeight w:val="290"/>
        </w:trPr>
        <w:tc>
          <w:tcPr>
            <w:tcW w:w="355" w:type="pct"/>
            <w:shd w:val="clear" w:color="auto" w:fill="auto"/>
            <w:noWrap/>
            <w:vAlign w:val="center"/>
            <w:hideMark/>
          </w:tcPr>
          <w:p w14:paraId="2FA08EA4" w14:textId="66337498"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3D8D0404"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65DFF082"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5B1A8A02" w14:textId="0C4BEFF2"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5766</w:t>
            </w:r>
          </w:p>
        </w:tc>
        <w:tc>
          <w:tcPr>
            <w:tcW w:w="533" w:type="pct"/>
            <w:shd w:val="clear" w:color="auto" w:fill="auto"/>
            <w:noWrap/>
            <w:vAlign w:val="center"/>
            <w:hideMark/>
          </w:tcPr>
          <w:p w14:paraId="242D6650" w14:textId="4A675B9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3334</w:t>
            </w:r>
          </w:p>
        </w:tc>
        <w:tc>
          <w:tcPr>
            <w:tcW w:w="637" w:type="pct"/>
            <w:shd w:val="clear" w:color="auto" w:fill="auto"/>
            <w:noWrap/>
            <w:vAlign w:val="center"/>
            <w:hideMark/>
          </w:tcPr>
          <w:p w14:paraId="7CBAE100" w14:textId="3714CF9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1966</w:t>
            </w:r>
          </w:p>
        </w:tc>
        <w:tc>
          <w:tcPr>
            <w:tcW w:w="771" w:type="pct"/>
            <w:shd w:val="clear" w:color="auto" w:fill="auto"/>
            <w:noWrap/>
            <w:vAlign w:val="center"/>
            <w:hideMark/>
          </w:tcPr>
          <w:p w14:paraId="2856CA51" w14:textId="4913CE8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05</w:t>
            </w:r>
          </w:p>
        </w:tc>
        <w:tc>
          <w:tcPr>
            <w:tcW w:w="779" w:type="pct"/>
            <w:shd w:val="clear" w:color="auto" w:fill="auto"/>
            <w:noWrap/>
            <w:vAlign w:val="center"/>
            <w:hideMark/>
          </w:tcPr>
          <w:p w14:paraId="249C4F15" w14:textId="25FAFDD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287</w:t>
            </w:r>
            <w:r w:rsidR="0002254D" w:rsidRPr="007433DA">
              <w:rPr>
                <w:rFonts w:eastAsia="Times New Roman" w:cs="Times New Roman"/>
                <w:color w:val="000000"/>
                <w:lang w:eastAsia="fr-BE"/>
              </w:rPr>
              <w:t>.</w:t>
            </w:r>
            <w:r w:rsidRPr="007433DA">
              <w:rPr>
                <w:rFonts w:eastAsia="Times New Roman" w:cs="Times New Roman"/>
                <w:color w:val="000000"/>
                <w:lang w:eastAsia="fr-BE"/>
              </w:rPr>
              <w:t>27</w:t>
            </w:r>
          </w:p>
        </w:tc>
        <w:tc>
          <w:tcPr>
            <w:tcW w:w="527" w:type="pct"/>
            <w:shd w:val="clear" w:color="auto" w:fill="auto"/>
            <w:noWrap/>
            <w:vAlign w:val="center"/>
            <w:hideMark/>
          </w:tcPr>
          <w:p w14:paraId="1B92A150" w14:textId="31AD406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w:t>
            </w:r>
            <w:r w:rsidR="0002254D" w:rsidRPr="007433DA">
              <w:rPr>
                <w:rFonts w:eastAsia="Times New Roman" w:cs="Times New Roman"/>
                <w:color w:val="000000"/>
                <w:lang w:eastAsia="fr-BE"/>
              </w:rPr>
              <w:t>.</w:t>
            </w:r>
            <w:r w:rsidRPr="007433DA">
              <w:rPr>
                <w:rFonts w:eastAsia="Times New Roman" w:cs="Times New Roman"/>
                <w:color w:val="000000"/>
                <w:lang w:eastAsia="fr-BE"/>
              </w:rPr>
              <w:t>81</w:t>
            </w:r>
          </w:p>
        </w:tc>
      </w:tr>
      <w:tr w:rsidR="00960449" w:rsidRPr="007433DA" w14:paraId="0903090B"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24508C22" w14:textId="7B9E49C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411CB983"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358" w:type="pct"/>
            <w:shd w:val="clear" w:color="auto" w:fill="auto"/>
            <w:noWrap/>
            <w:vAlign w:val="center"/>
            <w:hideMark/>
          </w:tcPr>
          <w:p w14:paraId="0605A32C"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21517487" w14:textId="32D924F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3855</w:t>
            </w:r>
          </w:p>
        </w:tc>
        <w:tc>
          <w:tcPr>
            <w:tcW w:w="533" w:type="pct"/>
            <w:shd w:val="clear" w:color="auto" w:fill="auto"/>
            <w:noWrap/>
            <w:vAlign w:val="center"/>
            <w:hideMark/>
          </w:tcPr>
          <w:p w14:paraId="4CF01298" w14:textId="241E1E8C"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3341</w:t>
            </w:r>
          </w:p>
        </w:tc>
        <w:tc>
          <w:tcPr>
            <w:tcW w:w="637" w:type="pct"/>
            <w:shd w:val="clear" w:color="auto" w:fill="auto"/>
            <w:noWrap/>
            <w:vAlign w:val="center"/>
            <w:hideMark/>
          </w:tcPr>
          <w:p w14:paraId="310629DC" w14:textId="7325D42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1959</w:t>
            </w:r>
          </w:p>
        </w:tc>
        <w:tc>
          <w:tcPr>
            <w:tcW w:w="771" w:type="pct"/>
            <w:shd w:val="clear" w:color="auto" w:fill="auto"/>
            <w:noWrap/>
            <w:vAlign w:val="center"/>
            <w:hideMark/>
          </w:tcPr>
          <w:p w14:paraId="5480B230" w14:textId="6A3C4AF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05</w:t>
            </w:r>
          </w:p>
        </w:tc>
        <w:tc>
          <w:tcPr>
            <w:tcW w:w="779" w:type="pct"/>
            <w:shd w:val="clear" w:color="auto" w:fill="auto"/>
            <w:noWrap/>
            <w:vAlign w:val="center"/>
            <w:hideMark/>
          </w:tcPr>
          <w:p w14:paraId="6840D066" w14:textId="610F13F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288</w:t>
            </w:r>
            <w:r w:rsidR="0002254D" w:rsidRPr="007433DA">
              <w:rPr>
                <w:rFonts w:eastAsia="Times New Roman" w:cs="Times New Roman"/>
                <w:color w:val="000000"/>
                <w:lang w:eastAsia="fr-BE"/>
              </w:rPr>
              <w:t>.</w:t>
            </w:r>
            <w:r w:rsidRPr="007433DA">
              <w:rPr>
                <w:rFonts w:eastAsia="Times New Roman" w:cs="Times New Roman"/>
                <w:color w:val="000000"/>
                <w:lang w:eastAsia="fr-BE"/>
              </w:rPr>
              <w:t>69</w:t>
            </w:r>
          </w:p>
        </w:tc>
        <w:tc>
          <w:tcPr>
            <w:tcW w:w="527" w:type="pct"/>
            <w:shd w:val="clear" w:color="auto" w:fill="auto"/>
            <w:noWrap/>
            <w:vAlign w:val="center"/>
            <w:hideMark/>
          </w:tcPr>
          <w:p w14:paraId="1987C7A7" w14:textId="43C58FF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w:t>
            </w:r>
            <w:r w:rsidR="0002254D" w:rsidRPr="007433DA">
              <w:rPr>
                <w:rFonts w:eastAsia="Times New Roman" w:cs="Times New Roman"/>
                <w:color w:val="000000"/>
                <w:lang w:eastAsia="fr-BE"/>
              </w:rPr>
              <w:t>.</w:t>
            </w:r>
            <w:r w:rsidRPr="007433DA">
              <w:rPr>
                <w:rFonts w:eastAsia="Times New Roman" w:cs="Times New Roman"/>
                <w:color w:val="000000"/>
                <w:lang w:eastAsia="fr-BE"/>
              </w:rPr>
              <w:t>10</w:t>
            </w:r>
          </w:p>
        </w:tc>
      </w:tr>
      <w:tr w:rsidR="00960449" w:rsidRPr="007433DA" w14:paraId="64289A54" w14:textId="77777777" w:rsidTr="0002254D">
        <w:trPr>
          <w:trHeight w:val="290"/>
        </w:trPr>
        <w:tc>
          <w:tcPr>
            <w:tcW w:w="355" w:type="pct"/>
            <w:shd w:val="clear" w:color="auto" w:fill="auto"/>
            <w:noWrap/>
            <w:vAlign w:val="center"/>
            <w:hideMark/>
          </w:tcPr>
          <w:p w14:paraId="547EA763" w14:textId="4B0569D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19E86A3E"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358" w:type="pct"/>
            <w:shd w:val="clear" w:color="auto" w:fill="auto"/>
            <w:noWrap/>
            <w:vAlign w:val="center"/>
            <w:hideMark/>
          </w:tcPr>
          <w:p w14:paraId="044087DF"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3AA92418" w14:textId="66A161A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2787</w:t>
            </w:r>
          </w:p>
        </w:tc>
        <w:tc>
          <w:tcPr>
            <w:tcW w:w="533" w:type="pct"/>
            <w:shd w:val="clear" w:color="auto" w:fill="auto"/>
            <w:noWrap/>
            <w:vAlign w:val="center"/>
            <w:hideMark/>
          </w:tcPr>
          <w:p w14:paraId="05DA7B66" w14:textId="5BB53839"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3326</w:t>
            </w:r>
          </w:p>
        </w:tc>
        <w:tc>
          <w:tcPr>
            <w:tcW w:w="637" w:type="pct"/>
            <w:shd w:val="clear" w:color="auto" w:fill="auto"/>
            <w:noWrap/>
            <w:vAlign w:val="center"/>
            <w:hideMark/>
          </w:tcPr>
          <w:p w14:paraId="29BCA0E4" w14:textId="360C0E3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1943</w:t>
            </w:r>
          </w:p>
        </w:tc>
        <w:tc>
          <w:tcPr>
            <w:tcW w:w="771" w:type="pct"/>
            <w:shd w:val="clear" w:color="auto" w:fill="auto"/>
            <w:noWrap/>
            <w:vAlign w:val="center"/>
            <w:hideMark/>
          </w:tcPr>
          <w:p w14:paraId="44752471" w14:textId="027EBCA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05</w:t>
            </w:r>
          </w:p>
        </w:tc>
        <w:tc>
          <w:tcPr>
            <w:tcW w:w="779" w:type="pct"/>
            <w:shd w:val="clear" w:color="auto" w:fill="auto"/>
            <w:noWrap/>
            <w:vAlign w:val="center"/>
            <w:hideMark/>
          </w:tcPr>
          <w:p w14:paraId="5D03E62E" w14:textId="4DFAC90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291</w:t>
            </w:r>
            <w:r w:rsidR="0002254D" w:rsidRPr="007433DA">
              <w:rPr>
                <w:rFonts w:eastAsia="Times New Roman" w:cs="Times New Roman"/>
                <w:color w:val="000000"/>
                <w:lang w:eastAsia="fr-BE"/>
              </w:rPr>
              <w:t>.</w:t>
            </w:r>
            <w:r w:rsidRPr="007433DA">
              <w:rPr>
                <w:rFonts w:eastAsia="Times New Roman" w:cs="Times New Roman"/>
                <w:color w:val="000000"/>
                <w:lang w:eastAsia="fr-BE"/>
              </w:rPr>
              <w:t>51</w:t>
            </w:r>
          </w:p>
        </w:tc>
        <w:tc>
          <w:tcPr>
            <w:tcW w:w="527" w:type="pct"/>
            <w:shd w:val="clear" w:color="auto" w:fill="auto"/>
            <w:noWrap/>
            <w:vAlign w:val="center"/>
            <w:hideMark/>
          </w:tcPr>
          <w:p w14:paraId="79A25876" w14:textId="4F69330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25</w:t>
            </w:r>
            <w:r w:rsidR="0002254D" w:rsidRPr="007433DA">
              <w:rPr>
                <w:rFonts w:eastAsia="Times New Roman" w:cs="Times New Roman"/>
                <w:color w:val="000000"/>
                <w:lang w:eastAsia="fr-BE"/>
              </w:rPr>
              <w:t>.</w:t>
            </w:r>
            <w:r w:rsidRPr="007433DA">
              <w:rPr>
                <w:rFonts w:eastAsia="Times New Roman" w:cs="Times New Roman"/>
                <w:color w:val="000000"/>
                <w:lang w:eastAsia="fr-BE"/>
              </w:rPr>
              <w:t>86</w:t>
            </w:r>
          </w:p>
        </w:tc>
      </w:tr>
      <w:tr w:rsidR="00960449" w:rsidRPr="007433DA" w14:paraId="3AF97005"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04B58546" w14:textId="2609E2B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42C69277" w14:textId="652C929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56EDB65F"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681" w:type="pct"/>
            <w:shd w:val="clear" w:color="auto" w:fill="auto"/>
            <w:noWrap/>
            <w:vAlign w:val="center"/>
            <w:hideMark/>
          </w:tcPr>
          <w:p w14:paraId="787A3DDD" w14:textId="1D4C6BA9"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7133</w:t>
            </w:r>
          </w:p>
        </w:tc>
        <w:tc>
          <w:tcPr>
            <w:tcW w:w="533" w:type="pct"/>
            <w:shd w:val="clear" w:color="auto" w:fill="auto"/>
            <w:noWrap/>
            <w:vAlign w:val="center"/>
            <w:hideMark/>
          </w:tcPr>
          <w:p w14:paraId="04A441F2" w14:textId="6190434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3356</w:t>
            </w:r>
          </w:p>
        </w:tc>
        <w:tc>
          <w:tcPr>
            <w:tcW w:w="637" w:type="pct"/>
            <w:shd w:val="clear" w:color="auto" w:fill="auto"/>
            <w:noWrap/>
            <w:vAlign w:val="center"/>
            <w:hideMark/>
          </w:tcPr>
          <w:p w14:paraId="2C82A1BB" w14:textId="754DB37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1953</w:t>
            </w:r>
          </w:p>
        </w:tc>
        <w:tc>
          <w:tcPr>
            <w:tcW w:w="771" w:type="pct"/>
            <w:shd w:val="clear" w:color="auto" w:fill="auto"/>
            <w:noWrap/>
            <w:vAlign w:val="center"/>
            <w:hideMark/>
          </w:tcPr>
          <w:p w14:paraId="2A833AFB" w14:textId="049A41D8"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06</w:t>
            </w:r>
          </w:p>
        </w:tc>
        <w:tc>
          <w:tcPr>
            <w:tcW w:w="779" w:type="pct"/>
            <w:shd w:val="clear" w:color="auto" w:fill="auto"/>
            <w:noWrap/>
            <w:vAlign w:val="center"/>
            <w:hideMark/>
          </w:tcPr>
          <w:p w14:paraId="077A83EE" w14:textId="2B60D25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288</w:t>
            </w:r>
            <w:r w:rsidR="0002254D" w:rsidRPr="007433DA">
              <w:rPr>
                <w:rFonts w:eastAsia="Times New Roman" w:cs="Times New Roman"/>
                <w:color w:val="000000"/>
                <w:lang w:eastAsia="fr-BE"/>
              </w:rPr>
              <w:t>.</w:t>
            </w:r>
            <w:r w:rsidRPr="007433DA">
              <w:rPr>
                <w:rFonts w:eastAsia="Times New Roman" w:cs="Times New Roman"/>
                <w:color w:val="000000"/>
                <w:lang w:eastAsia="fr-BE"/>
              </w:rPr>
              <w:t>69</w:t>
            </w:r>
          </w:p>
        </w:tc>
        <w:tc>
          <w:tcPr>
            <w:tcW w:w="527" w:type="pct"/>
            <w:shd w:val="clear" w:color="auto" w:fill="auto"/>
            <w:noWrap/>
            <w:vAlign w:val="center"/>
            <w:hideMark/>
          </w:tcPr>
          <w:p w14:paraId="022405A6" w14:textId="2BC0CDD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31</w:t>
            </w:r>
            <w:r w:rsidR="0002254D" w:rsidRPr="007433DA">
              <w:rPr>
                <w:rFonts w:eastAsia="Times New Roman" w:cs="Times New Roman"/>
                <w:color w:val="000000"/>
                <w:lang w:eastAsia="fr-BE"/>
              </w:rPr>
              <w:t>.</w:t>
            </w:r>
            <w:r w:rsidRPr="007433DA">
              <w:rPr>
                <w:rFonts w:eastAsia="Times New Roman" w:cs="Times New Roman"/>
                <w:color w:val="000000"/>
                <w:lang w:eastAsia="fr-BE"/>
              </w:rPr>
              <w:t>51</w:t>
            </w:r>
          </w:p>
        </w:tc>
      </w:tr>
      <w:tr w:rsidR="00960449" w:rsidRPr="007433DA" w14:paraId="40E9F3E1" w14:textId="77777777" w:rsidTr="0002254D">
        <w:trPr>
          <w:trHeight w:val="290"/>
        </w:trPr>
        <w:tc>
          <w:tcPr>
            <w:tcW w:w="355" w:type="pct"/>
            <w:shd w:val="clear" w:color="auto" w:fill="auto"/>
            <w:noWrap/>
            <w:vAlign w:val="center"/>
            <w:hideMark/>
          </w:tcPr>
          <w:p w14:paraId="0E4B4AEF" w14:textId="768499CC"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79867881" w14:textId="09F7ED44"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36C9EA38"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681" w:type="pct"/>
            <w:shd w:val="clear" w:color="auto" w:fill="auto"/>
            <w:noWrap/>
            <w:vAlign w:val="center"/>
            <w:hideMark/>
          </w:tcPr>
          <w:p w14:paraId="7B2B3BD5" w14:textId="0A12318C"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6855</w:t>
            </w:r>
          </w:p>
        </w:tc>
        <w:tc>
          <w:tcPr>
            <w:tcW w:w="533" w:type="pct"/>
            <w:shd w:val="clear" w:color="auto" w:fill="auto"/>
            <w:noWrap/>
            <w:vAlign w:val="center"/>
            <w:hideMark/>
          </w:tcPr>
          <w:p w14:paraId="44A3643F" w14:textId="5E76A33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3356</w:t>
            </w:r>
          </w:p>
        </w:tc>
        <w:tc>
          <w:tcPr>
            <w:tcW w:w="637" w:type="pct"/>
            <w:shd w:val="clear" w:color="auto" w:fill="auto"/>
            <w:noWrap/>
            <w:vAlign w:val="center"/>
            <w:hideMark/>
          </w:tcPr>
          <w:p w14:paraId="4B49A71E" w14:textId="53E9F77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1953</w:t>
            </w:r>
          </w:p>
        </w:tc>
        <w:tc>
          <w:tcPr>
            <w:tcW w:w="771" w:type="pct"/>
            <w:shd w:val="clear" w:color="auto" w:fill="auto"/>
            <w:noWrap/>
            <w:vAlign w:val="center"/>
            <w:hideMark/>
          </w:tcPr>
          <w:p w14:paraId="639D08C1" w14:textId="54F8BB2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06</w:t>
            </w:r>
          </w:p>
        </w:tc>
        <w:tc>
          <w:tcPr>
            <w:tcW w:w="779" w:type="pct"/>
            <w:shd w:val="clear" w:color="auto" w:fill="auto"/>
            <w:noWrap/>
            <w:vAlign w:val="center"/>
            <w:hideMark/>
          </w:tcPr>
          <w:p w14:paraId="1A65D2AB" w14:textId="182CFDE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288</w:t>
            </w:r>
            <w:r w:rsidR="0002254D" w:rsidRPr="007433DA">
              <w:rPr>
                <w:rFonts w:eastAsia="Times New Roman" w:cs="Times New Roman"/>
                <w:color w:val="000000"/>
                <w:lang w:eastAsia="fr-BE"/>
              </w:rPr>
              <w:t>.</w:t>
            </w:r>
            <w:r w:rsidRPr="007433DA">
              <w:rPr>
                <w:rFonts w:eastAsia="Times New Roman" w:cs="Times New Roman"/>
                <w:color w:val="000000"/>
                <w:lang w:eastAsia="fr-BE"/>
              </w:rPr>
              <w:t>69</w:t>
            </w:r>
          </w:p>
        </w:tc>
        <w:tc>
          <w:tcPr>
            <w:tcW w:w="527" w:type="pct"/>
            <w:shd w:val="clear" w:color="auto" w:fill="auto"/>
            <w:noWrap/>
            <w:vAlign w:val="center"/>
            <w:hideMark/>
          </w:tcPr>
          <w:p w14:paraId="4F4FBBF1" w14:textId="0A875EE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31</w:t>
            </w:r>
            <w:r w:rsidR="0002254D" w:rsidRPr="007433DA">
              <w:rPr>
                <w:rFonts w:eastAsia="Times New Roman" w:cs="Times New Roman"/>
                <w:color w:val="000000"/>
                <w:lang w:eastAsia="fr-BE"/>
              </w:rPr>
              <w:t>.</w:t>
            </w:r>
            <w:r w:rsidRPr="007433DA">
              <w:rPr>
                <w:rFonts w:eastAsia="Times New Roman" w:cs="Times New Roman"/>
                <w:color w:val="000000"/>
                <w:lang w:eastAsia="fr-BE"/>
              </w:rPr>
              <w:t>51</w:t>
            </w:r>
          </w:p>
        </w:tc>
      </w:tr>
      <w:tr w:rsidR="00960449" w:rsidRPr="007433DA" w14:paraId="59BE4B1B"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6A3DC4B8" w14:textId="2E0E128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5EB0B9B5"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3CD1400D"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681" w:type="pct"/>
            <w:shd w:val="clear" w:color="auto" w:fill="auto"/>
            <w:noWrap/>
            <w:vAlign w:val="center"/>
            <w:hideMark/>
          </w:tcPr>
          <w:p w14:paraId="429310C2" w14:textId="55930309"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6209</w:t>
            </w:r>
          </w:p>
        </w:tc>
        <w:tc>
          <w:tcPr>
            <w:tcW w:w="533" w:type="pct"/>
            <w:shd w:val="clear" w:color="auto" w:fill="auto"/>
            <w:noWrap/>
            <w:vAlign w:val="center"/>
            <w:hideMark/>
          </w:tcPr>
          <w:p w14:paraId="1EF6BABF" w14:textId="04CE3F0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3363</w:t>
            </w:r>
          </w:p>
        </w:tc>
        <w:tc>
          <w:tcPr>
            <w:tcW w:w="637" w:type="pct"/>
            <w:shd w:val="clear" w:color="auto" w:fill="auto"/>
            <w:noWrap/>
            <w:vAlign w:val="center"/>
            <w:hideMark/>
          </w:tcPr>
          <w:p w14:paraId="7A66E3CF" w14:textId="261E8AF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1950</w:t>
            </w:r>
          </w:p>
        </w:tc>
        <w:tc>
          <w:tcPr>
            <w:tcW w:w="771" w:type="pct"/>
            <w:shd w:val="clear" w:color="auto" w:fill="auto"/>
            <w:noWrap/>
            <w:vAlign w:val="center"/>
            <w:hideMark/>
          </w:tcPr>
          <w:p w14:paraId="583E85C4" w14:textId="64B388D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06</w:t>
            </w:r>
          </w:p>
        </w:tc>
        <w:tc>
          <w:tcPr>
            <w:tcW w:w="779" w:type="pct"/>
            <w:shd w:val="clear" w:color="auto" w:fill="auto"/>
            <w:noWrap/>
            <w:vAlign w:val="center"/>
            <w:hideMark/>
          </w:tcPr>
          <w:p w14:paraId="719E9CEC" w14:textId="5B414A6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288</w:t>
            </w:r>
            <w:r w:rsidR="0002254D" w:rsidRPr="007433DA">
              <w:rPr>
                <w:rFonts w:eastAsia="Times New Roman" w:cs="Times New Roman"/>
                <w:color w:val="000000"/>
                <w:lang w:eastAsia="fr-BE"/>
              </w:rPr>
              <w:t>.</w:t>
            </w:r>
            <w:r w:rsidRPr="007433DA">
              <w:rPr>
                <w:rFonts w:eastAsia="Times New Roman" w:cs="Times New Roman"/>
                <w:color w:val="000000"/>
                <w:lang w:eastAsia="fr-BE"/>
              </w:rPr>
              <w:t>69</w:t>
            </w:r>
          </w:p>
        </w:tc>
        <w:tc>
          <w:tcPr>
            <w:tcW w:w="527" w:type="pct"/>
            <w:shd w:val="clear" w:color="auto" w:fill="auto"/>
            <w:noWrap/>
            <w:vAlign w:val="center"/>
            <w:hideMark/>
          </w:tcPr>
          <w:p w14:paraId="6CF6F913" w14:textId="0EEB636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32</w:t>
            </w:r>
            <w:r w:rsidR="0002254D" w:rsidRPr="007433DA">
              <w:rPr>
                <w:rFonts w:eastAsia="Times New Roman" w:cs="Times New Roman"/>
                <w:color w:val="000000"/>
                <w:lang w:eastAsia="fr-BE"/>
              </w:rPr>
              <w:t>.</w:t>
            </w:r>
            <w:r w:rsidRPr="007433DA">
              <w:rPr>
                <w:rFonts w:eastAsia="Times New Roman" w:cs="Times New Roman"/>
                <w:color w:val="000000"/>
                <w:lang w:eastAsia="fr-BE"/>
              </w:rPr>
              <w:t>22</w:t>
            </w:r>
          </w:p>
        </w:tc>
      </w:tr>
      <w:tr w:rsidR="00960449" w:rsidRPr="007433DA" w14:paraId="16D232FD" w14:textId="77777777" w:rsidTr="0002254D">
        <w:trPr>
          <w:trHeight w:val="290"/>
        </w:trPr>
        <w:tc>
          <w:tcPr>
            <w:tcW w:w="355" w:type="pct"/>
            <w:shd w:val="clear" w:color="auto" w:fill="auto"/>
            <w:noWrap/>
            <w:vAlign w:val="center"/>
            <w:hideMark/>
          </w:tcPr>
          <w:p w14:paraId="745438BA" w14:textId="5CD6AE64"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5E112351"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358" w:type="pct"/>
            <w:shd w:val="clear" w:color="auto" w:fill="auto"/>
            <w:noWrap/>
            <w:vAlign w:val="center"/>
            <w:hideMark/>
          </w:tcPr>
          <w:p w14:paraId="5284BC0E"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681" w:type="pct"/>
            <w:shd w:val="clear" w:color="auto" w:fill="auto"/>
            <w:noWrap/>
            <w:vAlign w:val="center"/>
            <w:hideMark/>
          </w:tcPr>
          <w:p w14:paraId="492F58ED" w14:textId="4B77199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4457</w:t>
            </w:r>
          </w:p>
        </w:tc>
        <w:tc>
          <w:tcPr>
            <w:tcW w:w="533" w:type="pct"/>
            <w:shd w:val="clear" w:color="auto" w:fill="auto"/>
            <w:noWrap/>
            <w:vAlign w:val="center"/>
            <w:hideMark/>
          </w:tcPr>
          <w:p w14:paraId="38734EE5" w14:textId="22DED95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3356</w:t>
            </w:r>
          </w:p>
        </w:tc>
        <w:tc>
          <w:tcPr>
            <w:tcW w:w="637" w:type="pct"/>
            <w:shd w:val="clear" w:color="auto" w:fill="auto"/>
            <w:noWrap/>
            <w:vAlign w:val="center"/>
            <w:hideMark/>
          </w:tcPr>
          <w:p w14:paraId="3AA67604" w14:textId="398D4CB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1938</w:t>
            </w:r>
          </w:p>
        </w:tc>
        <w:tc>
          <w:tcPr>
            <w:tcW w:w="771" w:type="pct"/>
            <w:shd w:val="clear" w:color="auto" w:fill="auto"/>
            <w:noWrap/>
            <w:vAlign w:val="center"/>
            <w:hideMark/>
          </w:tcPr>
          <w:p w14:paraId="1F0A5497" w14:textId="0D552A8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06</w:t>
            </w:r>
          </w:p>
        </w:tc>
        <w:tc>
          <w:tcPr>
            <w:tcW w:w="779" w:type="pct"/>
            <w:shd w:val="clear" w:color="auto" w:fill="auto"/>
            <w:noWrap/>
            <w:vAlign w:val="center"/>
            <w:hideMark/>
          </w:tcPr>
          <w:p w14:paraId="6A5BF63A" w14:textId="2DF6F29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291</w:t>
            </w:r>
            <w:r w:rsidR="0002254D" w:rsidRPr="007433DA">
              <w:rPr>
                <w:rFonts w:eastAsia="Times New Roman" w:cs="Times New Roman"/>
                <w:color w:val="000000"/>
                <w:lang w:eastAsia="fr-BE"/>
              </w:rPr>
              <w:t>.</w:t>
            </w:r>
            <w:r w:rsidRPr="007433DA">
              <w:rPr>
                <w:rFonts w:eastAsia="Times New Roman" w:cs="Times New Roman"/>
                <w:color w:val="000000"/>
                <w:lang w:eastAsia="fr-BE"/>
              </w:rPr>
              <w:t>51</w:t>
            </w:r>
          </w:p>
        </w:tc>
        <w:tc>
          <w:tcPr>
            <w:tcW w:w="527" w:type="pct"/>
            <w:shd w:val="clear" w:color="auto" w:fill="auto"/>
            <w:noWrap/>
            <w:vAlign w:val="center"/>
            <w:hideMark/>
          </w:tcPr>
          <w:p w14:paraId="6501F2F3" w14:textId="30DD108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w:t>
            </w:r>
            <w:r w:rsidR="0002254D" w:rsidRPr="007433DA">
              <w:rPr>
                <w:rFonts w:eastAsia="Times New Roman" w:cs="Times New Roman"/>
                <w:color w:val="000000"/>
                <w:lang w:eastAsia="fr-BE"/>
              </w:rPr>
              <w:t>.</w:t>
            </w:r>
            <w:r w:rsidRPr="007433DA">
              <w:rPr>
                <w:rFonts w:eastAsia="Times New Roman" w:cs="Times New Roman"/>
                <w:color w:val="000000"/>
                <w:lang w:eastAsia="fr-BE"/>
              </w:rPr>
              <w:t>69</w:t>
            </w:r>
          </w:p>
        </w:tc>
      </w:tr>
      <w:tr w:rsidR="00960449" w:rsidRPr="007433DA" w14:paraId="7D8D08B1"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18FADE2B" w14:textId="5E95A5E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6B29CB52"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358" w:type="pct"/>
            <w:shd w:val="clear" w:color="auto" w:fill="auto"/>
            <w:noWrap/>
            <w:vAlign w:val="center"/>
            <w:hideMark/>
          </w:tcPr>
          <w:p w14:paraId="3D69EF5E"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2410B640" w14:textId="73A08E7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2601</w:t>
            </w:r>
          </w:p>
        </w:tc>
        <w:tc>
          <w:tcPr>
            <w:tcW w:w="533" w:type="pct"/>
            <w:shd w:val="clear" w:color="auto" w:fill="auto"/>
            <w:noWrap/>
            <w:vAlign w:val="center"/>
            <w:hideMark/>
          </w:tcPr>
          <w:p w14:paraId="302C8B92" w14:textId="630FD30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3356</w:t>
            </w:r>
          </w:p>
        </w:tc>
        <w:tc>
          <w:tcPr>
            <w:tcW w:w="637" w:type="pct"/>
            <w:shd w:val="clear" w:color="auto" w:fill="auto"/>
            <w:noWrap/>
            <w:vAlign w:val="center"/>
            <w:hideMark/>
          </w:tcPr>
          <w:p w14:paraId="37F31D1B" w14:textId="42BEA802"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1938</w:t>
            </w:r>
          </w:p>
        </w:tc>
        <w:tc>
          <w:tcPr>
            <w:tcW w:w="771" w:type="pct"/>
            <w:shd w:val="clear" w:color="auto" w:fill="auto"/>
            <w:noWrap/>
            <w:vAlign w:val="center"/>
            <w:hideMark/>
          </w:tcPr>
          <w:p w14:paraId="04B07013" w14:textId="630550D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06</w:t>
            </w:r>
          </w:p>
        </w:tc>
        <w:tc>
          <w:tcPr>
            <w:tcW w:w="779" w:type="pct"/>
            <w:shd w:val="clear" w:color="auto" w:fill="auto"/>
            <w:noWrap/>
            <w:vAlign w:val="center"/>
            <w:hideMark/>
          </w:tcPr>
          <w:p w14:paraId="7FC84584" w14:textId="7AEF55B8"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291</w:t>
            </w:r>
            <w:r w:rsidR="0002254D" w:rsidRPr="007433DA">
              <w:rPr>
                <w:rFonts w:eastAsia="Times New Roman" w:cs="Times New Roman"/>
                <w:color w:val="000000"/>
                <w:lang w:eastAsia="fr-BE"/>
              </w:rPr>
              <w:t>.</w:t>
            </w:r>
            <w:r w:rsidRPr="007433DA">
              <w:rPr>
                <w:rFonts w:eastAsia="Times New Roman" w:cs="Times New Roman"/>
                <w:color w:val="000000"/>
                <w:lang w:eastAsia="fr-BE"/>
              </w:rPr>
              <w:t>51</w:t>
            </w:r>
          </w:p>
        </w:tc>
        <w:tc>
          <w:tcPr>
            <w:tcW w:w="527" w:type="pct"/>
            <w:shd w:val="clear" w:color="auto" w:fill="auto"/>
            <w:noWrap/>
            <w:vAlign w:val="center"/>
            <w:hideMark/>
          </w:tcPr>
          <w:p w14:paraId="411FD722" w14:textId="20CA47CC"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w:t>
            </w:r>
            <w:r w:rsidR="0002254D" w:rsidRPr="007433DA">
              <w:rPr>
                <w:rFonts w:eastAsia="Times New Roman" w:cs="Times New Roman"/>
                <w:color w:val="000000"/>
                <w:lang w:eastAsia="fr-BE"/>
              </w:rPr>
              <w:t>.</w:t>
            </w:r>
            <w:r w:rsidRPr="007433DA">
              <w:rPr>
                <w:rFonts w:eastAsia="Times New Roman" w:cs="Times New Roman"/>
                <w:color w:val="000000"/>
                <w:lang w:eastAsia="fr-BE"/>
              </w:rPr>
              <w:t>69</w:t>
            </w:r>
          </w:p>
        </w:tc>
      </w:tr>
      <w:tr w:rsidR="00960449" w:rsidRPr="007433DA" w14:paraId="687E5432" w14:textId="77777777" w:rsidTr="0002254D">
        <w:trPr>
          <w:trHeight w:val="290"/>
        </w:trPr>
        <w:tc>
          <w:tcPr>
            <w:tcW w:w="355" w:type="pct"/>
            <w:shd w:val="clear" w:color="auto" w:fill="auto"/>
            <w:noWrap/>
            <w:vAlign w:val="center"/>
            <w:hideMark/>
          </w:tcPr>
          <w:p w14:paraId="26936A3C"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005F4410" w14:textId="797D80C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61C2B921"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06452459" w14:textId="008D8B9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5634</w:t>
            </w:r>
          </w:p>
        </w:tc>
        <w:tc>
          <w:tcPr>
            <w:tcW w:w="533" w:type="pct"/>
            <w:shd w:val="clear" w:color="auto" w:fill="auto"/>
            <w:noWrap/>
            <w:vAlign w:val="center"/>
            <w:hideMark/>
          </w:tcPr>
          <w:p w14:paraId="259027C6" w14:textId="6D446DE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3370</w:t>
            </w:r>
          </w:p>
        </w:tc>
        <w:tc>
          <w:tcPr>
            <w:tcW w:w="637" w:type="pct"/>
            <w:shd w:val="clear" w:color="auto" w:fill="auto"/>
            <w:noWrap/>
            <w:vAlign w:val="center"/>
            <w:hideMark/>
          </w:tcPr>
          <w:p w14:paraId="2652AEAC" w14:textId="50E7ABB4"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1947</w:t>
            </w:r>
          </w:p>
        </w:tc>
        <w:tc>
          <w:tcPr>
            <w:tcW w:w="771" w:type="pct"/>
            <w:shd w:val="clear" w:color="auto" w:fill="auto"/>
            <w:noWrap/>
            <w:vAlign w:val="center"/>
            <w:hideMark/>
          </w:tcPr>
          <w:p w14:paraId="4D03CADC" w14:textId="05DB54E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06</w:t>
            </w:r>
          </w:p>
        </w:tc>
        <w:tc>
          <w:tcPr>
            <w:tcW w:w="779" w:type="pct"/>
            <w:shd w:val="clear" w:color="auto" w:fill="auto"/>
            <w:noWrap/>
            <w:vAlign w:val="center"/>
            <w:hideMark/>
          </w:tcPr>
          <w:p w14:paraId="258A339D" w14:textId="4D5EABE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288</w:t>
            </w:r>
            <w:r w:rsidR="0002254D" w:rsidRPr="007433DA">
              <w:rPr>
                <w:rFonts w:eastAsia="Times New Roman" w:cs="Times New Roman"/>
                <w:color w:val="000000"/>
                <w:lang w:eastAsia="fr-BE"/>
              </w:rPr>
              <w:t>.</w:t>
            </w:r>
            <w:r w:rsidRPr="007433DA">
              <w:rPr>
                <w:rFonts w:eastAsia="Times New Roman" w:cs="Times New Roman"/>
                <w:color w:val="000000"/>
                <w:lang w:eastAsia="fr-BE"/>
              </w:rPr>
              <w:t>69</w:t>
            </w:r>
          </w:p>
        </w:tc>
        <w:tc>
          <w:tcPr>
            <w:tcW w:w="527" w:type="pct"/>
            <w:shd w:val="clear" w:color="auto" w:fill="auto"/>
            <w:noWrap/>
            <w:vAlign w:val="center"/>
            <w:hideMark/>
          </w:tcPr>
          <w:p w14:paraId="41EAD1C5" w14:textId="506BE0E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32</w:t>
            </w:r>
            <w:r w:rsidR="0002254D" w:rsidRPr="007433DA">
              <w:rPr>
                <w:rFonts w:eastAsia="Times New Roman" w:cs="Times New Roman"/>
                <w:color w:val="000000"/>
                <w:lang w:eastAsia="fr-BE"/>
              </w:rPr>
              <w:t>.</w:t>
            </w:r>
            <w:r w:rsidRPr="007433DA">
              <w:rPr>
                <w:rFonts w:eastAsia="Times New Roman" w:cs="Times New Roman"/>
                <w:color w:val="000000"/>
                <w:lang w:eastAsia="fr-BE"/>
              </w:rPr>
              <w:t>93</w:t>
            </w:r>
          </w:p>
        </w:tc>
      </w:tr>
      <w:tr w:rsidR="00960449" w:rsidRPr="007433DA" w14:paraId="4AD530DF"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5170F601"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759A5728" w14:textId="2102CC5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3D0E8EB8"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728605FA" w14:textId="611574D4"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5417</w:t>
            </w:r>
          </w:p>
        </w:tc>
        <w:tc>
          <w:tcPr>
            <w:tcW w:w="533" w:type="pct"/>
            <w:shd w:val="clear" w:color="auto" w:fill="auto"/>
            <w:noWrap/>
            <w:vAlign w:val="center"/>
            <w:hideMark/>
          </w:tcPr>
          <w:p w14:paraId="1AA03F8F" w14:textId="3716947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3370</w:t>
            </w:r>
          </w:p>
        </w:tc>
        <w:tc>
          <w:tcPr>
            <w:tcW w:w="637" w:type="pct"/>
            <w:shd w:val="clear" w:color="auto" w:fill="auto"/>
            <w:noWrap/>
            <w:vAlign w:val="center"/>
            <w:hideMark/>
          </w:tcPr>
          <w:p w14:paraId="10B30E9E" w14:textId="311D6FA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1947</w:t>
            </w:r>
          </w:p>
        </w:tc>
        <w:tc>
          <w:tcPr>
            <w:tcW w:w="771" w:type="pct"/>
            <w:shd w:val="clear" w:color="auto" w:fill="auto"/>
            <w:noWrap/>
            <w:vAlign w:val="center"/>
            <w:hideMark/>
          </w:tcPr>
          <w:p w14:paraId="404489AE" w14:textId="46AFF36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06</w:t>
            </w:r>
          </w:p>
        </w:tc>
        <w:tc>
          <w:tcPr>
            <w:tcW w:w="779" w:type="pct"/>
            <w:shd w:val="clear" w:color="auto" w:fill="auto"/>
            <w:noWrap/>
            <w:vAlign w:val="center"/>
            <w:hideMark/>
          </w:tcPr>
          <w:p w14:paraId="2062C097" w14:textId="46A6AD24"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288</w:t>
            </w:r>
            <w:r w:rsidR="0002254D" w:rsidRPr="007433DA">
              <w:rPr>
                <w:rFonts w:eastAsia="Times New Roman" w:cs="Times New Roman"/>
                <w:color w:val="000000"/>
                <w:lang w:eastAsia="fr-BE"/>
              </w:rPr>
              <w:t>.</w:t>
            </w:r>
            <w:r w:rsidRPr="007433DA">
              <w:rPr>
                <w:rFonts w:eastAsia="Times New Roman" w:cs="Times New Roman"/>
                <w:color w:val="000000"/>
                <w:lang w:eastAsia="fr-BE"/>
              </w:rPr>
              <w:t>69</w:t>
            </w:r>
          </w:p>
        </w:tc>
        <w:tc>
          <w:tcPr>
            <w:tcW w:w="527" w:type="pct"/>
            <w:shd w:val="clear" w:color="auto" w:fill="auto"/>
            <w:noWrap/>
            <w:vAlign w:val="center"/>
            <w:hideMark/>
          </w:tcPr>
          <w:p w14:paraId="0783154F" w14:textId="412DD1F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32</w:t>
            </w:r>
            <w:r w:rsidR="0002254D" w:rsidRPr="007433DA">
              <w:rPr>
                <w:rFonts w:eastAsia="Times New Roman" w:cs="Times New Roman"/>
                <w:color w:val="000000"/>
                <w:lang w:eastAsia="fr-BE"/>
              </w:rPr>
              <w:t>.</w:t>
            </w:r>
            <w:r w:rsidRPr="007433DA">
              <w:rPr>
                <w:rFonts w:eastAsia="Times New Roman" w:cs="Times New Roman"/>
                <w:color w:val="000000"/>
                <w:lang w:eastAsia="fr-BE"/>
              </w:rPr>
              <w:t>93</w:t>
            </w:r>
          </w:p>
        </w:tc>
      </w:tr>
      <w:tr w:rsidR="00960449" w:rsidRPr="007433DA" w14:paraId="14F616F8" w14:textId="77777777" w:rsidTr="0002254D">
        <w:trPr>
          <w:trHeight w:val="290"/>
        </w:trPr>
        <w:tc>
          <w:tcPr>
            <w:tcW w:w="355" w:type="pct"/>
            <w:shd w:val="clear" w:color="auto" w:fill="auto"/>
            <w:noWrap/>
            <w:vAlign w:val="center"/>
            <w:hideMark/>
          </w:tcPr>
          <w:p w14:paraId="6FC0A530"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4C8E1BE5"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02D10AF8"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289E795A" w14:textId="29CB3E9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4909</w:t>
            </w:r>
          </w:p>
        </w:tc>
        <w:tc>
          <w:tcPr>
            <w:tcW w:w="533" w:type="pct"/>
            <w:shd w:val="clear" w:color="auto" w:fill="auto"/>
            <w:noWrap/>
            <w:vAlign w:val="center"/>
            <w:hideMark/>
          </w:tcPr>
          <w:p w14:paraId="62A24072" w14:textId="4C6340E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3370</w:t>
            </w:r>
          </w:p>
        </w:tc>
        <w:tc>
          <w:tcPr>
            <w:tcW w:w="637" w:type="pct"/>
            <w:shd w:val="clear" w:color="auto" w:fill="auto"/>
            <w:noWrap/>
            <w:vAlign w:val="center"/>
            <w:hideMark/>
          </w:tcPr>
          <w:p w14:paraId="058F4297" w14:textId="019C601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1947</w:t>
            </w:r>
          </w:p>
        </w:tc>
        <w:tc>
          <w:tcPr>
            <w:tcW w:w="771" w:type="pct"/>
            <w:shd w:val="clear" w:color="auto" w:fill="auto"/>
            <w:noWrap/>
            <w:vAlign w:val="center"/>
            <w:hideMark/>
          </w:tcPr>
          <w:p w14:paraId="63FA40EB" w14:textId="14B21C9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06</w:t>
            </w:r>
          </w:p>
        </w:tc>
        <w:tc>
          <w:tcPr>
            <w:tcW w:w="779" w:type="pct"/>
            <w:shd w:val="clear" w:color="auto" w:fill="auto"/>
            <w:noWrap/>
            <w:vAlign w:val="center"/>
            <w:hideMark/>
          </w:tcPr>
          <w:p w14:paraId="12995BB4" w14:textId="6EFE24C9"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288</w:t>
            </w:r>
            <w:r w:rsidR="0002254D" w:rsidRPr="007433DA">
              <w:rPr>
                <w:rFonts w:eastAsia="Times New Roman" w:cs="Times New Roman"/>
                <w:color w:val="000000"/>
                <w:lang w:eastAsia="fr-BE"/>
              </w:rPr>
              <w:t>.</w:t>
            </w:r>
            <w:r w:rsidRPr="007433DA">
              <w:rPr>
                <w:rFonts w:eastAsia="Times New Roman" w:cs="Times New Roman"/>
                <w:color w:val="000000"/>
                <w:lang w:eastAsia="fr-BE"/>
              </w:rPr>
              <w:t>69</w:t>
            </w:r>
          </w:p>
        </w:tc>
        <w:tc>
          <w:tcPr>
            <w:tcW w:w="527" w:type="pct"/>
            <w:shd w:val="clear" w:color="auto" w:fill="auto"/>
            <w:noWrap/>
            <w:vAlign w:val="center"/>
            <w:hideMark/>
          </w:tcPr>
          <w:p w14:paraId="205FC430" w14:textId="7E13F5F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32</w:t>
            </w:r>
            <w:r w:rsidR="0002254D" w:rsidRPr="007433DA">
              <w:rPr>
                <w:rFonts w:eastAsia="Times New Roman" w:cs="Times New Roman"/>
                <w:color w:val="000000"/>
                <w:lang w:eastAsia="fr-BE"/>
              </w:rPr>
              <w:t>.</w:t>
            </w:r>
            <w:r w:rsidRPr="007433DA">
              <w:rPr>
                <w:rFonts w:eastAsia="Times New Roman" w:cs="Times New Roman"/>
                <w:color w:val="000000"/>
                <w:lang w:eastAsia="fr-BE"/>
              </w:rPr>
              <w:t>93</w:t>
            </w:r>
          </w:p>
        </w:tc>
      </w:tr>
      <w:tr w:rsidR="00960449" w:rsidRPr="007433DA" w14:paraId="0CAED10F"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3FDBDE0B"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70E21D71"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358" w:type="pct"/>
            <w:shd w:val="clear" w:color="auto" w:fill="auto"/>
            <w:noWrap/>
            <w:vAlign w:val="center"/>
            <w:hideMark/>
          </w:tcPr>
          <w:p w14:paraId="2D9062E6"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172EEC4C" w14:textId="4ACD449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3322</w:t>
            </w:r>
          </w:p>
        </w:tc>
        <w:tc>
          <w:tcPr>
            <w:tcW w:w="533" w:type="pct"/>
            <w:shd w:val="clear" w:color="auto" w:fill="auto"/>
            <w:noWrap/>
            <w:vAlign w:val="center"/>
            <w:hideMark/>
          </w:tcPr>
          <w:p w14:paraId="7E2BD1CF" w14:textId="3161E02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3384</w:t>
            </w:r>
          </w:p>
        </w:tc>
        <w:tc>
          <w:tcPr>
            <w:tcW w:w="637" w:type="pct"/>
            <w:shd w:val="clear" w:color="auto" w:fill="auto"/>
            <w:noWrap/>
            <w:vAlign w:val="center"/>
            <w:hideMark/>
          </w:tcPr>
          <w:p w14:paraId="721CE6DC" w14:textId="492189E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1937</w:t>
            </w:r>
          </w:p>
        </w:tc>
        <w:tc>
          <w:tcPr>
            <w:tcW w:w="771" w:type="pct"/>
            <w:shd w:val="clear" w:color="auto" w:fill="auto"/>
            <w:noWrap/>
            <w:vAlign w:val="center"/>
            <w:hideMark/>
          </w:tcPr>
          <w:p w14:paraId="59D17F14" w14:textId="53C661E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07</w:t>
            </w:r>
          </w:p>
        </w:tc>
        <w:tc>
          <w:tcPr>
            <w:tcW w:w="779" w:type="pct"/>
            <w:shd w:val="clear" w:color="auto" w:fill="auto"/>
            <w:noWrap/>
            <w:vAlign w:val="center"/>
            <w:hideMark/>
          </w:tcPr>
          <w:p w14:paraId="55051787" w14:textId="4CFCBE22"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290</w:t>
            </w:r>
            <w:r w:rsidR="0002254D" w:rsidRPr="007433DA">
              <w:rPr>
                <w:rFonts w:eastAsia="Times New Roman" w:cs="Times New Roman"/>
                <w:color w:val="000000"/>
                <w:lang w:eastAsia="fr-BE"/>
              </w:rPr>
              <w:t>.</w:t>
            </w:r>
            <w:r w:rsidRPr="007433DA">
              <w:rPr>
                <w:rFonts w:eastAsia="Times New Roman" w:cs="Times New Roman"/>
                <w:color w:val="000000"/>
                <w:lang w:eastAsia="fr-BE"/>
              </w:rPr>
              <w:t>10</w:t>
            </w:r>
          </w:p>
        </w:tc>
        <w:tc>
          <w:tcPr>
            <w:tcW w:w="527" w:type="pct"/>
            <w:shd w:val="clear" w:color="auto" w:fill="auto"/>
            <w:noWrap/>
            <w:vAlign w:val="center"/>
            <w:hideMark/>
          </w:tcPr>
          <w:p w14:paraId="3F647A26" w14:textId="670E438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32</w:t>
            </w:r>
            <w:r w:rsidR="0002254D" w:rsidRPr="007433DA">
              <w:rPr>
                <w:rFonts w:eastAsia="Times New Roman" w:cs="Times New Roman"/>
                <w:color w:val="000000"/>
                <w:lang w:eastAsia="fr-BE"/>
              </w:rPr>
              <w:t>.</w:t>
            </w:r>
            <w:r w:rsidRPr="007433DA">
              <w:rPr>
                <w:rFonts w:eastAsia="Times New Roman" w:cs="Times New Roman"/>
                <w:color w:val="000000"/>
                <w:lang w:eastAsia="fr-BE"/>
              </w:rPr>
              <w:t>93</w:t>
            </w:r>
          </w:p>
        </w:tc>
      </w:tr>
      <w:tr w:rsidR="00960449" w:rsidRPr="007433DA" w14:paraId="2F0C83C2" w14:textId="77777777" w:rsidTr="0002254D">
        <w:trPr>
          <w:trHeight w:val="290"/>
        </w:trPr>
        <w:tc>
          <w:tcPr>
            <w:tcW w:w="355" w:type="pct"/>
            <w:shd w:val="clear" w:color="auto" w:fill="auto"/>
            <w:noWrap/>
            <w:vAlign w:val="center"/>
            <w:hideMark/>
          </w:tcPr>
          <w:p w14:paraId="2996EA57" w14:textId="6324595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1DA8E6CC"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358" w:type="pct"/>
            <w:shd w:val="clear" w:color="auto" w:fill="auto"/>
            <w:noWrap/>
            <w:vAlign w:val="center"/>
            <w:hideMark/>
          </w:tcPr>
          <w:p w14:paraId="73AAD5C1"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681" w:type="pct"/>
            <w:shd w:val="clear" w:color="auto" w:fill="auto"/>
            <w:noWrap/>
            <w:vAlign w:val="center"/>
            <w:hideMark/>
          </w:tcPr>
          <w:p w14:paraId="7BD74F69" w14:textId="37CD87D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4206</w:t>
            </w:r>
          </w:p>
        </w:tc>
        <w:tc>
          <w:tcPr>
            <w:tcW w:w="533" w:type="pct"/>
            <w:shd w:val="clear" w:color="auto" w:fill="auto"/>
            <w:noWrap/>
            <w:vAlign w:val="center"/>
            <w:hideMark/>
          </w:tcPr>
          <w:p w14:paraId="0E0E6A8E" w14:textId="15EED9A9"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3384</w:t>
            </w:r>
          </w:p>
        </w:tc>
        <w:tc>
          <w:tcPr>
            <w:tcW w:w="637" w:type="pct"/>
            <w:shd w:val="clear" w:color="auto" w:fill="auto"/>
            <w:noWrap/>
            <w:vAlign w:val="center"/>
            <w:hideMark/>
          </w:tcPr>
          <w:p w14:paraId="5A1A835B" w14:textId="11D0D50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1930</w:t>
            </w:r>
          </w:p>
        </w:tc>
        <w:tc>
          <w:tcPr>
            <w:tcW w:w="771" w:type="pct"/>
            <w:shd w:val="clear" w:color="auto" w:fill="auto"/>
            <w:noWrap/>
            <w:vAlign w:val="center"/>
            <w:hideMark/>
          </w:tcPr>
          <w:p w14:paraId="462E159F" w14:textId="64EE305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07</w:t>
            </w:r>
          </w:p>
        </w:tc>
        <w:tc>
          <w:tcPr>
            <w:tcW w:w="779" w:type="pct"/>
            <w:shd w:val="clear" w:color="auto" w:fill="auto"/>
            <w:noWrap/>
            <w:vAlign w:val="center"/>
            <w:hideMark/>
          </w:tcPr>
          <w:p w14:paraId="71004D40" w14:textId="4C0E753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291</w:t>
            </w:r>
            <w:r w:rsidR="0002254D" w:rsidRPr="007433DA">
              <w:rPr>
                <w:rFonts w:eastAsia="Times New Roman" w:cs="Times New Roman"/>
                <w:color w:val="000000"/>
                <w:lang w:eastAsia="fr-BE"/>
              </w:rPr>
              <w:t>.</w:t>
            </w:r>
            <w:r w:rsidRPr="007433DA">
              <w:rPr>
                <w:rFonts w:eastAsia="Times New Roman" w:cs="Times New Roman"/>
                <w:color w:val="000000"/>
                <w:lang w:eastAsia="fr-BE"/>
              </w:rPr>
              <w:t>51</w:t>
            </w:r>
          </w:p>
        </w:tc>
        <w:tc>
          <w:tcPr>
            <w:tcW w:w="527" w:type="pct"/>
            <w:shd w:val="clear" w:color="auto" w:fill="auto"/>
            <w:noWrap/>
            <w:vAlign w:val="center"/>
            <w:hideMark/>
          </w:tcPr>
          <w:p w14:paraId="33A07DF2" w14:textId="1D93653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31</w:t>
            </w:r>
            <w:r w:rsidR="0002254D" w:rsidRPr="007433DA">
              <w:rPr>
                <w:rFonts w:eastAsia="Times New Roman" w:cs="Times New Roman"/>
                <w:color w:val="000000"/>
                <w:lang w:eastAsia="fr-BE"/>
              </w:rPr>
              <w:t>.</w:t>
            </w:r>
            <w:r w:rsidRPr="007433DA">
              <w:rPr>
                <w:rFonts w:eastAsia="Times New Roman" w:cs="Times New Roman"/>
                <w:color w:val="000000"/>
                <w:lang w:eastAsia="fr-BE"/>
              </w:rPr>
              <w:t>51</w:t>
            </w:r>
          </w:p>
        </w:tc>
      </w:tr>
      <w:tr w:rsidR="00960449" w:rsidRPr="007433DA" w14:paraId="6641DAC0"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0E2770F6"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1A254BC9"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358" w:type="pct"/>
            <w:shd w:val="clear" w:color="auto" w:fill="auto"/>
            <w:noWrap/>
            <w:vAlign w:val="center"/>
            <w:hideMark/>
          </w:tcPr>
          <w:p w14:paraId="23D91D43"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5B445281" w14:textId="16B9965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2263</w:t>
            </w:r>
          </w:p>
        </w:tc>
        <w:tc>
          <w:tcPr>
            <w:tcW w:w="533" w:type="pct"/>
            <w:shd w:val="clear" w:color="auto" w:fill="auto"/>
            <w:noWrap/>
            <w:vAlign w:val="center"/>
            <w:hideMark/>
          </w:tcPr>
          <w:p w14:paraId="671DFD6C" w14:textId="068B58B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3390</w:t>
            </w:r>
          </w:p>
        </w:tc>
        <w:tc>
          <w:tcPr>
            <w:tcW w:w="637" w:type="pct"/>
            <w:shd w:val="clear" w:color="auto" w:fill="auto"/>
            <w:noWrap/>
            <w:vAlign w:val="center"/>
            <w:hideMark/>
          </w:tcPr>
          <w:p w14:paraId="048FFAEB" w14:textId="40509BE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1928</w:t>
            </w:r>
          </w:p>
        </w:tc>
        <w:tc>
          <w:tcPr>
            <w:tcW w:w="771" w:type="pct"/>
            <w:shd w:val="clear" w:color="auto" w:fill="auto"/>
            <w:noWrap/>
            <w:vAlign w:val="center"/>
            <w:hideMark/>
          </w:tcPr>
          <w:p w14:paraId="2299C551" w14:textId="588725E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08</w:t>
            </w:r>
          </w:p>
        </w:tc>
        <w:tc>
          <w:tcPr>
            <w:tcW w:w="779" w:type="pct"/>
            <w:shd w:val="clear" w:color="auto" w:fill="auto"/>
            <w:noWrap/>
            <w:vAlign w:val="center"/>
            <w:hideMark/>
          </w:tcPr>
          <w:p w14:paraId="003373E5" w14:textId="194C111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291</w:t>
            </w:r>
            <w:r w:rsidR="0002254D" w:rsidRPr="007433DA">
              <w:rPr>
                <w:rFonts w:eastAsia="Times New Roman" w:cs="Times New Roman"/>
                <w:color w:val="000000"/>
                <w:lang w:eastAsia="fr-BE"/>
              </w:rPr>
              <w:t>.</w:t>
            </w:r>
            <w:r w:rsidRPr="007433DA">
              <w:rPr>
                <w:rFonts w:eastAsia="Times New Roman" w:cs="Times New Roman"/>
                <w:color w:val="000000"/>
                <w:lang w:eastAsia="fr-BE"/>
              </w:rPr>
              <w:t>51</w:t>
            </w:r>
          </w:p>
        </w:tc>
        <w:tc>
          <w:tcPr>
            <w:tcW w:w="527" w:type="pct"/>
            <w:shd w:val="clear" w:color="auto" w:fill="auto"/>
            <w:noWrap/>
            <w:vAlign w:val="center"/>
            <w:hideMark/>
          </w:tcPr>
          <w:p w14:paraId="50F1C5E6" w14:textId="3942248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32</w:t>
            </w:r>
            <w:r w:rsidR="0002254D" w:rsidRPr="007433DA">
              <w:rPr>
                <w:rFonts w:eastAsia="Times New Roman" w:cs="Times New Roman"/>
                <w:color w:val="000000"/>
                <w:lang w:eastAsia="fr-BE"/>
              </w:rPr>
              <w:t>.</w:t>
            </w:r>
            <w:r w:rsidRPr="007433DA">
              <w:rPr>
                <w:rFonts w:eastAsia="Times New Roman" w:cs="Times New Roman"/>
                <w:color w:val="000000"/>
                <w:lang w:eastAsia="fr-BE"/>
              </w:rPr>
              <w:t>22</w:t>
            </w:r>
          </w:p>
        </w:tc>
      </w:tr>
      <w:tr w:rsidR="00960449" w:rsidRPr="007433DA" w14:paraId="3CEAE9EA" w14:textId="77777777" w:rsidTr="0002254D">
        <w:trPr>
          <w:trHeight w:val="290"/>
        </w:trPr>
        <w:tc>
          <w:tcPr>
            <w:tcW w:w="355" w:type="pct"/>
            <w:shd w:val="clear" w:color="auto" w:fill="auto"/>
            <w:noWrap/>
            <w:vAlign w:val="center"/>
            <w:hideMark/>
          </w:tcPr>
          <w:p w14:paraId="0771E9F2" w14:textId="79503AA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3828957F" w14:textId="56378AE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07FC05E7"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681" w:type="pct"/>
            <w:shd w:val="clear" w:color="auto" w:fill="auto"/>
            <w:noWrap/>
            <w:vAlign w:val="center"/>
            <w:hideMark/>
          </w:tcPr>
          <w:p w14:paraId="6A7B1D72" w14:textId="1CA9B2C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8291</w:t>
            </w:r>
          </w:p>
        </w:tc>
        <w:tc>
          <w:tcPr>
            <w:tcW w:w="533" w:type="pct"/>
            <w:shd w:val="clear" w:color="auto" w:fill="auto"/>
            <w:noWrap/>
            <w:vAlign w:val="center"/>
            <w:hideMark/>
          </w:tcPr>
          <w:p w14:paraId="102596E7" w14:textId="0DBA872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3397</w:t>
            </w:r>
          </w:p>
        </w:tc>
        <w:tc>
          <w:tcPr>
            <w:tcW w:w="637" w:type="pct"/>
            <w:shd w:val="clear" w:color="auto" w:fill="auto"/>
            <w:noWrap/>
            <w:vAlign w:val="center"/>
            <w:hideMark/>
          </w:tcPr>
          <w:p w14:paraId="0D1AD265" w14:textId="515EEA1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1930</w:t>
            </w:r>
          </w:p>
        </w:tc>
        <w:tc>
          <w:tcPr>
            <w:tcW w:w="771" w:type="pct"/>
            <w:shd w:val="clear" w:color="auto" w:fill="auto"/>
            <w:noWrap/>
            <w:vAlign w:val="center"/>
            <w:hideMark/>
          </w:tcPr>
          <w:p w14:paraId="59062230" w14:textId="4519D2B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08</w:t>
            </w:r>
          </w:p>
        </w:tc>
        <w:tc>
          <w:tcPr>
            <w:tcW w:w="779" w:type="pct"/>
            <w:shd w:val="clear" w:color="auto" w:fill="auto"/>
            <w:noWrap/>
            <w:vAlign w:val="center"/>
            <w:hideMark/>
          </w:tcPr>
          <w:p w14:paraId="5B5A7FCD" w14:textId="1301544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290</w:t>
            </w:r>
            <w:r w:rsidR="0002254D" w:rsidRPr="007433DA">
              <w:rPr>
                <w:rFonts w:eastAsia="Times New Roman" w:cs="Times New Roman"/>
                <w:color w:val="000000"/>
                <w:lang w:eastAsia="fr-BE"/>
              </w:rPr>
              <w:t>.</w:t>
            </w:r>
            <w:r w:rsidRPr="007433DA">
              <w:rPr>
                <w:rFonts w:eastAsia="Times New Roman" w:cs="Times New Roman"/>
                <w:color w:val="000000"/>
                <w:lang w:eastAsia="fr-BE"/>
              </w:rPr>
              <w:t>10</w:t>
            </w:r>
          </w:p>
        </w:tc>
        <w:tc>
          <w:tcPr>
            <w:tcW w:w="527" w:type="pct"/>
            <w:shd w:val="clear" w:color="auto" w:fill="auto"/>
            <w:noWrap/>
            <w:vAlign w:val="center"/>
            <w:hideMark/>
          </w:tcPr>
          <w:p w14:paraId="39E5B8AF" w14:textId="0FD7F96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34</w:t>
            </w:r>
            <w:r w:rsidR="0002254D" w:rsidRPr="007433DA">
              <w:rPr>
                <w:rFonts w:eastAsia="Times New Roman" w:cs="Times New Roman"/>
                <w:color w:val="000000"/>
                <w:lang w:eastAsia="fr-BE"/>
              </w:rPr>
              <w:t>.</w:t>
            </w:r>
            <w:r w:rsidRPr="007433DA">
              <w:rPr>
                <w:rFonts w:eastAsia="Times New Roman" w:cs="Times New Roman"/>
                <w:color w:val="000000"/>
                <w:lang w:eastAsia="fr-BE"/>
              </w:rPr>
              <w:t>34</w:t>
            </w:r>
          </w:p>
        </w:tc>
      </w:tr>
      <w:tr w:rsidR="00960449" w:rsidRPr="007433DA" w14:paraId="60A231ED"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1B1C95C5"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32AA5F4A" w14:textId="75FEF88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4D16609D"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681" w:type="pct"/>
            <w:shd w:val="clear" w:color="auto" w:fill="auto"/>
            <w:noWrap/>
            <w:vAlign w:val="center"/>
            <w:hideMark/>
          </w:tcPr>
          <w:p w14:paraId="6E8552DB" w14:textId="2603C40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6243</w:t>
            </w:r>
          </w:p>
        </w:tc>
        <w:tc>
          <w:tcPr>
            <w:tcW w:w="533" w:type="pct"/>
            <w:shd w:val="clear" w:color="auto" w:fill="auto"/>
            <w:noWrap/>
            <w:vAlign w:val="center"/>
            <w:hideMark/>
          </w:tcPr>
          <w:p w14:paraId="0BC88403" w14:textId="34D355F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3397</w:t>
            </w:r>
          </w:p>
        </w:tc>
        <w:tc>
          <w:tcPr>
            <w:tcW w:w="637" w:type="pct"/>
            <w:shd w:val="clear" w:color="auto" w:fill="auto"/>
            <w:noWrap/>
            <w:vAlign w:val="center"/>
            <w:hideMark/>
          </w:tcPr>
          <w:p w14:paraId="267D22A9" w14:textId="5B475CB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1930</w:t>
            </w:r>
          </w:p>
        </w:tc>
        <w:tc>
          <w:tcPr>
            <w:tcW w:w="771" w:type="pct"/>
            <w:shd w:val="clear" w:color="auto" w:fill="auto"/>
            <w:noWrap/>
            <w:vAlign w:val="center"/>
            <w:hideMark/>
          </w:tcPr>
          <w:p w14:paraId="29A77062" w14:textId="1BD3D8F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08</w:t>
            </w:r>
          </w:p>
        </w:tc>
        <w:tc>
          <w:tcPr>
            <w:tcW w:w="779" w:type="pct"/>
            <w:shd w:val="clear" w:color="auto" w:fill="auto"/>
            <w:noWrap/>
            <w:vAlign w:val="center"/>
            <w:hideMark/>
          </w:tcPr>
          <w:p w14:paraId="178F21EA" w14:textId="6CEBCB5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290</w:t>
            </w:r>
            <w:r w:rsidR="0002254D" w:rsidRPr="007433DA">
              <w:rPr>
                <w:rFonts w:eastAsia="Times New Roman" w:cs="Times New Roman"/>
                <w:color w:val="000000"/>
                <w:lang w:eastAsia="fr-BE"/>
              </w:rPr>
              <w:t>.</w:t>
            </w:r>
            <w:r w:rsidRPr="007433DA">
              <w:rPr>
                <w:rFonts w:eastAsia="Times New Roman" w:cs="Times New Roman"/>
                <w:color w:val="000000"/>
                <w:lang w:eastAsia="fr-BE"/>
              </w:rPr>
              <w:t>10</w:t>
            </w:r>
          </w:p>
        </w:tc>
        <w:tc>
          <w:tcPr>
            <w:tcW w:w="527" w:type="pct"/>
            <w:shd w:val="clear" w:color="auto" w:fill="auto"/>
            <w:noWrap/>
            <w:vAlign w:val="center"/>
            <w:hideMark/>
          </w:tcPr>
          <w:p w14:paraId="6914DE54" w14:textId="54E07EB8"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34</w:t>
            </w:r>
            <w:r w:rsidR="0002254D" w:rsidRPr="007433DA">
              <w:rPr>
                <w:rFonts w:eastAsia="Times New Roman" w:cs="Times New Roman"/>
                <w:color w:val="000000"/>
                <w:lang w:eastAsia="fr-BE"/>
              </w:rPr>
              <w:t>.</w:t>
            </w:r>
            <w:r w:rsidRPr="007433DA">
              <w:rPr>
                <w:rFonts w:eastAsia="Times New Roman" w:cs="Times New Roman"/>
                <w:color w:val="000000"/>
                <w:lang w:eastAsia="fr-BE"/>
              </w:rPr>
              <w:t>34</w:t>
            </w:r>
          </w:p>
        </w:tc>
      </w:tr>
      <w:tr w:rsidR="00960449" w:rsidRPr="007433DA" w14:paraId="0731A94C" w14:textId="77777777" w:rsidTr="0002254D">
        <w:trPr>
          <w:trHeight w:val="290"/>
        </w:trPr>
        <w:tc>
          <w:tcPr>
            <w:tcW w:w="355" w:type="pct"/>
            <w:shd w:val="clear" w:color="auto" w:fill="auto"/>
            <w:noWrap/>
            <w:vAlign w:val="center"/>
            <w:hideMark/>
          </w:tcPr>
          <w:p w14:paraId="49624323" w14:textId="5DE4C13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59B68116" w14:textId="184A807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49830DFF"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681" w:type="pct"/>
            <w:shd w:val="clear" w:color="auto" w:fill="auto"/>
            <w:noWrap/>
            <w:vAlign w:val="center"/>
            <w:hideMark/>
          </w:tcPr>
          <w:p w14:paraId="43BCC3C8" w14:textId="7BC1E78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7980</w:t>
            </w:r>
          </w:p>
        </w:tc>
        <w:tc>
          <w:tcPr>
            <w:tcW w:w="533" w:type="pct"/>
            <w:shd w:val="clear" w:color="auto" w:fill="auto"/>
            <w:noWrap/>
            <w:vAlign w:val="center"/>
            <w:hideMark/>
          </w:tcPr>
          <w:p w14:paraId="3BAFA8D2" w14:textId="784AE9C9"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3403</w:t>
            </w:r>
          </w:p>
        </w:tc>
        <w:tc>
          <w:tcPr>
            <w:tcW w:w="637" w:type="pct"/>
            <w:shd w:val="clear" w:color="auto" w:fill="auto"/>
            <w:noWrap/>
            <w:vAlign w:val="center"/>
            <w:hideMark/>
          </w:tcPr>
          <w:p w14:paraId="5CEC5FF9" w14:textId="767D83E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1926</w:t>
            </w:r>
          </w:p>
        </w:tc>
        <w:tc>
          <w:tcPr>
            <w:tcW w:w="771" w:type="pct"/>
            <w:shd w:val="clear" w:color="auto" w:fill="auto"/>
            <w:noWrap/>
            <w:vAlign w:val="center"/>
            <w:hideMark/>
          </w:tcPr>
          <w:p w14:paraId="732AAB92" w14:textId="7D4B2A0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09</w:t>
            </w:r>
          </w:p>
        </w:tc>
        <w:tc>
          <w:tcPr>
            <w:tcW w:w="779" w:type="pct"/>
            <w:shd w:val="clear" w:color="auto" w:fill="auto"/>
            <w:noWrap/>
            <w:vAlign w:val="center"/>
            <w:hideMark/>
          </w:tcPr>
          <w:p w14:paraId="4704F141" w14:textId="47D5BD2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290</w:t>
            </w:r>
            <w:r w:rsidR="0002254D" w:rsidRPr="007433DA">
              <w:rPr>
                <w:rFonts w:eastAsia="Times New Roman" w:cs="Times New Roman"/>
                <w:color w:val="000000"/>
                <w:lang w:eastAsia="fr-BE"/>
              </w:rPr>
              <w:t>.</w:t>
            </w:r>
            <w:r w:rsidRPr="007433DA">
              <w:rPr>
                <w:rFonts w:eastAsia="Times New Roman" w:cs="Times New Roman"/>
                <w:color w:val="000000"/>
                <w:lang w:eastAsia="fr-BE"/>
              </w:rPr>
              <w:t>10</w:t>
            </w:r>
          </w:p>
        </w:tc>
        <w:tc>
          <w:tcPr>
            <w:tcW w:w="527" w:type="pct"/>
            <w:shd w:val="clear" w:color="auto" w:fill="auto"/>
            <w:noWrap/>
            <w:vAlign w:val="center"/>
            <w:hideMark/>
          </w:tcPr>
          <w:p w14:paraId="23A83623" w14:textId="62A5CBB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35</w:t>
            </w:r>
            <w:r w:rsidR="0002254D" w:rsidRPr="007433DA">
              <w:rPr>
                <w:rFonts w:eastAsia="Times New Roman" w:cs="Times New Roman"/>
                <w:color w:val="000000"/>
                <w:lang w:eastAsia="fr-BE"/>
              </w:rPr>
              <w:t>.</w:t>
            </w:r>
            <w:r w:rsidRPr="007433DA">
              <w:rPr>
                <w:rFonts w:eastAsia="Times New Roman" w:cs="Times New Roman"/>
                <w:color w:val="000000"/>
                <w:lang w:eastAsia="fr-BE"/>
              </w:rPr>
              <w:t>05</w:t>
            </w:r>
          </w:p>
        </w:tc>
      </w:tr>
      <w:tr w:rsidR="00960449" w:rsidRPr="007433DA" w14:paraId="47370B04"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17386E27"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6AE681B7" w14:textId="76915C6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280B487C"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681" w:type="pct"/>
            <w:shd w:val="clear" w:color="auto" w:fill="auto"/>
            <w:noWrap/>
            <w:vAlign w:val="center"/>
            <w:hideMark/>
          </w:tcPr>
          <w:p w14:paraId="53E89264" w14:textId="3B36A68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6009</w:t>
            </w:r>
          </w:p>
        </w:tc>
        <w:tc>
          <w:tcPr>
            <w:tcW w:w="533" w:type="pct"/>
            <w:shd w:val="clear" w:color="auto" w:fill="auto"/>
            <w:noWrap/>
            <w:vAlign w:val="center"/>
            <w:hideMark/>
          </w:tcPr>
          <w:p w14:paraId="1C44DBE6" w14:textId="2424FD7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3403</w:t>
            </w:r>
          </w:p>
        </w:tc>
        <w:tc>
          <w:tcPr>
            <w:tcW w:w="637" w:type="pct"/>
            <w:shd w:val="clear" w:color="auto" w:fill="auto"/>
            <w:noWrap/>
            <w:vAlign w:val="center"/>
            <w:hideMark/>
          </w:tcPr>
          <w:p w14:paraId="18B4CAAB" w14:textId="22711C78"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1926</w:t>
            </w:r>
          </w:p>
        </w:tc>
        <w:tc>
          <w:tcPr>
            <w:tcW w:w="771" w:type="pct"/>
            <w:shd w:val="clear" w:color="auto" w:fill="auto"/>
            <w:noWrap/>
            <w:vAlign w:val="center"/>
            <w:hideMark/>
          </w:tcPr>
          <w:p w14:paraId="6ACFB9DE" w14:textId="78F3F64C"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09</w:t>
            </w:r>
          </w:p>
        </w:tc>
        <w:tc>
          <w:tcPr>
            <w:tcW w:w="779" w:type="pct"/>
            <w:shd w:val="clear" w:color="auto" w:fill="auto"/>
            <w:noWrap/>
            <w:vAlign w:val="center"/>
            <w:hideMark/>
          </w:tcPr>
          <w:p w14:paraId="3E1A58E2" w14:textId="2C66227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290</w:t>
            </w:r>
            <w:r w:rsidR="0002254D" w:rsidRPr="007433DA">
              <w:rPr>
                <w:rFonts w:eastAsia="Times New Roman" w:cs="Times New Roman"/>
                <w:color w:val="000000"/>
                <w:lang w:eastAsia="fr-BE"/>
              </w:rPr>
              <w:t>.</w:t>
            </w:r>
            <w:r w:rsidRPr="007433DA">
              <w:rPr>
                <w:rFonts w:eastAsia="Times New Roman" w:cs="Times New Roman"/>
                <w:color w:val="000000"/>
                <w:lang w:eastAsia="fr-BE"/>
              </w:rPr>
              <w:t>10</w:t>
            </w:r>
          </w:p>
        </w:tc>
        <w:tc>
          <w:tcPr>
            <w:tcW w:w="527" w:type="pct"/>
            <w:shd w:val="clear" w:color="auto" w:fill="auto"/>
            <w:noWrap/>
            <w:vAlign w:val="center"/>
            <w:hideMark/>
          </w:tcPr>
          <w:p w14:paraId="13D0AAD9" w14:textId="1582159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35</w:t>
            </w:r>
            <w:r w:rsidR="0002254D" w:rsidRPr="007433DA">
              <w:rPr>
                <w:rFonts w:eastAsia="Times New Roman" w:cs="Times New Roman"/>
                <w:color w:val="000000"/>
                <w:lang w:eastAsia="fr-BE"/>
              </w:rPr>
              <w:t>.</w:t>
            </w:r>
            <w:r w:rsidRPr="007433DA">
              <w:rPr>
                <w:rFonts w:eastAsia="Times New Roman" w:cs="Times New Roman"/>
                <w:color w:val="000000"/>
                <w:lang w:eastAsia="fr-BE"/>
              </w:rPr>
              <w:t>05</w:t>
            </w:r>
          </w:p>
        </w:tc>
      </w:tr>
      <w:tr w:rsidR="00960449" w:rsidRPr="007433DA" w14:paraId="7AAE715B" w14:textId="77777777" w:rsidTr="0002254D">
        <w:trPr>
          <w:trHeight w:val="290"/>
        </w:trPr>
        <w:tc>
          <w:tcPr>
            <w:tcW w:w="355" w:type="pct"/>
            <w:shd w:val="clear" w:color="auto" w:fill="auto"/>
            <w:noWrap/>
            <w:vAlign w:val="center"/>
            <w:hideMark/>
          </w:tcPr>
          <w:p w14:paraId="25AE7D89"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3212A585"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1064B45D"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681" w:type="pct"/>
            <w:shd w:val="clear" w:color="auto" w:fill="auto"/>
            <w:noWrap/>
            <w:vAlign w:val="center"/>
            <w:hideMark/>
          </w:tcPr>
          <w:p w14:paraId="02680D7C" w14:textId="6514DAA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5464</w:t>
            </w:r>
          </w:p>
        </w:tc>
        <w:tc>
          <w:tcPr>
            <w:tcW w:w="533" w:type="pct"/>
            <w:shd w:val="clear" w:color="auto" w:fill="auto"/>
            <w:noWrap/>
            <w:vAlign w:val="center"/>
            <w:hideMark/>
          </w:tcPr>
          <w:p w14:paraId="6CD9FC46" w14:textId="10B0306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3403</w:t>
            </w:r>
          </w:p>
        </w:tc>
        <w:tc>
          <w:tcPr>
            <w:tcW w:w="637" w:type="pct"/>
            <w:shd w:val="clear" w:color="auto" w:fill="auto"/>
            <w:noWrap/>
            <w:vAlign w:val="center"/>
            <w:hideMark/>
          </w:tcPr>
          <w:p w14:paraId="01B00C69" w14:textId="08C9EF4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1926</w:t>
            </w:r>
          </w:p>
        </w:tc>
        <w:tc>
          <w:tcPr>
            <w:tcW w:w="771" w:type="pct"/>
            <w:shd w:val="clear" w:color="auto" w:fill="auto"/>
            <w:noWrap/>
            <w:vAlign w:val="center"/>
            <w:hideMark/>
          </w:tcPr>
          <w:p w14:paraId="59D8CFD1" w14:textId="1D490CF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09</w:t>
            </w:r>
          </w:p>
        </w:tc>
        <w:tc>
          <w:tcPr>
            <w:tcW w:w="779" w:type="pct"/>
            <w:shd w:val="clear" w:color="auto" w:fill="auto"/>
            <w:noWrap/>
            <w:vAlign w:val="center"/>
            <w:hideMark/>
          </w:tcPr>
          <w:p w14:paraId="6DA95D31" w14:textId="26C4EFF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290</w:t>
            </w:r>
            <w:r w:rsidR="0002254D" w:rsidRPr="007433DA">
              <w:rPr>
                <w:rFonts w:eastAsia="Times New Roman" w:cs="Times New Roman"/>
                <w:color w:val="000000"/>
                <w:lang w:eastAsia="fr-BE"/>
              </w:rPr>
              <w:t>.</w:t>
            </w:r>
            <w:r w:rsidRPr="007433DA">
              <w:rPr>
                <w:rFonts w:eastAsia="Times New Roman" w:cs="Times New Roman"/>
                <w:color w:val="000000"/>
                <w:lang w:eastAsia="fr-BE"/>
              </w:rPr>
              <w:t>10</w:t>
            </w:r>
          </w:p>
        </w:tc>
        <w:tc>
          <w:tcPr>
            <w:tcW w:w="527" w:type="pct"/>
            <w:shd w:val="clear" w:color="auto" w:fill="auto"/>
            <w:noWrap/>
            <w:vAlign w:val="center"/>
            <w:hideMark/>
          </w:tcPr>
          <w:p w14:paraId="15691099" w14:textId="647A48D4"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35</w:t>
            </w:r>
            <w:r w:rsidR="0002254D" w:rsidRPr="007433DA">
              <w:rPr>
                <w:rFonts w:eastAsia="Times New Roman" w:cs="Times New Roman"/>
                <w:color w:val="000000"/>
                <w:lang w:eastAsia="fr-BE"/>
              </w:rPr>
              <w:t>.</w:t>
            </w:r>
            <w:r w:rsidRPr="007433DA">
              <w:rPr>
                <w:rFonts w:eastAsia="Times New Roman" w:cs="Times New Roman"/>
                <w:color w:val="000000"/>
                <w:lang w:eastAsia="fr-BE"/>
              </w:rPr>
              <w:t>05</w:t>
            </w:r>
          </w:p>
        </w:tc>
      </w:tr>
      <w:tr w:rsidR="00960449" w:rsidRPr="007433DA" w14:paraId="2BF2488A"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113F9D9B" w14:textId="008DE85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508E0C5D"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747D2971"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681" w:type="pct"/>
            <w:shd w:val="clear" w:color="auto" w:fill="auto"/>
            <w:noWrap/>
            <w:vAlign w:val="center"/>
            <w:hideMark/>
          </w:tcPr>
          <w:p w14:paraId="00ABD635" w14:textId="39A835F4"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7264</w:t>
            </w:r>
          </w:p>
        </w:tc>
        <w:tc>
          <w:tcPr>
            <w:tcW w:w="533" w:type="pct"/>
            <w:shd w:val="clear" w:color="auto" w:fill="auto"/>
            <w:noWrap/>
            <w:vAlign w:val="center"/>
            <w:hideMark/>
          </w:tcPr>
          <w:p w14:paraId="5B454FFF" w14:textId="5091446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3416</w:t>
            </w:r>
          </w:p>
        </w:tc>
        <w:tc>
          <w:tcPr>
            <w:tcW w:w="637" w:type="pct"/>
            <w:shd w:val="clear" w:color="auto" w:fill="auto"/>
            <w:noWrap/>
            <w:vAlign w:val="center"/>
            <w:hideMark/>
          </w:tcPr>
          <w:p w14:paraId="0D1AD1F1" w14:textId="5FBB7518"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1910</w:t>
            </w:r>
          </w:p>
        </w:tc>
        <w:tc>
          <w:tcPr>
            <w:tcW w:w="771" w:type="pct"/>
            <w:shd w:val="clear" w:color="auto" w:fill="auto"/>
            <w:noWrap/>
            <w:vAlign w:val="center"/>
            <w:hideMark/>
          </w:tcPr>
          <w:p w14:paraId="58F4C37F" w14:textId="3CD3B86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10</w:t>
            </w:r>
          </w:p>
        </w:tc>
        <w:tc>
          <w:tcPr>
            <w:tcW w:w="779" w:type="pct"/>
            <w:shd w:val="clear" w:color="auto" w:fill="auto"/>
            <w:noWrap/>
            <w:vAlign w:val="center"/>
            <w:hideMark/>
          </w:tcPr>
          <w:p w14:paraId="40FCBAC6" w14:textId="75C42BB2"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292</w:t>
            </w:r>
            <w:r w:rsidR="0002254D" w:rsidRPr="007433DA">
              <w:rPr>
                <w:rFonts w:eastAsia="Times New Roman" w:cs="Times New Roman"/>
                <w:color w:val="000000"/>
                <w:lang w:eastAsia="fr-BE"/>
              </w:rPr>
              <w:t>.</w:t>
            </w:r>
            <w:r w:rsidRPr="007433DA">
              <w:rPr>
                <w:rFonts w:eastAsia="Times New Roman" w:cs="Times New Roman"/>
                <w:color w:val="000000"/>
                <w:lang w:eastAsia="fr-BE"/>
              </w:rPr>
              <w:t>93</w:t>
            </w:r>
          </w:p>
        </w:tc>
        <w:tc>
          <w:tcPr>
            <w:tcW w:w="527" w:type="pct"/>
            <w:shd w:val="clear" w:color="auto" w:fill="auto"/>
            <w:noWrap/>
            <w:vAlign w:val="center"/>
            <w:hideMark/>
          </w:tcPr>
          <w:p w14:paraId="3A961D64" w14:textId="3938342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33</w:t>
            </w:r>
            <w:r w:rsidR="0002254D" w:rsidRPr="007433DA">
              <w:rPr>
                <w:rFonts w:eastAsia="Times New Roman" w:cs="Times New Roman"/>
                <w:color w:val="000000"/>
                <w:lang w:eastAsia="fr-BE"/>
              </w:rPr>
              <w:t>.</w:t>
            </w:r>
            <w:r w:rsidRPr="007433DA">
              <w:rPr>
                <w:rFonts w:eastAsia="Times New Roman" w:cs="Times New Roman"/>
                <w:color w:val="000000"/>
                <w:lang w:eastAsia="fr-BE"/>
              </w:rPr>
              <w:t>64</w:t>
            </w:r>
          </w:p>
        </w:tc>
      </w:tr>
      <w:tr w:rsidR="00960449" w:rsidRPr="007433DA" w14:paraId="7357249E" w14:textId="77777777" w:rsidTr="0002254D">
        <w:trPr>
          <w:trHeight w:val="290"/>
        </w:trPr>
        <w:tc>
          <w:tcPr>
            <w:tcW w:w="355" w:type="pct"/>
            <w:shd w:val="clear" w:color="auto" w:fill="auto"/>
            <w:noWrap/>
            <w:vAlign w:val="center"/>
            <w:hideMark/>
          </w:tcPr>
          <w:p w14:paraId="08D5AD5A"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086819A9"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358" w:type="pct"/>
            <w:shd w:val="clear" w:color="auto" w:fill="auto"/>
            <w:noWrap/>
            <w:vAlign w:val="center"/>
            <w:hideMark/>
          </w:tcPr>
          <w:p w14:paraId="1CAD1235"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681" w:type="pct"/>
            <w:shd w:val="clear" w:color="auto" w:fill="auto"/>
            <w:noWrap/>
            <w:vAlign w:val="center"/>
            <w:hideMark/>
          </w:tcPr>
          <w:p w14:paraId="36A03C5E" w14:textId="0FC3179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3756</w:t>
            </w:r>
          </w:p>
        </w:tc>
        <w:tc>
          <w:tcPr>
            <w:tcW w:w="533" w:type="pct"/>
            <w:shd w:val="clear" w:color="auto" w:fill="auto"/>
            <w:noWrap/>
            <w:vAlign w:val="center"/>
            <w:hideMark/>
          </w:tcPr>
          <w:p w14:paraId="3C38B612" w14:textId="3105D999"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3422</w:t>
            </w:r>
          </w:p>
        </w:tc>
        <w:tc>
          <w:tcPr>
            <w:tcW w:w="637" w:type="pct"/>
            <w:shd w:val="clear" w:color="auto" w:fill="auto"/>
            <w:noWrap/>
            <w:vAlign w:val="center"/>
            <w:hideMark/>
          </w:tcPr>
          <w:p w14:paraId="66AD94CC" w14:textId="7C952B5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1907</w:t>
            </w:r>
          </w:p>
        </w:tc>
        <w:tc>
          <w:tcPr>
            <w:tcW w:w="771" w:type="pct"/>
            <w:shd w:val="clear" w:color="auto" w:fill="auto"/>
            <w:noWrap/>
            <w:vAlign w:val="center"/>
            <w:hideMark/>
          </w:tcPr>
          <w:p w14:paraId="2C324228" w14:textId="67596C3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10</w:t>
            </w:r>
          </w:p>
        </w:tc>
        <w:tc>
          <w:tcPr>
            <w:tcW w:w="779" w:type="pct"/>
            <w:shd w:val="clear" w:color="auto" w:fill="auto"/>
            <w:noWrap/>
            <w:vAlign w:val="center"/>
            <w:hideMark/>
          </w:tcPr>
          <w:p w14:paraId="1F20CF86" w14:textId="554AB8C2"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292</w:t>
            </w:r>
            <w:r w:rsidR="0002254D" w:rsidRPr="007433DA">
              <w:rPr>
                <w:rFonts w:eastAsia="Times New Roman" w:cs="Times New Roman"/>
                <w:color w:val="000000"/>
                <w:lang w:eastAsia="fr-BE"/>
              </w:rPr>
              <w:t>.</w:t>
            </w:r>
            <w:r w:rsidRPr="007433DA">
              <w:rPr>
                <w:rFonts w:eastAsia="Times New Roman" w:cs="Times New Roman"/>
                <w:color w:val="000000"/>
                <w:lang w:eastAsia="fr-BE"/>
              </w:rPr>
              <w:t>93</w:t>
            </w:r>
          </w:p>
        </w:tc>
        <w:tc>
          <w:tcPr>
            <w:tcW w:w="527" w:type="pct"/>
            <w:shd w:val="clear" w:color="auto" w:fill="auto"/>
            <w:noWrap/>
            <w:vAlign w:val="center"/>
            <w:hideMark/>
          </w:tcPr>
          <w:p w14:paraId="48C61D19" w14:textId="1F0304E4"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34</w:t>
            </w:r>
            <w:r w:rsidR="0002254D" w:rsidRPr="007433DA">
              <w:rPr>
                <w:rFonts w:eastAsia="Times New Roman" w:cs="Times New Roman"/>
                <w:color w:val="000000"/>
                <w:lang w:eastAsia="fr-BE"/>
              </w:rPr>
              <w:t>.</w:t>
            </w:r>
            <w:r w:rsidRPr="007433DA">
              <w:rPr>
                <w:rFonts w:eastAsia="Times New Roman" w:cs="Times New Roman"/>
                <w:color w:val="000000"/>
                <w:lang w:eastAsia="fr-BE"/>
              </w:rPr>
              <w:t>34</w:t>
            </w:r>
          </w:p>
        </w:tc>
      </w:tr>
      <w:tr w:rsidR="00960449" w:rsidRPr="007433DA" w14:paraId="3E560CE4"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7124A7BF" w14:textId="7EE111F4"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26444F63" w14:textId="4E6A5DD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25A64C54"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681" w:type="pct"/>
            <w:shd w:val="clear" w:color="auto" w:fill="auto"/>
            <w:noWrap/>
            <w:vAlign w:val="center"/>
            <w:hideMark/>
          </w:tcPr>
          <w:p w14:paraId="77CAF14D" w14:textId="5476D369"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7954</w:t>
            </w:r>
          </w:p>
        </w:tc>
        <w:tc>
          <w:tcPr>
            <w:tcW w:w="533" w:type="pct"/>
            <w:shd w:val="clear" w:color="auto" w:fill="auto"/>
            <w:noWrap/>
            <w:vAlign w:val="center"/>
            <w:hideMark/>
          </w:tcPr>
          <w:p w14:paraId="3F981F6B" w14:textId="2A77C4B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3428</w:t>
            </w:r>
          </w:p>
        </w:tc>
        <w:tc>
          <w:tcPr>
            <w:tcW w:w="637" w:type="pct"/>
            <w:shd w:val="clear" w:color="auto" w:fill="auto"/>
            <w:noWrap/>
            <w:vAlign w:val="center"/>
            <w:hideMark/>
          </w:tcPr>
          <w:p w14:paraId="49FA1CDE" w14:textId="6C7AB6E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1907</w:t>
            </w:r>
          </w:p>
        </w:tc>
        <w:tc>
          <w:tcPr>
            <w:tcW w:w="771" w:type="pct"/>
            <w:shd w:val="clear" w:color="auto" w:fill="auto"/>
            <w:noWrap/>
            <w:vAlign w:val="center"/>
            <w:hideMark/>
          </w:tcPr>
          <w:p w14:paraId="1B32580D" w14:textId="2CCDBC1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11</w:t>
            </w:r>
          </w:p>
        </w:tc>
        <w:tc>
          <w:tcPr>
            <w:tcW w:w="779" w:type="pct"/>
            <w:shd w:val="clear" w:color="auto" w:fill="auto"/>
            <w:noWrap/>
            <w:vAlign w:val="center"/>
            <w:hideMark/>
          </w:tcPr>
          <w:p w14:paraId="7568B7AC" w14:textId="475961F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291</w:t>
            </w:r>
            <w:r w:rsidR="0002254D" w:rsidRPr="007433DA">
              <w:rPr>
                <w:rFonts w:eastAsia="Times New Roman" w:cs="Times New Roman"/>
                <w:color w:val="000000"/>
                <w:lang w:eastAsia="fr-BE"/>
              </w:rPr>
              <w:t>.</w:t>
            </w:r>
            <w:r w:rsidRPr="007433DA">
              <w:rPr>
                <w:rFonts w:eastAsia="Times New Roman" w:cs="Times New Roman"/>
                <w:color w:val="000000"/>
                <w:lang w:eastAsia="fr-BE"/>
              </w:rPr>
              <w:t>51</w:t>
            </w:r>
          </w:p>
        </w:tc>
        <w:tc>
          <w:tcPr>
            <w:tcW w:w="527" w:type="pct"/>
            <w:shd w:val="clear" w:color="auto" w:fill="auto"/>
            <w:noWrap/>
            <w:vAlign w:val="center"/>
            <w:hideMark/>
          </w:tcPr>
          <w:p w14:paraId="4D5B303A" w14:textId="2F7F8F0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36</w:t>
            </w:r>
            <w:r w:rsidR="0002254D" w:rsidRPr="007433DA">
              <w:rPr>
                <w:rFonts w:eastAsia="Times New Roman" w:cs="Times New Roman"/>
                <w:color w:val="000000"/>
                <w:lang w:eastAsia="fr-BE"/>
              </w:rPr>
              <w:t>.</w:t>
            </w:r>
            <w:r w:rsidRPr="007433DA">
              <w:rPr>
                <w:rFonts w:eastAsia="Times New Roman" w:cs="Times New Roman"/>
                <w:color w:val="000000"/>
                <w:lang w:eastAsia="fr-BE"/>
              </w:rPr>
              <w:t>46</w:t>
            </w:r>
          </w:p>
        </w:tc>
      </w:tr>
      <w:tr w:rsidR="00960449" w:rsidRPr="007433DA" w14:paraId="61CF7F9D" w14:textId="77777777" w:rsidTr="0002254D">
        <w:trPr>
          <w:trHeight w:val="290"/>
        </w:trPr>
        <w:tc>
          <w:tcPr>
            <w:tcW w:w="355" w:type="pct"/>
            <w:shd w:val="clear" w:color="auto" w:fill="auto"/>
            <w:noWrap/>
            <w:vAlign w:val="center"/>
            <w:hideMark/>
          </w:tcPr>
          <w:p w14:paraId="06396F48" w14:textId="486E210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646ED893" w14:textId="5C3233B2"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0B775AD2"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681" w:type="pct"/>
            <w:shd w:val="clear" w:color="auto" w:fill="auto"/>
            <w:noWrap/>
            <w:vAlign w:val="center"/>
            <w:hideMark/>
          </w:tcPr>
          <w:p w14:paraId="7CE3CE7A" w14:textId="5A8170B8"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7667</w:t>
            </w:r>
          </w:p>
        </w:tc>
        <w:tc>
          <w:tcPr>
            <w:tcW w:w="533" w:type="pct"/>
            <w:shd w:val="clear" w:color="auto" w:fill="auto"/>
            <w:noWrap/>
            <w:vAlign w:val="center"/>
            <w:hideMark/>
          </w:tcPr>
          <w:p w14:paraId="4A751442" w14:textId="28C4B08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3434</w:t>
            </w:r>
          </w:p>
        </w:tc>
        <w:tc>
          <w:tcPr>
            <w:tcW w:w="637" w:type="pct"/>
            <w:shd w:val="clear" w:color="auto" w:fill="auto"/>
            <w:noWrap/>
            <w:vAlign w:val="center"/>
            <w:hideMark/>
          </w:tcPr>
          <w:p w14:paraId="0896FE39" w14:textId="5E59CD8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1903</w:t>
            </w:r>
          </w:p>
        </w:tc>
        <w:tc>
          <w:tcPr>
            <w:tcW w:w="771" w:type="pct"/>
            <w:shd w:val="clear" w:color="auto" w:fill="auto"/>
            <w:noWrap/>
            <w:vAlign w:val="center"/>
            <w:hideMark/>
          </w:tcPr>
          <w:p w14:paraId="23A386CF" w14:textId="65F49E2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11</w:t>
            </w:r>
          </w:p>
        </w:tc>
        <w:tc>
          <w:tcPr>
            <w:tcW w:w="779" w:type="pct"/>
            <w:shd w:val="clear" w:color="auto" w:fill="auto"/>
            <w:noWrap/>
            <w:vAlign w:val="center"/>
            <w:hideMark/>
          </w:tcPr>
          <w:p w14:paraId="53776C38" w14:textId="3D61A8C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291</w:t>
            </w:r>
            <w:r w:rsidR="0002254D" w:rsidRPr="007433DA">
              <w:rPr>
                <w:rFonts w:eastAsia="Times New Roman" w:cs="Times New Roman"/>
                <w:color w:val="000000"/>
                <w:lang w:eastAsia="fr-BE"/>
              </w:rPr>
              <w:t>.</w:t>
            </w:r>
            <w:r w:rsidRPr="007433DA">
              <w:rPr>
                <w:rFonts w:eastAsia="Times New Roman" w:cs="Times New Roman"/>
                <w:color w:val="000000"/>
                <w:lang w:eastAsia="fr-BE"/>
              </w:rPr>
              <w:t>51</w:t>
            </w:r>
          </w:p>
        </w:tc>
        <w:tc>
          <w:tcPr>
            <w:tcW w:w="527" w:type="pct"/>
            <w:shd w:val="clear" w:color="auto" w:fill="auto"/>
            <w:noWrap/>
            <w:vAlign w:val="center"/>
            <w:hideMark/>
          </w:tcPr>
          <w:p w14:paraId="277F82F4" w14:textId="5C34C6D8"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37</w:t>
            </w:r>
            <w:r w:rsidR="0002254D" w:rsidRPr="007433DA">
              <w:rPr>
                <w:rFonts w:eastAsia="Times New Roman" w:cs="Times New Roman"/>
                <w:color w:val="000000"/>
                <w:lang w:eastAsia="fr-BE"/>
              </w:rPr>
              <w:t>.</w:t>
            </w:r>
            <w:r w:rsidRPr="007433DA">
              <w:rPr>
                <w:rFonts w:eastAsia="Times New Roman" w:cs="Times New Roman"/>
                <w:color w:val="000000"/>
                <w:lang w:eastAsia="fr-BE"/>
              </w:rPr>
              <w:t>17</w:t>
            </w:r>
          </w:p>
        </w:tc>
      </w:tr>
      <w:tr w:rsidR="00960449" w:rsidRPr="007433DA" w14:paraId="1E572031"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705F93FB"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358" w:type="pct"/>
            <w:shd w:val="clear" w:color="auto" w:fill="auto"/>
            <w:noWrap/>
            <w:vAlign w:val="center"/>
            <w:hideMark/>
          </w:tcPr>
          <w:p w14:paraId="1DBCFE3F" w14:textId="4A4A8A24"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76726650"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1DCC0A71" w14:textId="79DCD87C"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3625</w:t>
            </w:r>
          </w:p>
        </w:tc>
        <w:tc>
          <w:tcPr>
            <w:tcW w:w="533" w:type="pct"/>
            <w:shd w:val="clear" w:color="auto" w:fill="auto"/>
            <w:noWrap/>
            <w:vAlign w:val="center"/>
            <w:hideMark/>
          </w:tcPr>
          <w:p w14:paraId="37B962CC" w14:textId="08E9D239"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3434</w:t>
            </w:r>
          </w:p>
        </w:tc>
        <w:tc>
          <w:tcPr>
            <w:tcW w:w="637" w:type="pct"/>
            <w:shd w:val="clear" w:color="auto" w:fill="auto"/>
            <w:noWrap/>
            <w:vAlign w:val="center"/>
            <w:hideMark/>
          </w:tcPr>
          <w:p w14:paraId="5E100C77" w14:textId="66FE207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1903</w:t>
            </w:r>
          </w:p>
        </w:tc>
        <w:tc>
          <w:tcPr>
            <w:tcW w:w="771" w:type="pct"/>
            <w:shd w:val="clear" w:color="auto" w:fill="auto"/>
            <w:noWrap/>
            <w:vAlign w:val="center"/>
            <w:hideMark/>
          </w:tcPr>
          <w:p w14:paraId="28BB21B3" w14:textId="7221F33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11</w:t>
            </w:r>
          </w:p>
        </w:tc>
        <w:tc>
          <w:tcPr>
            <w:tcW w:w="779" w:type="pct"/>
            <w:shd w:val="clear" w:color="auto" w:fill="auto"/>
            <w:noWrap/>
            <w:vAlign w:val="center"/>
            <w:hideMark/>
          </w:tcPr>
          <w:p w14:paraId="2E089C28" w14:textId="05472C6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291</w:t>
            </w:r>
            <w:r w:rsidR="0002254D" w:rsidRPr="007433DA">
              <w:rPr>
                <w:rFonts w:eastAsia="Times New Roman" w:cs="Times New Roman"/>
                <w:color w:val="000000"/>
                <w:lang w:eastAsia="fr-BE"/>
              </w:rPr>
              <w:t>.</w:t>
            </w:r>
            <w:r w:rsidRPr="007433DA">
              <w:rPr>
                <w:rFonts w:eastAsia="Times New Roman" w:cs="Times New Roman"/>
                <w:color w:val="000000"/>
                <w:lang w:eastAsia="fr-BE"/>
              </w:rPr>
              <w:t>51</w:t>
            </w:r>
          </w:p>
        </w:tc>
        <w:tc>
          <w:tcPr>
            <w:tcW w:w="527" w:type="pct"/>
            <w:shd w:val="clear" w:color="auto" w:fill="auto"/>
            <w:noWrap/>
            <w:vAlign w:val="center"/>
            <w:hideMark/>
          </w:tcPr>
          <w:p w14:paraId="1B5B72FD" w14:textId="52A124B9"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37</w:t>
            </w:r>
            <w:r w:rsidR="0002254D" w:rsidRPr="007433DA">
              <w:rPr>
                <w:rFonts w:eastAsia="Times New Roman" w:cs="Times New Roman"/>
                <w:color w:val="000000"/>
                <w:lang w:eastAsia="fr-BE"/>
              </w:rPr>
              <w:t>.</w:t>
            </w:r>
            <w:r w:rsidRPr="007433DA">
              <w:rPr>
                <w:rFonts w:eastAsia="Times New Roman" w:cs="Times New Roman"/>
                <w:color w:val="000000"/>
                <w:lang w:eastAsia="fr-BE"/>
              </w:rPr>
              <w:t>17</w:t>
            </w:r>
          </w:p>
        </w:tc>
      </w:tr>
      <w:tr w:rsidR="00960449" w:rsidRPr="007433DA" w14:paraId="3C9920A1" w14:textId="77777777" w:rsidTr="0002254D">
        <w:trPr>
          <w:trHeight w:val="290"/>
        </w:trPr>
        <w:tc>
          <w:tcPr>
            <w:tcW w:w="355" w:type="pct"/>
            <w:shd w:val="clear" w:color="auto" w:fill="auto"/>
            <w:noWrap/>
            <w:vAlign w:val="center"/>
            <w:hideMark/>
          </w:tcPr>
          <w:p w14:paraId="0F7AA7D5"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358" w:type="pct"/>
            <w:shd w:val="clear" w:color="auto" w:fill="auto"/>
            <w:noWrap/>
            <w:vAlign w:val="center"/>
            <w:hideMark/>
          </w:tcPr>
          <w:p w14:paraId="6F855A69" w14:textId="3441175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69EA6BA6"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6130A2BC" w14:textId="629ECA9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3495</w:t>
            </w:r>
          </w:p>
        </w:tc>
        <w:tc>
          <w:tcPr>
            <w:tcW w:w="533" w:type="pct"/>
            <w:shd w:val="clear" w:color="auto" w:fill="auto"/>
            <w:noWrap/>
            <w:vAlign w:val="center"/>
            <w:hideMark/>
          </w:tcPr>
          <w:p w14:paraId="21DFE190" w14:textId="3DC7394C"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3434</w:t>
            </w:r>
          </w:p>
        </w:tc>
        <w:tc>
          <w:tcPr>
            <w:tcW w:w="637" w:type="pct"/>
            <w:shd w:val="clear" w:color="auto" w:fill="auto"/>
            <w:noWrap/>
            <w:vAlign w:val="center"/>
            <w:hideMark/>
          </w:tcPr>
          <w:p w14:paraId="24DD0DEE" w14:textId="28C02B52"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1903</w:t>
            </w:r>
          </w:p>
        </w:tc>
        <w:tc>
          <w:tcPr>
            <w:tcW w:w="771" w:type="pct"/>
            <w:shd w:val="clear" w:color="auto" w:fill="auto"/>
            <w:noWrap/>
            <w:vAlign w:val="center"/>
            <w:hideMark/>
          </w:tcPr>
          <w:p w14:paraId="4F6C3B47" w14:textId="20BABBF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11</w:t>
            </w:r>
          </w:p>
        </w:tc>
        <w:tc>
          <w:tcPr>
            <w:tcW w:w="779" w:type="pct"/>
            <w:shd w:val="clear" w:color="auto" w:fill="auto"/>
            <w:noWrap/>
            <w:vAlign w:val="center"/>
            <w:hideMark/>
          </w:tcPr>
          <w:p w14:paraId="062AE824" w14:textId="4F059802"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291</w:t>
            </w:r>
            <w:r w:rsidR="0002254D" w:rsidRPr="007433DA">
              <w:rPr>
                <w:rFonts w:eastAsia="Times New Roman" w:cs="Times New Roman"/>
                <w:color w:val="000000"/>
                <w:lang w:eastAsia="fr-BE"/>
              </w:rPr>
              <w:t>.</w:t>
            </w:r>
            <w:r w:rsidRPr="007433DA">
              <w:rPr>
                <w:rFonts w:eastAsia="Times New Roman" w:cs="Times New Roman"/>
                <w:color w:val="000000"/>
                <w:lang w:eastAsia="fr-BE"/>
              </w:rPr>
              <w:t>51</w:t>
            </w:r>
          </w:p>
        </w:tc>
        <w:tc>
          <w:tcPr>
            <w:tcW w:w="527" w:type="pct"/>
            <w:shd w:val="clear" w:color="auto" w:fill="auto"/>
            <w:noWrap/>
            <w:vAlign w:val="center"/>
            <w:hideMark/>
          </w:tcPr>
          <w:p w14:paraId="37185C49" w14:textId="76327D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37</w:t>
            </w:r>
            <w:r w:rsidR="0002254D" w:rsidRPr="007433DA">
              <w:rPr>
                <w:rFonts w:eastAsia="Times New Roman" w:cs="Times New Roman"/>
                <w:color w:val="000000"/>
                <w:lang w:eastAsia="fr-BE"/>
              </w:rPr>
              <w:t>.</w:t>
            </w:r>
            <w:r w:rsidRPr="007433DA">
              <w:rPr>
                <w:rFonts w:eastAsia="Times New Roman" w:cs="Times New Roman"/>
                <w:color w:val="000000"/>
                <w:lang w:eastAsia="fr-BE"/>
              </w:rPr>
              <w:t>17</w:t>
            </w:r>
          </w:p>
        </w:tc>
      </w:tr>
      <w:tr w:rsidR="00960449" w:rsidRPr="007433DA" w14:paraId="3EB2AE1A"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59859E99" w14:textId="61296B1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762232D0"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358" w:type="pct"/>
            <w:shd w:val="clear" w:color="auto" w:fill="auto"/>
            <w:noWrap/>
            <w:vAlign w:val="center"/>
            <w:hideMark/>
          </w:tcPr>
          <w:p w14:paraId="19045099"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681" w:type="pct"/>
            <w:shd w:val="clear" w:color="auto" w:fill="auto"/>
            <w:noWrap/>
            <w:vAlign w:val="center"/>
            <w:hideMark/>
          </w:tcPr>
          <w:p w14:paraId="5594BAF3" w14:textId="6F60ED2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2937</w:t>
            </w:r>
          </w:p>
        </w:tc>
        <w:tc>
          <w:tcPr>
            <w:tcW w:w="533" w:type="pct"/>
            <w:shd w:val="clear" w:color="auto" w:fill="auto"/>
            <w:noWrap/>
            <w:vAlign w:val="center"/>
            <w:hideMark/>
          </w:tcPr>
          <w:p w14:paraId="45D4CD0D" w14:textId="348C6E49"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3367</w:t>
            </w:r>
          </w:p>
        </w:tc>
        <w:tc>
          <w:tcPr>
            <w:tcW w:w="637" w:type="pct"/>
            <w:shd w:val="clear" w:color="auto" w:fill="auto"/>
            <w:noWrap/>
            <w:vAlign w:val="center"/>
            <w:hideMark/>
          </w:tcPr>
          <w:p w14:paraId="0FCB3E39" w14:textId="783F889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1838</w:t>
            </w:r>
          </w:p>
        </w:tc>
        <w:tc>
          <w:tcPr>
            <w:tcW w:w="771" w:type="pct"/>
            <w:shd w:val="clear" w:color="auto" w:fill="auto"/>
            <w:noWrap/>
            <w:vAlign w:val="center"/>
            <w:hideMark/>
          </w:tcPr>
          <w:p w14:paraId="031EC3AA" w14:textId="2B89961A"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11</w:t>
            </w:r>
          </w:p>
        </w:tc>
        <w:tc>
          <w:tcPr>
            <w:tcW w:w="779" w:type="pct"/>
            <w:shd w:val="clear" w:color="auto" w:fill="auto"/>
            <w:noWrap/>
            <w:vAlign w:val="center"/>
            <w:hideMark/>
          </w:tcPr>
          <w:p w14:paraId="4E44F1A7" w14:textId="1447050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300</w:t>
            </w:r>
            <w:r w:rsidR="0002254D" w:rsidRPr="007433DA">
              <w:rPr>
                <w:rFonts w:eastAsia="Times New Roman" w:cs="Times New Roman"/>
                <w:color w:val="000000"/>
                <w:lang w:eastAsia="fr-BE"/>
              </w:rPr>
              <w:t>.</w:t>
            </w:r>
            <w:r w:rsidRPr="007433DA">
              <w:rPr>
                <w:rFonts w:eastAsia="Times New Roman" w:cs="Times New Roman"/>
                <w:color w:val="000000"/>
                <w:lang w:eastAsia="fr-BE"/>
              </w:rPr>
              <w:t>00</w:t>
            </w:r>
          </w:p>
        </w:tc>
        <w:tc>
          <w:tcPr>
            <w:tcW w:w="527" w:type="pct"/>
            <w:shd w:val="clear" w:color="auto" w:fill="auto"/>
            <w:noWrap/>
            <w:vAlign w:val="center"/>
            <w:hideMark/>
          </w:tcPr>
          <w:p w14:paraId="45F7638B" w14:textId="6C8A6B6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22</w:t>
            </w:r>
            <w:r w:rsidR="0002254D" w:rsidRPr="007433DA">
              <w:rPr>
                <w:rFonts w:eastAsia="Times New Roman" w:cs="Times New Roman"/>
                <w:color w:val="000000"/>
                <w:lang w:eastAsia="fr-BE"/>
              </w:rPr>
              <w:t>.</w:t>
            </w:r>
            <w:r w:rsidRPr="007433DA">
              <w:rPr>
                <w:rFonts w:eastAsia="Times New Roman" w:cs="Times New Roman"/>
                <w:color w:val="000000"/>
                <w:lang w:eastAsia="fr-BE"/>
              </w:rPr>
              <w:t>32</w:t>
            </w:r>
          </w:p>
        </w:tc>
      </w:tr>
      <w:tr w:rsidR="00960449" w:rsidRPr="007433DA" w14:paraId="36616AD4" w14:textId="77777777" w:rsidTr="0002254D">
        <w:trPr>
          <w:trHeight w:val="290"/>
        </w:trPr>
        <w:tc>
          <w:tcPr>
            <w:tcW w:w="355" w:type="pct"/>
            <w:shd w:val="clear" w:color="auto" w:fill="auto"/>
            <w:noWrap/>
            <w:vAlign w:val="center"/>
            <w:hideMark/>
          </w:tcPr>
          <w:p w14:paraId="67CDF6C8"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358" w:type="pct"/>
            <w:shd w:val="clear" w:color="auto" w:fill="auto"/>
            <w:noWrap/>
            <w:vAlign w:val="center"/>
            <w:hideMark/>
          </w:tcPr>
          <w:p w14:paraId="6381409A"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70984E00"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681" w:type="pct"/>
            <w:shd w:val="clear" w:color="auto" w:fill="auto"/>
            <w:noWrap/>
            <w:vAlign w:val="center"/>
            <w:hideMark/>
          </w:tcPr>
          <w:p w14:paraId="1DF55215" w14:textId="52B57A68"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3191</w:t>
            </w:r>
          </w:p>
        </w:tc>
        <w:tc>
          <w:tcPr>
            <w:tcW w:w="533" w:type="pct"/>
            <w:shd w:val="clear" w:color="auto" w:fill="auto"/>
            <w:noWrap/>
            <w:vAlign w:val="center"/>
            <w:hideMark/>
          </w:tcPr>
          <w:p w14:paraId="675AC1AC" w14:textId="208FCAC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3440</w:t>
            </w:r>
          </w:p>
        </w:tc>
        <w:tc>
          <w:tcPr>
            <w:tcW w:w="637" w:type="pct"/>
            <w:shd w:val="clear" w:color="auto" w:fill="auto"/>
            <w:noWrap/>
            <w:vAlign w:val="center"/>
            <w:hideMark/>
          </w:tcPr>
          <w:p w14:paraId="1FC4DFB8" w14:textId="2EC890D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1899</w:t>
            </w:r>
          </w:p>
        </w:tc>
        <w:tc>
          <w:tcPr>
            <w:tcW w:w="771" w:type="pct"/>
            <w:shd w:val="clear" w:color="auto" w:fill="auto"/>
            <w:noWrap/>
            <w:vAlign w:val="center"/>
            <w:hideMark/>
          </w:tcPr>
          <w:p w14:paraId="5EC74F76" w14:textId="3FACCD1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12</w:t>
            </w:r>
          </w:p>
        </w:tc>
        <w:tc>
          <w:tcPr>
            <w:tcW w:w="779" w:type="pct"/>
            <w:shd w:val="clear" w:color="auto" w:fill="auto"/>
            <w:noWrap/>
            <w:vAlign w:val="center"/>
            <w:hideMark/>
          </w:tcPr>
          <w:p w14:paraId="1F4055DC" w14:textId="557DBD6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291</w:t>
            </w:r>
            <w:r w:rsidR="0002254D" w:rsidRPr="007433DA">
              <w:rPr>
                <w:rFonts w:eastAsia="Times New Roman" w:cs="Times New Roman"/>
                <w:color w:val="000000"/>
                <w:lang w:eastAsia="fr-BE"/>
              </w:rPr>
              <w:t>.</w:t>
            </w:r>
            <w:r w:rsidRPr="007433DA">
              <w:rPr>
                <w:rFonts w:eastAsia="Times New Roman" w:cs="Times New Roman"/>
                <w:color w:val="000000"/>
                <w:lang w:eastAsia="fr-BE"/>
              </w:rPr>
              <w:t>51</w:t>
            </w:r>
          </w:p>
        </w:tc>
        <w:tc>
          <w:tcPr>
            <w:tcW w:w="527" w:type="pct"/>
            <w:shd w:val="clear" w:color="auto" w:fill="auto"/>
            <w:noWrap/>
            <w:vAlign w:val="center"/>
            <w:hideMark/>
          </w:tcPr>
          <w:p w14:paraId="022A934C" w14:textId="78B8724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37</w:t>
            </w:r>
            <w:r w:rsidR="0002254D" w:rsidRPr="007433DA">
              <w:rPr>
                <w:rFonts w:eastAsia="Times New Roman" w:cs="Times New Roman"/>
                <w:color w:val="000000"/>
                <w:lang w:eastAsia="fr-BE"/>
              </w:rPr>
              <w:t>.</w:t>
            </w:r>
            <w:r w:rsidRPr="007433DA">
              <w:rPr>
                <w:rFonts w:eastAsia="Times New Roman" w:cs="Times New Roman"/>
                <w:color w:val="000000"/>
                <w:lang w:eastAsia="fr-BE"/>
              </w:rPr>
              <w:t>88</w:t>
            </w:r>
          </w:p>
        </w:tc>
      </w:tr>
      <w:tr w:rsidR="00960449" w:rsidRPr="007433DA" w14:paraId="293CFD16"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524C24E7"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4E309340"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358" w:type="pct"/>
            <w:shd w:val="clear" w:color="auto" w:fill="auto"/>
            <w:noWrap/>
            <w:vAlign w:val="center"/>
            <w:hideMark/>
          </w:tcPr>
          <w:p w14:paraId="388DD637"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681" w:type="pct"/>
            <w:shd w:val="clear" w:color="auto" w:fill="auto"/>
            <w:noWrap/>
            <w:vAlign w:val="center"/>
            <w:hideMark/>
          </w:tcPr>
          <w:p w14:paraId="345FDF43" w14:textId="26258D6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2616</w:t>
            </w:r>
          </w:p>
        </w:tc>
        <w:tc>
          <w:tcPr>
            <w:tcW w:w="533" w:type="pct"/>
            <w:shd w:val="clear" w:color="auto" w:fill="auto"/>
            <w:noWrap/>
            <w:vAlign w:val="center"/>
            <w:hideMark/>
          </w:tcPr>
          <w:p w14:paraId="5D04DAAA" w14:textId="76774B8E"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3426</w:t>
            </w:r>
          </w:p>
        </w:tc>
        <w:tc>
          <w:tcPr>
            <w:tcW w:w="637" w:type="pct"/>
            <w:shd w:val="clear" w:color="auto" w:fill="auto"/>
            <w:noWrap/>
            <w:vAlign w:val="center"/>
            <w:hideMark/>
          </w:tcPr>
          <w:p w14:paraId="1E4596FC" w14:textId="189C204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1876</w:t>
            </w:r>
          </w:p>
        </w:tc>
        <w:tc>
          <w:tcPr>
            <w:tcW w:w="771" w:type="pct"/>
            <w:shd w:val="clear" w:color="auto" w:fill="auto"/>
            <w:noWrap/>
            <w:vAlign w:val="center"/>
            <w:hideMark/>
          </w:tcPr>
          <w:p w14:paraId="6EBDF23F" w14:textId="5A05450C"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12</w:t>
            </w:r>
          </w:p>
        </w:tc>
        <w:tc>
          <w:tcPr>
            <w:tcW w:w="779" w:type="pct"/>
            <w:shd w:val="clear" w:color="auto" w:fill="auto"/>
            <w:noWrap/>
            <w:vAlign w:val="center"/>
            <w:hideMark/>
          </w:tcPr>
          <w:p w14:paraId="08035DA4" w14:textId="2A7AC18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297</w:t>
            </w:r>
            <w:r w:rsidR="0002254D" w:rsidRPr="007433DA">
              <w:rPr>
                <w:rFonts w:eastAsia="Times New Roman" w:cs="Times New Roman"/>
                <w:color w:val="000000"/>
                <w:lang w:eastAsia="fr-BE"/>
              </w:rPr>
              <w:t>.</w:t>
            </w:r>
            <w:r w:rsidRPr="007433DA">
              <w:rPr>
                <w:rFonts w:eastAsia="Times New Roman" w:cs="Times New Roman"/>
                <w:color w:val="000000"/>
                <w:lang w:eastAsia="fr-BE"/>
              </w:rPr>
              <w:t>17</w:t>
            </w:r>
          </w:p>
        </w:tc>
        <w:tc>
          <w:tcPr>
            <w:tcW w:w="527" w:type="pct"/>
            <w:shd w:val="clear" w:color="auto" w:fill="auto"/>
            <w:noWrap/>
            <w:vAlign w:val="center"/>
            <w:hideMark/>
          </w:tcPr>
          <w:p w14:paraId="042C0EB6" w14:textId="7B79902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w:t>
            </w:r>
            <w:r w:rsidR="0002254D" w:rsidRPr="007433DA">
              <w:rPr>
                <w:rFonts w:eastAsia="Times New Roman" w:cs="Times New Roman"/>
                <w:color w:val="000000"/>
                <w:lang w:eastAsia="fr-BE"/>
              </w:rPr>
              <w:t>.</w:t>
            </w:r>
            <w:r w:rsidRPr="007433DA">
              <w:rPr>
                <w:rFonts w:eastAsia="Times New Roman" w:cs="Times New Roman"/>
                <w:color w:val="000000"/>
                <w:lang w:eastAsia="fr-BE"/>
              </w:rPr>
              <w:t>81</w:t>
            </w:r>
          </w:p>
        </w:tc>
      </w:tr>
      <w:tr w:rsidR="00960449" w:rsidRPr="007433DA" w14:paraId="4F45D7D1" w14:textId="77777777" w:rsidTr="0002254D">
        <w:trPr>
          <w:trHeight w:val="290"/>
        </w:trPr>
        <w:tc>
          <w:tcPr>
            <w:tcW w:w="355" w:type="pct"/>
            <w:shd w:val="clear" w:color="auto" w:fill="auto"/>
            <w:noWrap/>
            <w:vAlign w:val="center"/>
            <w:hideMark/>
          </w:tcPr>
          <w:p w14:paraId="23C60BD6" w14:textId="398CA2E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7FC0D838"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5</w:t>
            </w:r>
          </w:p>
        </w:tc>
        <w:tc>
          <w:tcPr>
            <w:tcW w:w="358" w:type="pct"/>
            <w:shd w:val="clear" w:color="auto" w:fill="auto"/>
            <w:noWrap/>
            <w:vAlign w:val="center"/>
            <w:hideMark/>
          </w:tcPr>
          <w:p w14:paraId="2433E77D"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w:t>
            </w:r>
          </w:p>
        </w:tc>
        <w:tc>
          <w:tcPr>
            <w:tcW w:w="681" w:type="pct"/>
            <w:shd w:val="clear" w:color="auto" w:fill="auto"/>
            <w:noWrap/>
            <w:vAlign w:val="center"/>
            <w:hideMark/>
          </w:tcPr>
          <w:p w14:paraId="764465B9" w14:textId="62DEB8B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3132</w:t>
            </w:r>
          </w:p>
        </w:tc>
        <w:tc>
          <w:tcPr>
            <w:tcW w:w="533" w:type="pct"/>
            <w:shd w:val="clear" w:color="auto" w:fill="auto"/>
            <w:noWrap/>
            <w:vAlign w:val="center"/>
            <w:hideMark/>
          </w:tcPr>
          <w:p w14:paraId="38FF56B4" w14:textId="7C05FF5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3333</w:t>
            </w:r>
          </w:p>
        </w:tc>
        <w:tc>
          <w:tcPr>
            <w:tcW w:w="637" w:type="pct"/>
            <w:shd w:val="clear" w:color="auto" w:fill="auto"/>
            <w:noWrap/>
            <w:vAlign w:val="center"/>
            <w:hideMark/>
          </w:tcPr>
          <w:p w14:paraId="36AE11D4" w14:textId="0CD94DA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1802</w:t>
            </w:r>
          </w:p>
        </w:tc>
        <w:tc>
          <w:tcPr>
            <w:tcW w:w="771" w:type="pct"/>
            <w:shd w:val="clear" w:color="auto" w:fill="auto"/>
            <w:noWrap/>
            <w:vAlign w:val="center"/>
            <w:hideMark/>
          </w:tcPr>
          <w:p w14:paraId="4EEED512" w14:textId="001FE89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12</w:t>
            </w:r>
          </w:p>
        </w:tc>
        <w:tc>
          <w:tcPr>
            <w:tcW w:w="779" w:type="pct"/>
            <w:shd w:val="clear" w:color="auto" w:fill="auto"/>
            <w:noWrap/>
            <w:vAlign w:val="center"/>
            <w:hideMark/>
          </w:tcPr>
          <w:p w14:paraId="3B70F253" w14:textId="089935C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301</w:t>
            </w:r>
            <w:r w:rsidR="0002254D" w:rsidRPr="007433DA">
              <w:rPr>
                <w:rFonts w:eastAsia="Times New Roman" w:cs="Times New Roman"/>
                <w:color w:val="000000"/>
                <w:lang w:eastAsia="fr-BE"/>
              </w:rPr>
              <w:t>.</w:t>
            </w:r>
            <w:r w:rsidRPr="007433DA">
              <w:rPr>
                <w:rFonts w:eastAsia="Times New Roman" w:cs="Times New Roman"/>
                <w:color w:val="000000"/>
                <w:lang w:eastAsia="fr-BE"/>
              </w:rPr>
              <w:t>41</w:t>
            </w:r>
          </w:p>
        </w:tc>
        <w:tc>
          <w:tcPr>
            <w:tcW w:w="527" w:type="pct"/>
            <w:shd w:val="clear" w:color="auto" w:fill="auto"/>
            <w:noWrap/>
            <w:vAlign w:val="center"/>
            <w:hideMark/>
          </w:tcPr>
          <w:p w14:paraId="770D2B5F" w14:textId="32B1CF20"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18</w:t>
            </w:r>
            <w:r w:rsidR="0002254D" w:rsidRPr="007433DA">
              <w:rPr>
                <w:rFonts w:eastAsia="Times New Roman" w:cs="Times New Roman"/>
                <w:color w:val="000000"/>
                <w:lang w:eastAsia="fr-BE"/>
              </w:rPr>
              <w:t>.</w:t>
            </w:r>
            <w:r w:rsidRPr="007433DA">
              <w:rPr>
                <w:rFonts w:eastAsia="Times New Roman" w:cs="Times New Roman"/>
                <w:color w:val="000000"/>
                <w:lang w:eastAsia="fr-BE"/>
              </w:rPr>
              <w:t>08</w:t>
            </w:r>
          </w:p>
        </w:tc>
      </w:tr>
      <w:tr w:rsidR="00960449" w:rsidRPr="007433DA" w14:paraId="11353FF2"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55" w:type="pct"/>
            <w:shd w:val="clear" w:color="auto" w:fill="auto"/>
            <w:noWrap/>
            <w:vAlign w:val="center"/>
            <w:hideMark/>
          </w:tcPr>
          <w:p w14:paraId="457553F4" w14:textId="114677F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4122881D" w14:textId="697DA69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w:t>
            </w:r>
          </w:p>
        </w:tc>
        <w:tc>
          <w:tcPr>
            <w:tcW w:w="358" w:type="pct"/>
            <w:shd w:val="clear" w:color="auto" w:fill="auto"/>
            <w:noWrap/>
            <w:vAlign w:val="center"/>
            <w:hideMark/>
          </w:tcPr>
          <w:p w14:paraId="64CC9D85" w14:textId="29260B5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681" w:type="pct"/>
            <w:shd w:val="clear" w:color="auto" w:fill="auto"/>
            <w:noWrap/>
            <w:vAlign w:val="center"/>
            <w:hideMark/>
          </w:tcPr>
          <w:p w14:paraId="18C3E11E" w14:textId="4C8C9D1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8604</w:t>
            </w:r>
          </w:p>
        </w:tc>
        <w:tc>
          <w:tcPr>
            <w:tcW w:w="533" w:type="pct"/>
            <w:shd w:val="clear" w:color="auto" w:fill="auto"/>
            <w:noWrap/>
            <w:vAlign w:val="center"/>
            <w:hideMark/>
          </w:tcPr>
          <w:p w14:paraId="2DA001A8" w14:textId="6231BA8D"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3446</w:t>
            </w:r>
          </w:p>
        </w:tc>
        <w:tc>
          <w:tcPr>
            <w:tcW w:w="637" w:type="pct"/>
            <w:shd w:val="clear" w:color="auto" w:fill="auto"/>
            <w:noWrap/>
            <w:vAlign w:val="center"/>
            <w:hideMark/>
          </w:tcPr>
          <w:p w14:paraId="6E6C67FD" w14:textId="1848620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1892</w:t>
            </w:r>
          </w:p>
        </w:tc>
        <w:tc>
          <w:tcPr>
            <w:tcW w:w="771" w:type="pct"/>
            <w:shd w:val="clear" w:color="auto" w:fill="auto"/>
            <w:noWrap/>
            <w:vAlign w:val="center"/>
            <w:hideMark/>
          </w:tcPr>
          <w:p w14:paraId="4FDE4C92" w14:textId="75FD939F"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12</w:t>
            </w:r>
          </w:p>
        </w:tc>
        <w:tc>
          <w:tcPr>
            <w:tcW w:w="779" w:type="pct"/>
            <w:shd w:val="clear" w:color="auto" w:fill="auto"/>
            <w:noWrap/>
            <w:vAlign w:val="center"/>
            <w:hideMark/>
          </w:tcPr>
          <w:p w14:paraId="1E2C5A07" w14:textId="71C99269"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292</w:t>
            </w:r>
            <w:r w:rsidR="0002254D" w:rsidRPr="007433DA">
              <w:rPr>
                <w:rFonts w:eastAsia="Times New Roman" w:cs="Times New Roman"/>
                <w:color w:val="000000"/>
                <w:lang w:eastAsia="fr-BE"/>
              </w:rPr>
              <w:t>.</w:t>
            </w:r>
            <w:r w:rsidRPr="007433DA">
              <w:rPr>
                <w:rFonts w:eastAsia="Times New Roman" w:cs="Times New Roman"/>
                <w:color w:val="000000"/>
                <w:lang w:eastAsia="fr-BE"/>
              </w:rPr>
              <w:t>93</w:t>
            </w:r>
          </w:p>
        </w:tc>
        <w:tc>
          <w:tcPr>
            <w:tcW w:w="527" w:type="pct"/>
            <w:shd w:val="clear" w:color="auto" w:fill="auto"/>
            <w:noWrap/>
            <w:vAlign w:val="center"/>
            <w:hideMark/>
          </w:tcPr>
          <w:p w14:paraId="268681FB" w14:textId="4D8BC125"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37</w:t>
            </w:r>
            <w:r w:rsidR="0002254D" w:rsidRPr="007433DA">
              <w:rPr>
                <w:rFonts w:eastAsia="Times New Roman" w:cs="Times New Roman"/>
                <w:color w:val="000000"/>
                <w:lang w:eastAsia="fr-BE"/>
              </w:rPr>
              <w:t>.</w:t>
            </w:r>
            <w:r w:rsidRPr="007433DA">
              <w:rPr>
                <w:rFonts w:eastAsia="Times New Roman" w:cs="Times New Roman"/>
                <w:color w:val="000000"/>
                <w:lang w:eastAsia="fr-BE"/>
              </w:rPr>
              <w:t>17</w:t>
            </w:r>
          </w:p>
        </w:tc>
      </w:tr>
      <w:tr w:rsidR="00960449" w:rsidRPr="007433DA" w14:paraId="7679888E" w14:textId="77777777" w:rsidTr="0002254D">
        <w:trPr>
          <w:trHeight w:val="290"/>
        </w:trPr>
        <w:tc>
          <w:tcPr>
            <w:tcW w:w="355" w:type="pct"/>
            <w:shd w:val="clear" w:color="auto" w:fill="auto"/>
            <w:noWrap/>
            <w:vAlign w:val="center"/>
            <w:hideMark/>
          </w:tcPr>
          <w:p w14:paraId="42E2DE83" w14:textId="3DC1D5E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5</w:t>
            </w:r>
          </w:p>
        </w:tc>
        <w:tc>
          <w:tcPr>
            <w:tcW w:w="358" w:type="pct"/>
            <w:shd w:val="clear" w:color="auto" w:fill="auto"/>
            <w:noWrap/>
            <w:vAlign w:val="center"/>
            <w:hideMark/>
          </w:tcPr>
          <w:p w14:paraId="147F18E4"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358" w:type="pct"/>
            <w:shd w:val="clear" w:color="auto" w:fill="auto"/>
            <w:noWrap/>
            <w:vAlign w:val="center"/>
            <w:hideMark/>
          </w:tcPr>
          <w:p w14:paraId="6AEA9960" w14:textId="7777777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w:t>
            </w:r>
          </w:p>
        </w:tc>
        <w:tc>
          <w:tcPr>
            <w:tcW w:w="681" w:type="pct"/>
            <w:shd w:val="clear" w:color="auto" w:fill="auto"/>
            <w:noWrap/>
            <w:vAlign w:val="center"/>
            <w:hideMark/>
          </w:tcPr>
          <w:p w14:paraId="450ADAB5" w14:textId="6F626916"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7002</w:t>
            </w:r>
          </w:p>
        </w:tc>
        <w:tc>
          <w:tcPr>
            <w:tcW w:w="533" w:type="pct"/>
            <w:shd w:val="clear" w:color="auto" w:fill="auto"/>
            <w:noWrap/>
            <w:vAlign w:val="center"/>
            <w:hideMark/>
          </w:tcPr>
          <w:p w14:paraId="4C751BB5" w14:textId="4DD4FFB3"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3446</w:t>
            </w:r>
          </w:p>
        </w:tc>
        <w:tc>
          <w:tcPr>
            <w:tcW w:w="637" w:type="pct"/>
            <w:shd w:val="clear" w:color="auto" w:fill="auto"/>
            <w:noWrap/>
            <w:vAlign w:val="center"/>
            <w:hideMark/>
          </w:tcPr>
          <w:p w14:paraId="43B4D34F" w14:textId="7D1CC119"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0</w:t>
            </w:r>
            <w:r w:rsidR="0002254D" w:rsidRPr="007433DA">
              <w:rPr>
                <w:rFonts w:eastAsia="Times New Roman" w:cs="Times New Roman"/>
                <w:color w:val="000000"/>
                <w:lang w:eastAsia="fr-BE"/>
              </w:rPr>
              <w:t>.</w:t>
            </w:r>
            <w:r w:rsidRPr="007433DA">
              <w:rPr>
                <w:rFonts w:eastAsia="Times New Roman" w:cs="Times New Roman"/>
                <w:color w:val="000000"/>
                <w:lang w:eastAsia="fr-BE"/>
              </w:rPr>
              <w:t>1892</w:t>
            </w:r>
          </w:p>
        </w:tc>
        <w:tc>
          <w:tcPr>
            <w:tcW w:w="771" w:type="pct"/>
            <w:shd w:val="clear" w:color="auto" w:fill="auto"/>
            <w:noWrap/>
            <w:vAlign w:val="center"/>
            <w:hideMark/>
          </w:tcPr>
          <w:p w14:paraId="0B1B4E67" w14:textId="5F3089F1"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13</w:t>
            </w:r>
            <w:r w:rsidR="0002254D" w:rsidRPr="007433DA">
              <w:rPr>
                <w:rFonts w:eastAsia="Times New Roman" w:cs="Times New Roman"/>
                <w:color w:val="000000"/>
                <w:lang w:eastAsia="fr-BE"/>
              </w:rPr>
              <w:t>.</w:t>
            </w:r>
            <w:r w:rsidRPr="007433DA">
              <w:rPr>
                <w:rFonts w:eastAsia="Times New Roman" w:cs="Times New Roman"/>
                <w:color w:val="000000"/>
                <w:lang w:eastAsia="fr-BE"/>
              </w:rPr>
              <w:t>12</w:t>
            </w:r>
          </w:p>
        </w:tc>
        <w:tc>
          <w:tcPr>
            <w:tcW w:w="779" w:type="pct"/>
            <w:shd w:val="clear" w:color="auto" w:fill="auto"/>
            <w:noWrap/>
            <w:vAlign w:val="center"/>
            <w:hideMark/>
          </w:tcPr>
          <w:p w14:paraId="319B6A95" w14:textId="0AB8EF87"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292</w:t>
            </w:r>
            <w:r w:rsidR="0002254D" w:rsidRPr="007433DA">
              <w:rPr>
                <w:rFonts w:eastAsia="Times New Roman" w:cs="Times New Roman"/>
                <w:color w:val="000000"/>
                <w:lang w:eastAsia="fr-BE"/>
              </w:rPr>
              <w:t>.</w:t>
            </w:r>
            <w:r w:rsidRPr="007433DA">
              <w:rPr>
                <w:rFonts w:eastAsia="Times New Roman" w:cs="Times New Roman"/>
                <w:color w:val="000000"/>
                <w:lang w:eastAsia="fr-BE"/>
              </w:rPr>
              <w:t>93</w:t>
            </w:r>
          </w:p>
        </w:tc>
        <w:tc>
          <w:tcPr>
            <w:tcW w:w="527" w:type="pct"/>
            <w:shd w:val="clear" w:color="auto" w:fill="auto"/>
            <w:noWrap/>
            <w:vAlign w:val="center"/>
            <w:hideMark/>
          </w:tcPr>
          <w:p w14:paraId="3254B391" w14:textId="1FB869FB" w:rsidR="00960449" w:rsidRPr="007433DA" w:rsidRDefault="00960449" w:rsidP="0002254D">
            <w:pPr>
              <w:spacing w:line="240" w:lineRule="auto"/>
              <w:jc w:val="center"/>
              <w:rPr>
                <w:rFonts w:eastAsia="Times New Roman" w:cs="Times New Roman"/>
                <w:color w:val="000000"/>
                <w:lang w:eastAsia="fr-BE"/>
              </w:rPr>
            </w:pPr>
            <w:r w:rsidRPr="007433DA">
              <w:rPr>
                <w:rFonts w:eastAsia="Times New Roman" w:cs="Times New Roman"/>
                <w:color w:val="000000"/>
                <w:lang w:eastAsia="fr-BE"/>
              </w:rPr>
              <w:t>37</w:t>
            </w:r>
            <w:r w:rsidR="0002254D" w:rsidRPr="007433DA">
              <w:rPr>
                <w:rFonts w:eastAsia="Times New Roman" w:cs="Times New Roman"/>
                <w:color w:val="000000"/>
                <w:lang w:eastAsia="fr-BE"/>
              </w:rPr>
              <w:t>.</w:t>
            </w:r>
            <w:r w:rsidRPr="007433DA">
              <w:rPr>
                <w:rFonts w:eastAsia="Times New Roman" w:cs="Times New Roman"/>
                <w:color w:val="000000"/>
                <w:lang w:eastAsia="fr-BE"/>
              </w:rPr>
              <w:t>17</w:t>
            </w:r>
          </w:p>
        </w:tc>
      </w:tr>
    </w:tbl>
    <w:p w14:paraId="2F78A959" w14:textId="2FDEEA73" w:rsidR="00960449" w:rsidRPr="007433DA" w:rsidRDefault="00BE3BA4" w:rsidP="00960449">
      <w:pPr>
        <w:rPr>
          <w:sz w:val="20"/>
        </w:rPr>
      </w:pPr>
      <w:r w:rsidRPr="007433DA">
        <w:rPr>
          <w:sz w:val="20"/>
        </w:rPr>
        <w:t>r</w:t>
      </w:r>
      <w:r w:rsidRPr="007433DA">
        <w:rPr>
          <w:sz w:val="20"/>
          <w:vertAlign w:val="subscript"/>
        </w:rPr>
        <w:t>1</w:t>
      </w:r>
      <w:r w:rsidRPr="007433DA">
        <w:rPr>
          <w:sz w:val="20"/>
        </w:rPr>
        <w:t>, r</w:t>
      </w:r>
      <w:r w:rsidRPr="007433DA">
        <w:rPr>
          <w:sz w:val="20"/>
          <w:vertAlign w:val="subscript"/>
        </w:rPr>
        <w:t>2</w:t>
      </w:r>
      <w:r w:rsidRPr="007433DA">
        <w:rPr>
          <w:sz w:val="20"/>
        </w:rPr>
        <w:t xml:space="preserve"> and r</w:t>
      </w:r>
      <w:r w:rsidRPr="007433DA">
        <w:rPr>
          <w:sz w:val="20"/>
          <w:vertAlign w:val="subscript"/>
        </w:rPr>
        <w:t>3</w:t>
      </w:r>
      <w:r w:rsidRPr="007433DA">
        <w:rPr>
          <w:sz w:val="20"/>
        </w:rPr>
        <w:t xml:space="preserve"> stand for the weights of the bio-oil yield, O/C and MFSP desirability functions, respectively.</w:t>
      </w:r>
    </w:p>
    <w:p w14:paraId="15D51CA4" w14:textId="77777777" w:rsidR="00BE3BA4" w:rsidRPr="007433DA" w:rsidRDefault="00BE3BA4" w:rsidP="00960449"/>
    <w:p w14:paraId="42FB127C" w14:textId="68A52EB7" w:rsidR="00BE3BA4" w:rsidRPr="007433DA" w:rsidRDefault="00BE3BA4" w:rsidP="00BE3BA4">
      <w:pPr>
        <w:pStyle w:val="Lgende"/>
        <w:keepNext/>
        <w:rPr>
          <w:color w:val="auto"/>
          <w:sz w:val="20"/>
        </w:rPr>
      </w:pPr>
      <w:r w:rsidRPr="007433DA">
        <w:rPr>
          <w:color w:val="auto"/>
          <w:sz w:val="20"/>
        </w:rPr>
        <w:lastRenderedPageBreak/>
        <w:t>Table S</w:t>
      </w:r>
      <w:r w:rsidRPr="007433DA">
        <w:rPr>
          <w:color w:val="auto"/>
          <w:sz w:val="20"/>
        </w:rPr>
        <w:fldChar w:fldCharType="begin"/>
      </w:r>
      <w:r w:rsidRPr="007433DA">
        <w:rPr>
          <w:color w:val="auto"/>
          <w:sz w:val="20"/>
        </w:rPr>
        <w:instrText xml:space="preserve"> SEQ Table \* ARABIC </w:instrText>
      </w:r>
      <w:r w:rsidRPr="007433DA">
        <w:rPr>
          <w:color w:val="auto"/>
          <w:sz w:val="20"/>
        </w:rPr>
        <w:fldChar w:fldCharType="separate"/>
      </w:r>
      <w:r w:rsidR="00A61F5D" w:rsidRPr="007433DA">
        <w:rPr>
          <w:noProof/>
          <w:color w:val="auto"/>
          <w:sz w:val="20"/>
        </w:rPr>
        <w:t>8</w:t>
      </w:r>
      <w:r w:rsidRPr="007433DA">
        <w:rPr>
          <w:color w:val="auto"/>
          <w:sz w:val="20"/>
        </w:rPr>
        <w:fldChar w:fldCharType="end"/>
      </w:r>
      <w:r w:rsidRPr="007433DA">
        <w:rPr>
          <w:color w:val="auto"/>
          <w:sz w:val="20"/>
        </w:rPr>
        <w:t>. Results of the sensitivity test on desirability functions weights, sorted by descending overall desirability (best 40 points) for the high productivity case.</w:t>
      </w:r>
    </w:p>
    <w:tbl>
      <w:tblPr>
        <w:tblStyle w:val="TableauListe6Couleur"/>
        <w:tblW w:w="5000" w:type="pct"/>
        <w:tblLook w:val="0420" w:firstRow="1" w:lastRow="0" w:firstColumn="0" w:lastColumn="0" w:noHBand="0" w:noVBand="1"/>
      </w:tblPr>
      <w:tblGrid>
        <w:gridCol w:w="685"/>
        <w:gridCol w:w="685"/>
        <w:gridCol w:w="688"/>
        <w:gridCol w:w="1280"/>
        <w:gridCol w:w="955"/>
        <w:gridCol w:w="1143"/>
        <w:gridCol w:w="1230"/>
        <w:gridCol w:w="1463"/>
        <w:gridCol w:w="943"/>
      </w:tblGrid>
      <w:tr w:rsidR="00BE3BA4" w:rsidRPr="007433DA" w14:paraId="654F1363" w14:textId="77777777" w:rsidTr="0002254D">
        <w:trPr>
          <w:cnfStyle w:val="100000000000" w:firstRow="1" w:lastRow="0" w:firstColumn="0" w:lastColumn="0" w:oddVBand="0" w:evenVBand="0" w:oddHBand="0" w:evenHBand="0" w:firstRowFirstColumn="0" w:firstRowLastColumn="0" w:lastRowFirstColumn="0" w:lastRowLastColumn="0"/>
          <w:trHeight w:val="290"/>
        </w:trPr>
        <w:tc>
          <w:tcPr>
            <w:tcW w:w="385" w:type="pct"/>
            <w:shd w:val="clear" w:color="auto" w:fill="auto"/>
            <w:noWrap/>
            <w:vAlign w:val="center"/>
            <w:hideMark/>
          </w:tcPr>
          <w:p w14:paraId="1B0F814E" w14:textId="64E7AE8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r</w:t>
            </w:r>
            <w:r w:rsidRPr="007433DA">
              <w:rPr>
                <w:rFonts w:eastAsia="Times New Roman" w:cs="Times New Roman"/>
                <w:color w:val="000000"/>
                <w:vertAlign w:val="subscript"/>
                <w:lang w:eastAsia="fr-BE"/>
              </w:rPr>
              <w:t>1</w:t>
            </w:r>
          </w:p>
        </w:tc>
        <w:tc>
          <w:tcPr>
            <w:tcW w:w="385" w:type="pct"/>
            <w:shd w:val="clear" w:color="auto" w:fill="auto"/>
            <w:noWrap/>
            <w:vAlign w:val="center"/>
            <w:hideMark/>
          </w:tcPr>
          <w:p w14:paraId="3CE0550B" w14:textId="70A095C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r</w:t>
            </w:r>
            <w:r w:rsidRPr="007433DA">
              <w:rPr>
                <w:rFonts w:eastAsia="Times New Roman" w:cs="Times New Roman"/>
                <w:color w:val="000000"/>
                <w:vertAlign w:val="subscript"/>
                <w:lang w:eastAsia="fr-BE"/>
              </w:rPr>
              <w:t>2</w:t>
            </w:r>
          </w:p>
        </w:tc>
        <w:tc>
          <w:tcPr>
            <w:tcW w:w="387" w:type="pct"/>
            <w:shd w:val="clear" w:color="auto" w:fill="auto"/>
            <w:noWrap/>
            <w:vAlign w:val="center"/>
            <w:hideMark/>
          </w:tcPr>
          <w:p w14:paraId="052B5A52" w14:textId="15C3777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r</w:t>
            </w:r>
            <w:r w:rsidRPr="007433DA">
              <w:rPr>
                <w:rFonts w:eastAsia="Times New Roman" w:cs="Times New Roman"/>
                <w:color w:val="000000"/>
                <w:vertAlign w:val="subscript"/>
                <w:lang w:eastAsia="fr-BE"/>
              </w:rPr>
              <w:t>3</w:t>
            </w:r>
          </w:p>
        </w:tc>
        <w:tc>
          <w:tcPr>
            <w:tcW w:w="681" w:type="pct"/>
            <w:shd w:val="clear" w:color="auto" w:fill="auto"/>
            <w:noWrap/>
            <w:vAlign w:val="center"/>
            <w:hideMark/>
          </w:tcPr>
          <w:p w14:paraId="04173157" w14:textId="77777777" w:rsidR="00BE3BA4" w:rsidRPr="007433DA" w:rsidRDefault="00BE3BA4"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Overall</w:t>
            </w:r>
          </w:p>
          <w:p w14:paraId="6B34AEAA" w14:textId="08CC774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desirability</w:t>
            </w:r>
          </w:p>
        </w:tc>
        <w:tc>
          <w:tcPr>
            <w:tcW w:w="534" w:type="pct"/>
            <w:shd w:val="clear" w:color="auto" w:fill="auto"/>
            <w:noWrap/>
            <w:vAlign w:val="center"/>
            <w:hideMark/>
          </w:tcPr>
          <w:p w14:paraId="0FFFA5CF" w14:textId="77777777" w:rsidR="00BE3BA4" w:rsidRPr="007433DA" w:rsidRDefault="00BE3BA4"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Yield</w:t>
            </w:r>
          </w:p>
          <w:p w14:paraId="5F1D9668" w14:textId="5D88B31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[g/g]</w:t>
            </w:r>
          </w:p>
        </w:tc>
        <w:tc>
          <w:tcPr>
            <w:tcW w:w="637" w:type="pct"/>
            <w:shd w:val="clear" w:color="auto" w:fill="auto"/>
            <w:noWrap/>
            <w:vAlign w:val="center"/>
            <w:hideMark/>
          </w:tcPr>
          <w:p w14:paraId="6B219CED" w14:textId="77777777" w:rsidR="00BE3BA4" w:rsidRPr="007433DA" w:rsidRDefault="00BE3BA4"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O/C</w:t>
            </w:r>
          </w:p>
          <w:p w14:paraId="0D200E4B" w14:textId="038E2D8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[mol/mol]</w:t>
            </w:r>
          </w:p>
        </w:tc>
        <w:tc>
          <w:tcPr>
            <w:tcW w:w="685" w:type="pct"/>
            <w:shd w:val="clear" w:color="auto" w:fill="auto"/>
            <w:noWrap/>
            <w:vAlign w:val="center"/>
            <w:hideMark/>
          </w:tcPr>
          <w:p w14:paraId="346CC41E" w14:textId="77777777" w:rsidR="00BE3BA4" w:rsidRPr="007433DA" w:rsidRDefault="00BE3BA4"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MFSP</w:t>
            </w:r>
          </w:p>
          <w:p w14:paraId="21D1060D" w14:textId="2FAC54D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w:t>
            </w:r>
            <w:r w:rsidR="007833CC" w:rsidRPr="007433DA">
              <w:rPr>
                <w:rFonts w:eastAsia="Times New Roman" w:cs="Times New Roman"/>
                <w:color w:val="000000"/>
                <w:lang w:eastAsia="fr-BE"/>
              </w:rPr>
              <w:t>L</w:t>
            </w:r>
            <w:r w:rsidRPr="007433DA">
              <w:rPr>
                <w:rFonts w:eastAsia="Times New Roman" w:cs="Times New Roman"/>
                <w:color w:val="000000"/>
                <w:lang w:eastAsia="fr-BE"/>
              </w:rPr>
              <w:t>]</w:t>
            </w:r>
          </w:p>
        </w:tc>
        <w:tc>
          <w:tcPr>
            <w:tcW w:w="779" w:type="pct"/>
            <w:shd w:val="clear" w:color="auto" w:fill="auto"/>
            <w:noWrap/>
            <w:vAlign w:val="center"/>
            <w:hideMark/>
          </w:tcPr>
          <w:p w14:paraId="0D00779B" w14:textId="77777777" w:rsidR="00BE3BA4" w:rsidRPr="007433DA" w:rsidRDefault="00BE3BA4"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Temperature</w:t>
            </w:r>
          </w:p>
          <w:p w14:paraId="6AE1DA0A" w14:textId="65F91E2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[°C]</w:t>
            </w:r>
          </w:p>
        </w:tc>
        <w:tc>
          <w:tcPr>
            <w:tcW w:w="527" w:type="pct"/>
            <w:shd w:val="clear" w:color="auto" w:fill="auto"/>
            <w:noWrap/>
            <w:vAlign w:val="center"/>
            <w:hideMark/>
          </w:tcPr>
          <w:p w14:paraId="097A3B38" w14:textId="77777777" w:rsidR="00BE3BA4" w:rsidRPr="007433DA" w:rsidRDefault="00BE3BA4"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Time</w:t>
            </w:r>
          </w:p>
          <w:p w14:paraId="7576B01C" w14:textId="313E92B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[min]</w:t>
            </w:r>
          </w:p>
        </w:tc>
      </w:tr>
      <w:tr w:rsidR="00BE3BA4" w:rsidRPr="007433DA" w14:paraId="1E6AAEC6"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25A7A87D" w14:textId="5202818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2BF78FFD" w14:textId="49A1891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535BA8D0" w14:textId="3F5C84A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7E680D79" w14:textId="12D7EB0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0.8843</w:t>
            </w:r>
          </w:p>
        </w:tc>
        <w:tc>
          <w:tcPr>
            <w:tcW w:w="534" w:type="pct"/>
            <w:shd w:val="clear" w:color="auto" w:fill="auto"/>
            <w:noWrap/>
            <w:vAlign w:val="center"/>
            <w:hideMark/>
          </w:tcPr>
          <w:p w14:paraId="78D9D9F5" w14:textId="30C4807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0.3482</w:t>
            </w:r>
          </w:p>
        </w:tc>
        <w:tc>
          <w:tcPr>
            <w:tcW w:w="637" w:type="pct"/>
            <w:shd w:val="clear" w:color="auto" w:fill="auto"/>
            <w:noWrap/>
            <w:vAlign w:val="center"/>
            <w:hideMark/>
          </w:tcPr>
          <w:p w14:paraId="588B87B6" w14:textId="3DC9AF4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0.1516</w:t>
            </w:r>
          </w:p>
        </w:tc>
        <w:tc>
          <w:tcPr>
            <w:tcW w:w="685" w:type="pct"/>
            <w:shd w:val="clear" w:color="auto" w:fill="auto"/>
            <w:noWrap/>
            <w:vAlign w:val="center"/>
            <w:hideMark/>
          </w:tcPr>
          <w:p w14:paraId="7BE226C2" w14:textId="57BAB87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4.20</w:t>
            </w:r>
          </w:p>
        </w:tc>
        <w:tc>
          <w:tcPr>
            <w:tcW w:w="779" w:type="pct"/>
            <w:shd w:val="clear" w:color="auto" w:fill="auto"/>
            <w:noWrap/>
            <w:vAlign w:val="center"/>
            <w:hideMark/>
          </w:tcPr>
          <w:p w14:paraId="2DF5D1EB" w14:textId="1C0E187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318.39</w:t>
            </w:r>
          </w:p>
        </w:tc>
        <w:tc>
          <w:tcPr>
            <w:tcW w:w="527" w:type="pct"/>
            <w:shd w:val="clear" w:color="auto" w:fill="auto"/>
            <w:noWrap/>
            <w:vAlign w:val="center"/>
            <w:hideMark/>
          </w:tcPr>
          <w:p w14:paraId="4A82FE82" w14:textId="4EA0B1D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24.44</w:t>
            </w:r>
          </w:p>
        </w:tc>
      </w:tr>
      <w:tr w:rsidR="00BE3BA4" w:rsidRPr="007433DA" w14:paraId="0666786E" w14:textId="77777777" w:rsidTr="0002254D">
        <w:trPr>
          <w:trHeight w:val="290"/>
        </w:trPr>
        <w:tc>
          <w:tcPr>
            <w:tcW w:w="385" w:type="pct"/>
            <w:shd w:val="clear" w:color="auto" w:fill="auto"/>
            <w:noWrap/>
            <w:vAlign w:val="center"/>
            <w:hideMark/>
          </w:tcPr>
          <w:p w14:paraId="7DBFAAD5" w14:textId="0A77E22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3D09A377" w14:textId="16FDA12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35D0F043" w14:textId="33BFF38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2B9E00A0" w14:textId="22B5A04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0.8768</w:t>
            </w:r>
          </w:p>
        </w:tc>
        <w:tc>
          <w:tcPr>
            <w:tcW w:w="534" w:type="pct"/>
            <w:shd w:val="clear" w:color="auto" w:fill="auto"/>
            <w:noWrap/>
            <w:vAlign w:val="center"/>
            <w:hideMark/>
          </w:tcPr>
          <w:p w14:paraId="678ABC22" w14:textId="48BC9C8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0.3421</w:t>
            </w:r>
          </w:p>
        </w:tc>
        <w:tc>
          <w:tcPr>
            <w:tcW w:w="637" w:type="pct"/>
            <w:shd w:val="clear" w:color="auto" w:fill="auto"/>
            <w:noWrap/>
            <w:vAlign w:val="center"/>
            <w:hideMark/>
          </w:tcPr>
          <w:p w14:paraId="50606587" w14:textId="06A541B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0.1141</w:t>
            </w:r>
          </w:p>
        </w:tc>
        <w:tc>
          <w:tcPr>
            <w:tcW w:w="685" w:type="pct"/>
            <w:shd w:val="clear" w:color="auto" w:fill="auto"/>
            <w:noWrap/>
            <w:vAlign w:val="center"/>
            <w:hideMark/>
          </w:tcPr>
          <w:p w14:paraId="1D23CB94" w14:textId="7FC9028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4.24</w:t>
            </w:r>
          </w:p>
        </w:tc>
        <w:tc>
          <w:tcPr>
            <w:tcW w:w="779" w:type="pct"/>
            <w:shd w:val="clear" w:color="auto" w:fill="auto"/>
            <w:noWrap/>
            <w:vAlign w:val="center"/>
            <w:hideMark/>
          </w:tcPr>
          <w:p w14:paraId="0145B6F3" w14:textId="410BF2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329.70</w:t>
            </w:r>
          </w:p>
        </w:tc>
        <w:tc>
          <w:tcPr>
            <w:tcW w:w="527" w:type="pct"/>
            <w:shd w:val="clear" w:color="auto" w:fill="auto"/>
            <w:noWrap/>
            <w:vAlign w:val="center"/>
            <w:hideMark/>
          </w:tcPr>
          <w:p w14:paraId="6A883502" w14:textId="74EC7CB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13.84</w:t>
            </w:r>
          </w:p>
        </w:tc>
      </w:tr>
      <w:tr w:rsidR="00BE3BA4" w:rsidRPr="007433DA" w14:paraId="77189AA4"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2426C5B7" w14:textId="4A74EA8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7E7BC855"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6DC15053" w14:textId="644A3A8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2C336C47" w14:textId="240A419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0.8765</w:t>
            </w:r>
          </w:p>
        </w:tc>
        <w:tc>
          <w:tcPr>
            <w:tcW w:w="534" w:type="pct"/>
            <w:shd w:val="clear" w:color="auto" w:fill="auto"/>
            <w:noWrap/>
            <w:vAlign w:val="center"/>
            <w:hideMark/>
          </w:tcPr>
          <w:p w14:paraId="4BCD9777" w14:textId="39285DA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0.3421</w:t>
            </w:r>
          </w:p>
        </w:tc>
        <w:tc>
          <w:tcPr>
            <w:tcW w:w="637" w:type="pct"/>
            <w:shd w:val="clear" w:color="auto" w:fill="auto"/>
            <w:noWrap/>
            <w:vAlign w:val="center"/>
            <w:hideMark/>
          </w:tcPr>
          <w:p w14:paraId="2938887F" w14:textId="0E2D956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0.1100</w:t>
            </w:r>
          </w:p>
        </w:tc>
        <w:tc>
          <w:tcPr>
            <w:tcW w:w="685" w:type="pct"/>
            <w:shd w:val="clear" w:color="auto" w:fill="auto"/>
            <w:noWrap/>
            <w:vAlign w:val="center"/>
            <w:hideMark/>
          </w:tcPr>
          <w:p w14:paraId="78D948EC" w14:textId="15EAF21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4.27</w:t>
            </w:r>
          </w:p>
        </w:tc>
        <w:tc>
          <w:tcPr>
            <w:tcW w:w="779" w:type="pct"/>
            <w:shd w:val="clear" w:color="auto" w:fill="auto"/>
            <w:noWrap/>
            <w:vAlign w:val="center"/>
            <w:hideMark/>
          </w:tcPr>
          <w:p w14:paraId="42CF8F4E" w14:textId="27C8433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331.11</w:t>
            </w:r>
          </w:p>
        </w:tc>
        <w:tc>
          <w:tcPr>
            <w:tcW w:w="527" w:type="pct"/>
            <w:shd w:val="clear" w:color="auto" w:fill="auto"/>
            <w:noWrap/>
            <w:vAlign w:val="center"/>
            <w:hideMark/>
          </w:tcPr>
          <w:p w14:paraId="2FB969B2" w14:textId="4929AA6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13.84</w:t>
            </w:r>
          </w:p>
        </w:tc>
      </w:tr>
      <w:tr w:rsidR="00BE3BA4" w:rsidRPr="007433DA" w14:paraId="1F5FA48D" w14:textId="77777777" w:rsidTr="0002254D">
        <w:trPr>
          <w:trHeight w:val="290"/>
        </w:trPr>
        <w:tc>
          <w:tcPr>
            <w:tcW w:w="385" w:type="pct"/>
            <w:shd w:val="clear" w:color="auto" w:fill="auto"/>
            <w:noWrap/>
            <w:vAlign w:val="center"/>
            <w:hideMark/>
          </w:tcPr>
          <w:p w14:paraId="05F182A3" w14:textId="2692F19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1D2D60D6"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7" w:type="pct"/>
            <w:shd w:val="clear" w:color="auto" w:fill="auto"/>
            <w:noWrap/>
            <w:vAlign w:val="center"/>
            <w:hideMark/>
          </w:tcPr>
          <w:p w14:paraId="70E8BF5E" w14:textId="3CCF600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2C0259E2" w14:textId="688B213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0.8764</w:t>
            </w:r>
          </w:p>
        </w:tc>
        <w:tc>
          <w:tcPr>
            <w:tcW w:w="534" w:type="pct"/>
            <w:shd w:val="clear" w:color="auto" w:fill="auto"/>
            <w:noWrap/>
            <w:vAlign w:val="center"/>
            <w:hideMark/>
          </w:tcPr>
          <w:p w14:paraId="713EF9C2" w14:textId="0EF9544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0.3421</w:t>
            </w:r>
          </w:p>
        </w:tc>
        <w:tc>
          <w:tcPr>
            <w:tcW w:w="637" w:type="pct"/>
            <w:shd w:val="clear" w:color="auto" w:fill="auto"/>
            <w:noWrap/>
            <w:vAlign w:val="center"/>
            <w:hideMark/>
          </w:tcPr>
          <w:p w14:paraId="18006C55" w14:textId="463796E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0.1100</w:t>
            </w:r>
          </w:p>
        </w:tc>
        <w:tc>
          <w:tcPr>
            <w:tcW w:w="685" w:type="pct"/>
            <w:shd w:val="clear" w:color="auto" w:fill="auto"/>
            <w:noWrap/>
            <w:vAlign w:val="center"/>
            <w:hideMark/>
          </w:tcPr>
          <w:p w14:paraId="6348BF3C" w14:textId="7322C11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4.27</w:t>
            </w:r>
          </w:p>
        </w:tc>
        <w:tc>
          <w:tcPr>
            <w:tcW w:w="779" w:type="pct"/>
            <w:shd w:val="clear" w:color="auto" w:fill="auto"/>
            <w:noWrap/>
            <w:vAlign w:val="center"/>
            <w:hideMark/>
          </w:tcPr>
          <w:p w14:paraId="78DD5023" w14:textId="484AAE4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331.11</w:t>
            </w:r>
          </w:p>
        </w:tc>
        <w:tc>
          <w:tcPr>
            <w:tcW w:w="527" w:type="pct"/>
            <w:shd w:val="clear" w:color="auto" w:fill="auto"/>
            <w:noWrap/>
            <w:vAlign w:val="center"/>
            <w:hideMark/>
          </w:tcPr>
          <w:p w14:paraId="5D584BC5" w14:textId="2FAE93C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13.84</w:t>
            </w:r>
          </w:p>
        </w:tc>
      </w:tr>
      <w:tr w:rsidR="00BE3BA4" w:rsidRPr="007433DA" w14:paraId="726A7DFE"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333882D9" w14:textId="689D268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1A009F91"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387" w:type="pct"/>
            <w:shd w:val="clear" w:color="auto" w:fill="auto"/>
            <w:noWrap/>
            <w:vAlign w:val="center"/>
            <w:hideMark/>
          </w:tcPr>
          <w:p w14:paraId="24F64443" w14:textId="73313F3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16A575DD" w14:textId="13D1D7A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0.8763</w:t>
            </w:r>
          </w:p>
        </w:tc>
        <w:tc>
          <w:tcPr>
            <w:tcW w:w="534" w:type="pct"/>
            <w:shd w:val="clear" w:color="auto" w:fill="auto"/>
            <w:noWrap/>
            <w:vAlign w:val="center"/>
            <w:hideMark/>
          </w:tcPr>
          <w:p w14:paraId="64A7699D" w14:textId="4DFAA99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0.3421</w:t>
            </w:r>
          </w:p>
        </w:tc>
        <w:tc>
          <w:tcPr>
            <w:tcW w:w="637" w:type="pct"/>
            <w:shd w:val="clear" w:color="auto" w:fill="auto"/>
            <w:noWrap/>
            <w:vAlign w:val="center"/>
            <w:hideMark/>
          </w:tcPr>
          <w:p w14:paraId="058B8D12" w14:textId="35850CC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0.1100</w:t>
            </w:r>
          </w:p>
        </w:tc>
        <w:tc>
          <w:tcPr>
            <w:tcW w:w="685" w:type="pct"/>
            <w:shd w:val="clear" w:color="auto" w:fill="auto"/>
            <w:noWrap/>
            <w:vAlign w:val="center"/>
            <w:hideMark/>
          </w:tcPr>
          <w:p w14:paraId="55AFA7A1" w14:textId="6F562DE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4.27</w:t>
            </w:r>
          </w:p>
        </w:tc>
        <w:tc>
          <w:tcPr>
            <w:tcW w:w="779" w:type="pct"/>
            <w:shd w:val="clear" w:color="auto" w:fill="auto"/>
            <w:noWrap/>
            <w:vAlign w:val="center"/>
            <w:hideMark/>
          </w:tcPr>
          <w:p w14:paraId="4EBEBF40" w14:textId="7F315BA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331.11</w:t>
            </w:r>
          </w:p>
        </w:tc>
        <w:tc>
          <w:tcPr>
            <w:tcW w:w="527" w:type="pct"/>
            <w:shd w:val="clear" w:color="auto" w:fill="auto"/>
            <w:noWrap/>
            <w:vAlign w:val="center"/>
            <w:hideMark/>
          </w:tcPr>
          <w:p w14:paraId="06BBEC72" w14:textId="3252916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13.84</w:t>
            </w:r>
          </w:p>
        </w:tc>
      </w:tr>
      <w:tr w:rsidR="00BE3BA4" w:rsidRPr="007433DA" w14:paraId="1D741E33" w14:textId="77777777" w:rsidTr="0002254D">
        <w:trPr>
          <w:trHeight w:val="290"/>
        </w:trPr>
        <w:tc>
          <w:tcPr>
            <w:tcW w:w="385" w:type="pct"/>
            <w:shd w:val="clear" w:color="auto" w:fill="auto"/>
            <w:noWrap/>
            <w:vAlign w:val="center"/>
            <w:hideMark/>
          </w:tcPr>
          <w:p w14:paraId="7A707C65" w14:textId="6BE3DC4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48612A19" w14:textId="128F653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5298E137" w14:textId="7AA44CB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4E04D68B" w14:textId="31B525A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0.8725</w:t>
            </w:r>
          </w:p>
        </w:tc>
        <w:tc>
          <w:tcPr>
            <w:tcW w:w="534" w:type="pct"/>
            <w:shd w:val="clear" w:color="auto" w:fill="auto"/>
            <w:noWrap/>
            <w:vAlign w:val="center"/>
            <w:hideMark/>
          </w:tcPr>
          <w:p w14:paraId="2AA76AFD" w14:textId="7FD1651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0.3563</w:t>
            </w:r>
          </w:p>
        </w:tc>
        <w:tc>
          <w:tcPr>
            <w:tcW w:w="637" w:type="pct"/>
            <w:shd w:val="clear" w:color="auto" w:fill="auto"/>
            <w:noWrap/>
            <w:vAlign w:val="center"/>
            <w:hideMark/>
          </w:tcPr>
          <w:p w14:paraId="73C0333D" w14:textId="516B4A3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0.1708</w:t>
            </w:r>
          </w:p>
        </w:tc>
        <w:tc>
          <w:tcPr>
            <w:tcW w:w="685" w:type="pct"/>
            <w:shd w:val="clear" w:color="auto" w:fill="auto"/>
            <w:noWrap/>
            <w:vAlign w:val="center"/>
            <w:hideMark/>
          </w:tcPr>
          <w:p w14:paraId="2F7AA85E" w14:textId="0D1EE2E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4.34</w:t>
            </w:r>
          </w:p>
        </w:tc>
        <w:tc>
          <w:tcPr>
            <w:tcW w:w="779" w:type="pct"/>
            <w:shd w:val="clear" w:color="auto" w:fill="auto"/>
            <w:noWrap/>
            <w:vAlign w:val="center"/>
            <w:hideMark/>
          </w:tcPr>
          <w:p w14:paraId="0F99E5B5" w14:textId="12C2F0A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305.66</w:t>
            </w:r>
          </w:p>
        </w:tc>
        <w:tc>
          <w:tcPr>
            <w:tcW w:w="527" w:type="pct"/>
            <w:shd w:val="clear" w:color="auto" w:fill="auto"/>
            <w:noWrap/>
            <w:vAlign w:val="center"/>
            <w:hideMark/>
          </w:tcPr>
          <w:p w14:paraId="1E0E1624" w14:textId="2FBC725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44.95</w:t>
            </w:r>
          </w:p>
        </w:tc>
      </w:tr>
      <w:tr w:rsidR="00BE3BA4" w:rsidRPr="007433DA" w14:paraId="276ECBB5"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0AB74A12"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34A14937" w14:textId="553106D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2A82910F" w14:textId="341FBC5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6E03AA43" w14:textId="7CC5611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0.8648</w:t>
            </w:r>
          </w:p>
        </w:tc>
        <w:tc>
          <w:tcPr>
            <w:tcW w:w="534" w:type="pct"/>
            <w:shd w:val="clear" w:color="auto" w:fill="auto"/>
            <w:noWrap/>
            <w:vAlign w:val="center"/>
            <w:hideMark/>
          </w:tcPr>
          <w:p w14:paraId="1DA7C6ED" w14:textId="5717ED2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0.3587</w:t>
            </w:r>
          </w:p>
        </w:tc>
        <w:tc>
          <w:tcPr>
            <w:tcW w:w="637" w:type="pct"/>
            <w:shd w:val="clear" w:color="auto" w:fill="auto"/>
            <w:noWrap/>
            <w:vAlign w:val="center"/>
            <w:hideMark/>
          </w:tcPr>
          <w:p w14:paraId="48872BDE" w14:textId="0941907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0.1649</w:t>
            </w:r>
          </w:p>
        </w:tc>
        <w:tc>
          <w:tcPr>
            <w:tcW w:w="685" w:type="pct"/>
            <w:shd w:val="clear" w:color="auto" w:fill="auto"/>
            <w:noWrap/>
            <w:vAlign w:val="center"/>
            <w:hideMark/>
          </w:tcPr>
          <w:p w14:paraId="04AABF37" w14:textId="7D358C1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4.45</w:t>
            </w:r>
          </w:p>
        </w:tc>
        <w:tc>
          <w:tcPr>
            <w:tcW w:w="779" w:type="pct"/>
            <w:shd w:val="clear" w:color="auto" w:fill="auto"/>
            <w:noWrap/>
            <w:vAlign w:val="center"/>
            <w:hideMark/>
          </w:tcPr>
          <w:p w14:paraId="2576531C" w14:textId="2C77356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302.83</w:t>
            </w:r>
          </w:p>
        </w:tc>
        <w:tc>
          <w:tcPr>
            <w:tcW w:w="527" w:type="pct"/>
            <w:shd w:val="clear" w:color="auto" w:fill="auto"/>
            <w:noWrap/>
            <w:vAlign w:val="center"/>
            <w:hideMark/>
          </w:tcPr>
          <w:p w14:paraId="475F2081" w14:textId="015940C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54.14</w:t>
            </w:r>
          </w:p>
        </w:tc>
      </w:tr>
      <w:tr w:rsidR="00BE3BA4" w:rsidRPr="007433DA" w14:paraId="4D2C20B2" w14:textId="77777777" w:rsidTr="0002254D">
        <w:trPr>
          <w:trHeight w:val="290"/>
        </w:trPr>
        <w:tc>
          <w:tcPr>
            <w:tcW w:w="385" w:type="pct"/>
            <w:shd w:val="clear" w:color="auto" w:fill="auto"/>
            <w:noWrap/>
            <w:vAlign w:val="center"/>
            <w:hideMark/>
          </w:tcPr>
          <w:p w14:paraId="6089A63C"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5" w:type="pct"/>
            <w:shd w:val="clear" w:color="auto" w:fill="auto"/>
            <w:noWrap/>
            <w:vAlign w:val="center"/>
            <w:hideMark/>
          </w:tcPr>
          <w:p w14:paraId="1BBB3094" w14:textId="0A5B0AB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77435D01" w14:textId="494D63A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6E53D4E3" w14:textId="03B9FB7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0.8578</w:t>
            </w:r>
          </w:p>
        </w:tc>
        <w:tc>
          <w:tcPr>
            <w:tcW w:w="534" w:type="pct"/>
            <w:shd w:val="clear" w:color="auto" w:fill="auto"/>
            <w:noWrap/>
            <w:vAlign w:val="center"/>
            <w:hideMark/>
          </w:tcPr>
          <w:p w14:paraId="211B0D77" w14:textId="7008EA9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0.3598</w:t>
            </w:r>
          </w:p>
        </w:tc>
        <w:tc>
          <w:tcPr>
            <w:tcW w:w="637" w:type="pct"/>
            <w:shd w:val="clear" w:color="auto" w:fill="auto"/>
            <w:noWrap/>
            <w:vAlign w:val="center"/>
            <w:hideMark/>
          </w:tcPr>
          <w:p w14:paraId="25E05198" w14:textId="5F02124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0.1562</w:t>
            </w:r>
          </w:p>
        </w:tc>
        <w:tc>
          <w:tcPr>
            <w:tcW w:w="685" w:type="pct"/>
            <w:shd w:val="clear" w:color="auto" w:fill="auto"/>
            <w:noWrap/>
            <w:vAlign w:val="center"/>
            <w:hideMark/>
          </w:tcPr>
          <w:p w14:paraId="29A6F303" w14:textId="212824C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4.55</w:t>
            </w:r>
          </w:p>
        </w:tc>
        <w:tc>
          <w:tcPr>
            <w:tcW w:w="779" w:type="pct"/>
            <w:shd w:val="clear" w:color="auto" w:fill="auto"/>
            <w:noWrap/>
            <w:vAlign w:val="center"/>
            <w:hideMark/>
          </w:tcPr>
          <w:p w14:paraId="04C575D0" w14:textId="53418BE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302.83</w:t>
            </w:r>
          </w:p>
        </w:tc>
        <w:tc>
          <w:tcPr>
            <w:tcW w:w="527" w:type="pct"/>
            <w:shd w:val="clear" w:color="auto" w:fill="auto"/>
            <w:noWrap/>
            <w:vAlign w:val="center"/>
            <w:hideMark/>
          </w:tcPr>
          <w:p w14:paraId="26455720" w14:textId="04AA772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60.51</w:t>
            </w:r>
          </w:p>
        </w:tc>
      </w:tr>
      <w:tr w:rsidR="00BE3BA4" w:rsidRPr="007433DA" w14:paraId="72E3963E"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30EF1DBD"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385" w:type="pct"/>
            <w:shd w:val="clear" w:color="auto" w:fill="auto"/>
            <w:noWrap/>
            <w:vAlign w:val="center"/>
            <w:hideMark/>
          </w:tcPr>
          <w:p w14:paraId="6054A3AA" w14:textId="70E552F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2A179FF4" w14:textId="2D22746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67601C65" w14:textId="28147A9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0.8568</w:t>
            </w:r>
          </w:p>
        </w:tc>
        <w:tc>
          <w:tcPr>
            <w:tcW w:w="534" w:type="pct"/>
            <w:shd w:val="clear" w:color="auto" w:fill="auto"/>
            <w:noWrap/>
            <w:vAlign w:val="center"/>
            <w:hideMark/>
          </w:tcPr>
          <w:p w14:paraId="6D2E36D7" w14:textId="75AC1C8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0.3600</w:t>
            </w:r>
          </w:p>
        </w:tc>
        <w:tc>
          <w:tcPr>
            <w:tcW w:w="637" w:type="pct"/>
            <w:shd w:val="clear" w:color="auto" w:fill="auto"/>
            <w:noWrap/>
            <w:vAlign w:val="center"/>
            <w:hideMark/>
          </w:tcPr>
          <w:p w14:paraId="20FAC261" w14:textId="1D98BFB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0.1549</w:t>
            </w:r>
          </w:p>
        </w:tc>
        <w:tc>
          <w:tcPr>
            <w:tcW w:w="685" w:type="pct"/>
            <w:shd w:val="clear" w:color="auto" w:fill="auto"/>
            <w:noWrap/>
            <w:vAlign w:val="center"/>
            <w:hideMark/>
          </w:tcPr>
          <w:p w14:paraId="4EFFC8D9" w14:textId="6E80F77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4.58</w:t>
            </w:r>
          </w:p>
        </w:tc>
        <w:tc>
          <w:tcPr>
            <w:tcW w:w="779" w:type="pct"/>
            <w:shd w:val="clear" w:color="auto" w:fill="auto"/>
            <w:noWrap/>
            <w:vAlign w:val="center"/>
            <w:hideMark/>
          </w:tcPr>
          <w:p w14:paraId="45C8FCDB" w14:textId="756AC1B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304.24</w:t>
            </w:r>
          </w:p>
        </w:tc>
        <w:tc>
          <w:tcPr>
            <w:tcW w:w="527" w:type="pct"/>
            <w:shd w:val="clear" w:color="auto" w:fill="auto"/>
            <w:noWrap/>
            <w:vAlign w:val="center"/>
            <w:hideMark/>
          </w:tcPr>
          <w:p w14:paraId="4A993719" w14:textId="184A0A0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60.51</w:t>
            </w:r>
          </w:p>
        </w:tc>
      </w:tr>
      <w:tr w:rsidR="00BE3BA4" w:rsidRPr="007433DA" w14:paraId="6118A79F" w14:textId="77777777" w:rsidTr="0002254D">
        <w:trPr>
          <w:trHeight w:val="290"/>
        </w:trPr>
        <w:tc>
          <w:tcPr>
            <w:tcW w:w="385" w:type="pct"/>
            <w:shd w:val="clear" w:color="auto" w:fill="auto"/>
            <w:noWrap/>
            <w:vAlign w:val="center"/>
            <w:hideMark/>
          </w:tcPr>
          <w:p w14:paraId="2007B266" w14:textId="3A8099A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6253BFDB" w14:textId="30F2B46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41F4155E" w14:textId="64690C3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4BE484B3" w14:textId="4A6ACEF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0.8539</w:t>
            </w:r>
          </w:p>
        </w:tc>
        <w:tc>
          <w:tcPr>
            <w:tcW w:w="534" w:type="pct"/>
            <w:shd w:val="clear" w:color="auto" w:fill="auto"/>
            <w:noWrap/>
            <w:vAlign w:val="center"/>
            <w:hideMark/>
          </w:tcPr>
          <w:p w14:paraId="18C3A0CB" w14:textId="014A17B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0.3512</w:t>
            </w:r>
          </w:p>
        </w:tc>
        <w:tc>
          <w:tcPr>
            <w:tcW w:w="637" w:type="pct"/>
            <w:shd w:val="clear" w:color="auto" w:fill="auto"/>
            <w:noWrap/>
            <w:vAlign w:val="center"/>
            <w:hideMark/>
          </w:tcPr>
          <w:p w14:paraId="23FC5674" w14:textId="68251C8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0.1471</w:t>
            </w:r>
          </w:p>
        </w:tc>
        <w:tc>
          <w:tcPr>
            <w:tcW w:w="685" w:type="pct"/>
            <w:shd w:val="clear" w:color="auto" w:fill="auto"/>
            <w:noWrap/>
            <w:vAlign w:val="center"/>
            <w:hideMark/>
          </w:tcPr>
          <w:p w14:paraId="228D574A" w14:textId="79A5F96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4.33</w:t>
            </w:r>
          </w:p>
        </w:tc>
        <w:tc>
          <w:tcPr>
            <w:tcW w:w="779" w:type="pct"/>
            <w:shd w:val="clear" w:color="auto" w:fill="auto"/>
            <w:noWrap/>
            <w:vAlign w:val="center"/>
            <w:hideMark/>
          </w:tcPr>
          <w:p w14:paraId="235A7FBC" w14:textId="547BEFC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321.21</w:t>
            </w:r>
          </w:p>
        </w:tc>
        <w:tc>
          <w:tcPr>
            <w:tcW w:w="527" w:type="pct"/>
            <w:shd w:val="clear" w:color="auto" w:fill="auto"/>
            <w:noWrap/>
            <w:vAlign w:val="center"/>
            <w:hideMark/>
          </w:tcPr>
          <w:p w14:paraId="61E31E92" w14:textId="252460E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28.69</w:t>
            </w:r>
          </w:p>
        </w:tc>
      </w:tr>
      <w:tr w:rsidR="00BE3BA4" w:rsidRPr="007433DA" w14:paraId="2B41A4FC"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09E35DC6" w14:textId="48AD6F2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729134B1" w14:textId="2E58712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479F5A3E" w14:textId="5874AA8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4755E4C0" w14:textId="5BBF248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0.8524</w:t>
            </w:r>
          </w:p>
        </w:tc>
        <w:tc>
          <w:tcPr>
            <w:tcW w:w="534" w:type="pct"/>
            <w:shd w:val="clear" w:color="auto" w:fill="auto"/>
            <w:noWrap/>
            <w:vAlign w:val="center"/>
            <w:hideMark/>
          </w:tcPr>
          <w:p w14:paraId="453566A0" w14:textId="77E5798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0.3441</w:t>
            </w:r>
          </w:p>
        </w:tc>
        <w:tc>
          <w:tcPr>
            <w:tcW w:w="637" w:type="pct"/>
            <w:shd w:val="clear" w:color="auto" w:fill="auto"/>
            <w:noWrap/>
            <w:vAlign w:val="center"/>
            <w:hideMark/>
          </w:tcPr>
          <w:p w14:paraId="2CAEEFE7" w14:textId="270186B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0.1553</w:t>
            </w:r>
          </w:p>
        </w:tc>
        <w:tc>
          <w:tcPr>
            <w:tcW w:w="685" w:type="pct"/>
            <w:shd w:val="clear" w:color="auto" w:fill="auto"/>
            <w:noWrap/>
            <w:vAlign w:val="center"/>
            <w:hideMark/>
          </w:tcPr>
          <w:p w14:paraId="4E363A59" w14:textId="4075022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4.08</w:t>
            </w:r>
          </w:p>
        </w:tc>
        <w:tc>
          <w:tcPr>
            <w:tcW w:w="779" w:type="pct"/>
            <w:shd w:val="clear" w:color="auto" w:fill="auto"/>
            <w:noWrap/>
            <w:vAlign w:val="center"/>
            <w:hideMark/>
          </w:tcPr>
          <w:p w14:paraId="11694279" w14:textId="62B1279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315.56</w:t>
            </w:r>
          </w:p>
        </w:tc>
        <w:tc>
          <w:tcPr>
            <w:tcW w:w="527" w:type="pct"/>
            <w:shd w:val="clear" w:color="auto" w:fill="auto"/>
            <w:noWrap/>
            <w:vAlign w:val="center"/>
            <w:hideMark/>
          </w:tcPr>
          <w:p w14:paraId="0E27E324" w14:textId="2899D31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20.20</w:t>
            </w:r>
          </w:p>
        </w:tc>
      </w:tr>
      <w:tr w:rsidR="00BE3BA4" w:rsidRPr="007433DA" w14:paraId="5F787CD6" w14:textId="77777777" w:rsidTr="0002254D">
        <w:trPr>
          <w:trHeight w:val="290"/>
        </w:trPr>
        <w:tc>
          <w:tcPr>
            <w:tcW w:w="385" w:type="pct"/>
            <w:shd w:val="clear" w:color="auto" w:fill="auto"/>
            <w:noWrap/>
            <w:vAlign w:val="center"/>
            <w:hideMark/>
          </w:tcPr>
          <w:p w14:paraId="10632746"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46E66618" w14:textId="57DBFD0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0FE7935E" w14:textId="1AD3C9C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420D3F29" w14:textId="2CFFAE1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0.8464</w:t>
            </w:r>
          </w:p>
        </w:tc>
        <w:tc>
          <w:tcPr>
            <w:tcW w:w="534" w:type="pct"/>
            <w:shd w:val="clear" w:color="auto" w:fill="auto"/>
            <w:noWrap/>
            <w:vAlign w:val="center"/>
            <w:hideMark/>
          </w:tcPr>
          <w:p w14:paraId="113CE2B6" w14:textId="6C4BCAE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0.3593</w:t>
            </w:r>
          </w:p>
        </w:tc>
        <w:tc>
          <w:tcPr>
            <w:tcW w:w="637" w:type="pct"/>
            <w:shd w:val="clear" w:color="auto" w:fill="auto"/>
            <w:noWrap/>
            <w:vAlign w:val="center"/>
            <w:hideMark/>
          </w:tcPr>
          <w:p w14:paraId="67D21949" w14:textId="2035936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0.1594</w:t>
            </w:r>
          </w:p>
        </w:tc>
        <w:tc>
          <w:tcPr>
            <w:tcW w:w="685" w:type="pct"/>
            <w:shd w:val="clear" w:color="auto" w:fill="auto"/>
            <w:noWrap/>
            <w:vAlign w:val="center"/>
            <w:hideMark/>
          </w:tcPr>
          <w:p w14:paraId="0220F611" w14:textId="3A88DBD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4.50</w:t>
            </w:r>
          </w:p>
        </w:tc>
        <w:tc>
          <w:tcPr>
            <w:tcW w:w="779" w:type="pct"/>
            <w:shd w:val="clear" w:color="auto" w:fill="auto"/>
            <w:noWrap/>
            <w:vAlign w:val="center"/>
            <w:hideMark/>
          </w:tcPr>
          <w:p w14:paraId="458C96E8" w14:textId="14A5972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300.00</w:t>
            </w:r>
          </w:p>
        </w:tc>
        <w:tc>
          <w:tcPr>
            <w:tcW w:w="527" w:type="pct"/>
            <w:shd w:val="clear" w:color="auto" w:fill="auto"/>
            <w:noWrap/>
            <w:vAlign w:val="center"/>
            <w:hideMark/>
          </w:tcPr>
          <w:p w14:paraId="3D862CFB" w14:textId="295CC24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59.80</w:t>
            </w:r>
          </w:p>
        </w:tc>
      </w:tr>
      <w:tr w:rsidR="00BE3BA4" w:rsidRPr="007433DA" w14:paraId="7F0FB619"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2C5A0DE9" w14:textId="0CFCE8D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15D47A44"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13633548" w14:textId="4299511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5FFFD5EF" w14:textId="6C63647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0.8452</w:t>
            </w:r>
          </w:p>
        </w:tc>
        <w:tc>
          <w:tcPr>
            <w:tcW w:w="534" w:type="pct"/>
            <w:shd w:val="clear" w:color="auto" w:fill="auto"/>
            <w:noWrap/>
            <w:vAlign w:val="center"/>
            <w:hideMark/>
          </w:tcPr>
          <w:p w14:paraId="74BF164D" w14:textId="1780189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0.3444</w:t>
            </w:r>
          </w:p>
        </w:tc>
        <w:tc>
          <w:tcPr>
            <w:tcW w:w="637" w:type="pct"/>
            <w:shd w:val="clear" w:color="auto" w:fill="auto"/>
            <w:noWrap/>
            <w:vAlign w:val="center"/>
            <w:hideMark/>
          </w:tcPr>
          <w:p w14:paraId="61C77810" w14:textId="08183CE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0.1100</w:t>
            </w:r>
          </w:p>
        </w:tc>
        <w:tc>
          <w:tcPr>
            <w:tcW w:w="685" w:type="pct"/>
            <w:shd w:val="clear" w:color="auto" w:fill="auto"/>
            <w:noWrap/>
            <w:vAlign w:val="center"/>
            <w:hideMark/>
          </w:tcPr>
          <w:p w14:paraId="3C55F3D3" w14:textId="29D8B0E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4.36</w:t>
            </w:r>
          </w:p>
        </w:tc>
        <w:tc>
          <w:tcPr>
            <w:tcW w:w="779" w:type="pct"/>
            <w:shd w:val="clear" w:color="auto" w:fill="auto"/>
            <w:noWrap/>
            <w:vAlign w:val="center"/>
            <w:hideMark/>
          </w:tcPr>
          <w:p w14:paraId="4877C2B7" w14:textId="3276A65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332.53</w:t>
            </w:r>
          </w:p>
        </w:tc>
        <w:tc>
          <w:tcPr>
            <w:tcW w:w="527" w:type="pct"/>
            <w:shd w:val="clear" w:color="auto" w:fill="auto"/>
            <w:noWrap/>
            <w:vAlign w:val="center"/>
            <w:hideMark/>
          </w:tcPr>
          <w:p w14:paraId="3575B0E3" w14:textId="5A1F146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17.37</w:t>
            </w:r>
          </w:p>
        </w:tc>
      </w:tr>
      <w:tr w:rsidR="00BE3BA4" w:rsidRPr="007433DA" w14:paraId="3A635F6D" w14:textId="77777777" w:rsidTr="0002254D">
        <w:trPr>
          <w:trHeight w:val="290"/>
        </w:trPr>
        <w:tc>
          <w:tcPr>
            <w:tcW w:w="385" w:type="pct"/>
            <w:shd w:val="clear" w:color="auto" w:fill="auto"/>
            <w:noWrap/>
            <w:vAlign w:val="center"/>
            <w:hideMark/>
          </w:tcPr>
          <w:p w14:paraId="18C9E1C8" w14:textId="5D76F02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13E78382"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7" w:type="pct"/>
            <w:shd w:val="clear" w:color="auto" w:fill="auto"/>
            <w:noWrap/>
            <w:vAlign w:val="center"/>
            <w:hideMark/>
          </w:tcPr>
          <w:p w14:paraId="33ACE180" w14:textId="5F75DCA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0A53CC16" w14:textId="53382B6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0.8452</w:t>
            </w:r>
          </w:p>
        </w:tc>
        <w:tc>
          <w:tcPr>
            <w:tcW w:w="534" w:type="pct"/>
            <w:shd w:val="clear" w:color="auto" w:fill="auto"/>
            <w:noWrap/>
            <w:vAlign w:val="center"/>
            <w:hideMark/>
          </w:tcPr>
          <w:p w14:paraId="4BC920A3" w14:textId="7497004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0.3444</w:t>
            </w:r>
          </w:p>
        </w:tc>
        <w:tc>
          <w:tcPr>
            <w:tcW w:w="637" w:type="pct"/>
            <w:shd w:val="clear" w:color="auto" w:fill="auto"/>
            <w:noWrap/>
            <w:vAlign w:val="center"/>
            <w:hideMark/>
          </w:tcPr>
          <w:p w14:paraId="7DF5F357" w14:textId="1651BF6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0.1100</w:t>
            </w:r>
          </w:p>
        </w:tc>
        <w:tc>
          <w:tcPr>
            <w:tcW w:w="685" w:type="pct"/>
            <w:shd w:val="clear" w:color="auto" w:fill="auto"/>
            <w:noWrap/>
            <w:vAlign w:val="center"/>
            <w:hideMark/>
          </w:tcPr>
          <w:p w14:paraId="5F85408C" w14:textId="32FC271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4.36</w:t>
            </w:r>
          </w:p>
        </w:tc>
        <w:tc>
          <w:tcPr>
            <w:tcW w:w="779" w:type="pct"/>
            <w:shd w:val="clear" w:color="auto" w:fill="auto"/>
            <w:noWrap/>
            <w:vAlign w:val="center"/>
            <w:hideMark/>
          </w:tcPr>
          <w:p w14:paraId="160A2316" w14:textId="4AA279F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332.53</w:t>
            </w:r>
          </w:p>
        </w:tc>
        <w:tc>
          <w:tcPr>
            <w:tcW w:w="527" w:type="pct"/>
            <w:shd w:val="clear" w:color="auto" w:fill="auto"/>
            <w:noWrap/>
            <w:vAlign w:val="center"/>
            <w:hideMark/>
          </w:tcPr>
          <w:p w14:paraId="1DF0CFDF" w14:textId="5085363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17.37</w:t>
            </w:r>
          </w:p>
        </w:tc>
      </w:tr>
      <w:tr w:rsidR="00BE3BA4" w:rsidRPr="007433DA" w14:paraId="04ECB60D"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1150A208" w14:textId="0DAFC62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5D64C0AE"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387" w:type="pct"/>
            <w:shd w:val="clear" w:color="auto" w:fill="auto"/>
            <w:noWrap/>
            <w:vAlign w:val="center"/>
            <w:hideMark/>
          </w:tcPr>
          <w:p w14:paraId="7D40C0C1" w14:textId="7338382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382F9B62" w14:textId="5D1A937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0.8452</w:t>
            </w:r>
          </w:p>
        </w:tc>
        <w:tc>
          <w:tcPr>
            <w:tcW w:w="534" w:type="pct"/>
            <w:shd w:val="clear" w:color="auto" w:fill="auto"/>
            <w:noWrap/>
            <w:vAlign w:val="center"/>
            <w:hideMark/>
          </w:tcPr>
          <w:p w14:paraId="1568CE67" w14:textId="41D9604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0.3444</w:t>
            </w:r>
          </w:p>
        </w:tc>
        <w:tc>
          <w:tcPr>
            <w:tcW w:w="637" w:type="pct"/>
            <w:shd w:val="clear" w:color="auto" w:fill="auto"/>
            <w:noWrap/>
            <w:vAlign w:val="center"/>
            <w:hideMark/>
          </w:tcPr>
          <w:p w14:paraId="70C30A0D" w14:textId="1F152E9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0.1100</w:t>
            </w:r>
          </w:p>
        </w:tc>
        <w:tc>
          <w:tcPr>
            <w:tcW w:w="685" w:type="pct"/>
            <w:shd w:val="clear" w:color="auto" w:fill="auto"/>
            <w:noWrap/>
            <w:vAlign w:val="center"/>
            <w:hideMark/>
          </w:tcPr>
          <w:p w14:paraId="05657D40" w14:textId="35DE335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4.36</w:t>
            </w:r>
          </w:p>
        </w:tc>
        <w:tc>
          <w:tcPr>
            <w:tcW w:w="779" w:type="pct"/>
            <w:shd w:val="clear" w:color="auto" w:fill="auto"/>
            <w:noWrap/>
            <w:vAlign w:val="center"/>
            <w:hideMark/>
          </w:tcPr>
          <w:p w14:paraId="2182C2B7" w14:textId="4508CF1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332.53</w:t>
            </w:r>
          </w:p>
        </w:tc>
        <w:tc>
          <w:tcPr>
            <w:tcW w:w="527" w:type="pct"/>
            <w:shd w:val="clear" w:color="auto" w:fill="auto"/>
            <w:noWrap/>
            <w:vAlign w:val="center"/>
            <w:hideMark/>
          </w:tcPr>
          <w:p w14:paraId="30749E61" w14:textId="0E7BF7C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17.37</w:t>
            </w:r>
          </w:p>
        </w:tc>
      </w:tr>
      <w:tr w:rsidR="00BE3BA4" w:rsidRPr="007433DA" w14:paraId="6F8D707A" w14:textId="77777777" w:rsidTr="0002254D">
        <w:trPr>
          <w:trHeight w:val="290"/>
        </w:trPr>
        <w:tc>
          <w:tcPr>
            <w:tcW w:w="385" w:type="pct"/>
            <w:shd w:val="clear" w:color="auto" w:fill="auto"/>
            <w:noWrap/>
            <w:vAlign w:val="center"/>
            <w:hideMark/>
          </w:tcPr>
          <w:p w14:paraId="0810B6CA" w14:textId="78244A9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0441215A" w14:textId="6AAF1B6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51A9357D" w14:textId="4A139E1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6375D44D" w14:textId="7934526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0.8425</w:t>
            </w:r>
          </w:p>
        </w:tc>
        <w:tc>
          <w:tcPr>
            <w:tcW w:w="534" w:type="pct"/>
            <w:shd w:val="clear" w:color="auto" w:fill="auto"/>
            <w:noWrap/>
            <w:vAlign w:val="center"/>
            <w:hideMark/>
          </w:tcPr>
          <w:p w14:paraId="3A5E6A49" w14:textId="1B0ED38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0.3398</w:t>
            </w:r>
          </w:p>
        </w:tc>
        <w:tc>
          <w:tcPr>
            <w:tcW w:w="637" w:type="pct"/>
            <w:shd w:val="clear" w:color="auto" w:fill="auto"/>
            <w:noWrap/>
            <w:vAlign w:val="center"/>
            <w:hideMark/>
          </w:tcPr>
          <w:p w14:paraId="532043F7" w14:textId="28F2BFC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0.1234</w:t>
            </w:r>
          </w:p>
        </w:tc>
        <w:tc>
          <w:tcPr>
            <w:tcW w:w="685" w:type="pct"/>
            <w:shd w:val="clear" w:color="auto" w:fill="auto"/>
            <w:noWrap/>
            <w:vAlign w:val="center"/>
            <w:hideMark/>
          </w:tcPr>
          <w:p w14:paraId="17DC4595" w14:textId="5932482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4.12</w:t>
            </w:r>
          </w:p>
        </w:tc>
        <w:tc>
          <w:tcPr>
            <w:tcW w:w="779" w:type="pct"/>
            <w:shd w:val="clear" w:color="auto" w:fill="auto"/>
            <w:noWrap/>
            <w:vAlign w:val="center"/>
            <w:hideMark/>
          </w:tcPr>
          <w:p w14:paraId="7866195A" w14:textId="0B13789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325.46</w:t>
            </w:r>
          </w:p>
        </w:tc>
        <w:tc>
          <w:tcPr>
            <w:tcW w:w="527" w:type="pct"/>
            <w:shd w:val="clear" w:color="auto" w:fill="auto"/>
            <w:noWrap/>
            <w:vAlign w:val="center"/>
            <w:hideMark/>
          </w:tcPr>
          <w:p w14:paraId="7FE782AF" w14:textId="446407F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611B1275"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2020F0BB"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5" w:type="pct"/>
            <w:shd w:val="clear" w:color="auto" w:fill="auto"/>
            <w:noWrap/>
            <w:vAlign w:val="center"/>
            <w:hideMark/>
          </w:tcPr>
          <w:p w14:paraId="2AC00BE1" w14:textId="56D45C9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24947754" w14:textId="40B2A87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6EB29B05" w14:textId="757593F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0.8423</w:t>
            </w:r>
          </w:p>
        </w:tc>
        <w:tc>
          <w:tcPr>
            <w:tcW w:w="534" w:type="pct"/>
            <w:shd w:val="clear" w:color="auto" w:fill="auto"/>
            <w:noWrap/>
            <w:vAlign w:val="center"/>
            <w:hideMark/>
          </w:tcPr>
          <w:p w14:paraId="54F1EFEC" w14:textId="1BE76D1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0.3599</w:t>
            </w:r>
          </w:p>
        </w:tc>
        <w:tc>
          <w:tcPr>
            <w:tcW w:w="637" w:type="pct"/>
            <w:shd w:val="clear" w:color="auto" w:fill="auto"/>
            <w:noWrap/>
            <w:vAlign w:val="center"/>
            <w:hideMark/>
          </w:tcPr>
          <w:p w14:paraId="608E1A28" w14:textId="0AF2C6C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0.1551</w:t>
            </w:r>
          </w:p>
        </w:tc>
        <w:tc>
          <w:tcPr>
            <w:tcW w:w="685" w:type="pct"/>
            <w:shd w:val="clear" w:color="auto" w:fill="auto"/>
            <w:noWrap/>
            <w:vAlign w:val="center"/>
            <w:hideMark/>
          </w:tcPr>
          <w:p w14:paraId="468E602D" w14:textId="5C2E0FC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4.57</w:t>
            </w:r>
          </w:p>
        </w:tc>
        <w:tc>
          <w:tcPr>
            <w:tcW w:w="779" w:type="pct"/>
            <w:shd w:val="clear" w:color="auto" w:fill="auto"/>
            <w:noWrap/>
            <w:vAlign w:val="center"/>
            <w:hideMark/>
          </w:tcPr>
          <w:p w14:paraId="5F0C6A8C" w14:textId="11C4DF3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302.83</w:t>
            </w:r>
          </w:p>
        </w:tc>
        <w:tc>
          <w:tcPr>
            <w:tcW w:w="527" w:type="pct"/>
            <w:shd w:val="clear" w:color="auto" w:fill="auto"/>
            <w:noWrap/>
            <w:vAlign w:val="center"/>
            <w:hideMark/>
          </w:tcPr>
          <w:p w14:paraId="7A6072A5" w14:textId="66DC81A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61.21</w:t>
            </w:r>
          </w:p>
        </w:tc>
      </w:tr>
      <w:tr w:rsidR="00BE3BA4" w:rsidRPr="007433DA" w14:paraId="64305C2F" w14:textId="77777777" w:rsidTr="0002254D">
        <w:trPr>
          <w:trHeight w:val="290"/>
        </w:trPr>
        <w:tc>
          <w:tcPr>
            <w:tcW w:w="385" w:type="pct"/>
            <w:shd w:val="clear" w:color="auto" w:fill="auto"/>
            <w:noWrap/>
            <w:vAlign w:val="center"/>
            <w:hideMark/>
          </w:tcPr>
          <w:p w14:paraId="66A00FB5"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385" w:type="pct"/>
            <w:shd w:val="clear" w:color="auto" w:fill="auto"/>
            <w:noWrap/>
            <w:vAlign w:val="center"/>
            <w:hideMark/>
          </w:tcPr>
          <w:p w14:paraId="2587809A" w14:textId="793B472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5A5D525C" w14:textId="32ACD58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492D7906" w14:textId="23B09D6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0.8418</w:t>
            </w:r>
          </w:p>
        </w:tc>
        <w:tc>
          <w:tcPr>
            <w:tcW w:w="534" w:type="pct"/>
            <w:shd w:val="clear" w:color="auto" w:fill="auto"/>
            <w:noWrap/>
            <w:vAlign w:val="center"/>
            <w:hideMark/>
          </w:tcPr>
          <w:p w14:paraId="7088C0B4" w14:textId="3ACEEEB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0.3600</w:t>
            </w:r>
          </w:p>
        </w:tc>
        <w:tc>
          <w:tcPr>
            <w:tcW w:w="637" w:type="pct"/>
            <w:shd w:val="clear" w:color="auto" w:fill="auto"/>
            <w:noWrap/>
            <w:vAlign w:val="center"/>
            <w:hideMark/>
          </w:tcPr>
          <w:p w14:paraId="4955BE50" w14:textId="535385D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0.1539</w:t>
            </w:r>
          </w:p>
        </w:tc>
        <w:tc>
          <w:tcPr>
            <w:tcW w:w="685" w:type="pct"/>
            <w:shd w:val="clear" w:color="auto" w:fill="auto"/>
            <w:noWrap/>
            <w:vAlign w:val="center"/>
            <w:hideMark/>
          </w:tcPr>
          <w:p w14:paraId="7972E5E4" w14:textId="60132F8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4.58</w:t>
            </w:r>
          </w:p>
        </w:tc>
        <w:tc>
          <w:tcPr>
            <w:tcW w:w="779" w:type="pct"/>
            <w:shd w:val="clear" w:color="auto" w:fill="auto"/>
            <w:noWrap/>
            <w:vAlign w:val="center"/>
            <w:hideMark/>
          </w:tcPr>
          <w:p w14:paraId="47EA4C12" w14:textId="18BD24A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302.83</w:t>
            </w:r>
          </w:p>
        </w:tc>
        <w:tc>
          <w:tcPr>
            <w:tcW w:w="527" w:type="pct"/>
            <w:shd w:val="clear" w:color="auto" w:fill="auto"/>
            <w:noWrap/>
            <w:vAlign w:val="center"/>
            <w:hideMark/>
          </w:tcPr>
          <w:p w14:paraId="02752C47" w14:textId="2FB4B08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61.92</w:t>
            </w:r>
          </w:p>
        </w:tc>
      </w:tr>
      <w:tr w:rsidR="00BE3BA4" w:rsidRPr="007433DA" w14:paraId="502427C8"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2E4D605A" w14:textId="6F6DD57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69762F0A"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75F7845F" w14:textId="350844C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339E2660" w14:textId="1F88054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0.8387</w:t>
            </w:r>
          </w:p>
        </w:tc>
        <w:tc>
          <w:tcPr>
            <w:tcW w:w="534" w:type="pct"/>
            <w:shd w:val="clear" w:color="auto" w:fill="auto"/>
            <w:noWrap/>
            <w:vAlign w:val="center"/>
            <w:hideMark/>
          </w:tcPr>
          <w:p w14:paraId="55330013" w14:textId="731B531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0.3405</w:t>
            </w:r>
          </w:p>
        </w:tc>
        <w:tc>
          <w:tcPr>
            <w:tcW w:w="637" w:type="pct"/>
            <w:shd w:val="clear" w:color="auto" w:fill="auto"/>
            <w:noWrap/>
            <w:vAlign w:val="center"/>
            <w:hideMark/>
          </w:tcPr>
          <w:p w14:paraId="2096B285" w14:textId="606E734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0.1115</w:t>
            </w:r>
          </w:p>
        </w:tc>
        <w:tc>
          <w:tcPr>
            <w:tcW w:w="685" w:type="pct"/>
            <w:shd w:val="clear" w:color="auto" w:fill="auto"/>
            <w:noWrap/>
            <w:vAlign w:val="center"/>
            <w:hideMark/>
          </w:tcPr>
          <w:p w14:paraId="504B5515" w14:textId="301D09A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4.21</w:t>
            </w:r>
          </w:p>
        </w:tc>
        <w:tc>
          <w:tcPr>
            <w:tcW w:w="779" w:type="pct"/>
            <w:shd w:val="clear" w:color="auto" w:fill="auto"/>
            <w:noWrap/>
            <w:vAlign w:val="center"/>
            <w:hideMark/>
          </w:tcPr>
          <w:p w14:paraId="750BEC61" w14:textId="110A6E5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329.70</w:t>
            </w:r>
          </w:p>
        </w:tc>
        <w:tc>
          <w:tcPr>
            <w:tcW w:w="527" w:type="pct"/>
            <w:shd w:val="clear" w:color="auto" w:fill="auto"/>
            <w:noWrap/>
            <w:vAlign w:val="center"/>
            <w:hideMark/>
          </w:tcPr>
          <w:p w14:paraId="657838B3" w14:textId="7BAD483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2FA3733C" w14:textId="77777777" w:rsidTr="0002254D">
        <w:trPr>
          <w:trHeight w:val="290"/>
        </w:trPr>
        <w:tc>
          <w:tcPr>
            <w:tcW w:w="385" w:type="pct"/>
            <w:shd w:val="clear" w:color="auto" w:fill="auto"/>
            <w:noWrap/>
            <w:vAlign w:val="center"/>
            <w:hideMark/>
          </w:tcPr>
          <w:p w14:paraId="16170E0F" w14:textId="4D34409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0D83063B"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7" w:type="pct"/>
            <w:shd w:val="clear" w:color="auto" w:fill="auto"/>
            <w:noWrap/>
            <w:vAlign w:val="center"/>
            <w:hideMark/>
          </w:tcPr>
          <w:p w14:paraId="7692C26C" w14:textId="1E6C919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7739A3E4" w14:textId="0B1D443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0.8358</w:t>
            </w:r>
          </w:p>
        </w:tc>
        <w:tc>
          <w:tcPr>
            <w:tcW w:w="534" w:type="pct"/>
            <w:shd w:val="clear" w:color="auto" w:fill="auto"/>
            <w:noWrap/>
            <w:vAlign w:val="center"/>
            <w:hideMark/>
          </w:tcPr>
          <w:p w14:paraId="79514900" w14:textId="36459B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0.3405</w:t>
            </w:r>
          </w:p>
        </w:tc>
        <w:tc>
          <w:tcPr>
            <w:tcW w:w="637" w:type="pct"/>
            <w:shd w:val="clear" w:color="auto" w:fill="auto"/>
            <w:noWrap/>
            <w:vAlign w:val="center"/>
            <w:hideMark/>
          </w:tcPr>
          <w:p w14:paraId="3E6A89D9" w14:textId="2439F8C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0.1073</w:t>
            </w:r>
          </w:p>
        </w:tc>
        <w:tc>
          <w:tcPr>
            <w:tcW w:w="685" w:type="pct"/>
            <w:shd w:val="clear" w:color="auto" w:fill="auto"/>
            <w:noWrap/>
            <w:vAlign w:val="center"/>
            <w:hideMark/>
          </w:tcPr>
          <w:p w14:paraId="1837259F" w14:textId="074278F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4.24</w:t>
            </w:r>
          </w:p>
        </w:tc>
        <w:tc>
          <w:tcPr>
            <w:tcW w:w="779" w:type="pct"/>
            <w:shd w:val="clear" w:color="auto" w:fill="auto"/>
            <w:noWrap/>
            <w:vAlign w:val="center"/>
            <w:hideMark/>
          </w:tcPr>
          <w:p w14:paraId="16AB0BCC" w14:textId="237F4D5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331.11</w:t>
            </w:r>
          </w:p>
        </w:tc>
        <w:tc>
          <w:tcPr>
            <w:tcW w:w="527" w:type="pct"/>
            <w:shd w:val="clear" w:color="auto" w:fill="auto"/>
            <w:noWrap/>
            <w:vAlign w:val="center"/>
            <w:hideMark/>
          </w:tcPr>
          <w:p w14:paraId="3AF04C14" w14:textId="27FE669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0EEE3277"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2C8881B7" w14:textId="68E8885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0BE516CF"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387" w:type="pct"/>
            <w:shd w:val="clear" w:color="auto" w:fill="auto"/>
            <w:noWrap/>
            <w:vAlign w:val="center"/>
            <w:hideMark/>
          </w:tcPr>
          <w:p w14:paraId="6EA8C80E" w14:textId="2CB667B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5C0FBE84" w14:textId="2FF6882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0.8358</w:t>
            </w:r>
          </w:p>
        </w:tc>
        <w:tc>
          <w:tcPr>
            <w:tcW w:w="534" w:type="pct"/>
            <w:shd w:val="clear" w:color="auto" w:fill="auto"/>
            <w:noWrap/>
            <w:vAlign w:val="center"/>
            <w:hideMark/>
          </w:tcPr>
          <w:p w14:paraId="630CAA7D" w14:textId="7EE2EA4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0.3405</w:t>
            </w:r>
          </w:p>
        </w:tc>
        <w:tc>
          <w:tcPr>
            <w:tcW w:w="637" w:type="pct"/>
            <w:shd w:val="clear" w:color="auto" w:fill="auto"/>
            <w:noWrap/>
            <w:vAlign w:val="center"/>
            <w:hideMark/>
          </w:tcPr>
          <w:p w14:paraId="77F563C2" w14:textId="2E3DE38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0.1073</w:t>
            </w:r>
          </w:p>
        </w:tc>
        <w:tc>
          <w:tcPr>
            <w:tcW w:w="685" w:type="pct"/>
            <w:shd w:val="clear" w:color="auto" w:fill="auto"/>
            <w:noWrap/>
            <w:vAlign w:val="center"/>
            <w:hideMark/>
          </w:tcPr>
          <w:p w14:paraId="1C010E54" w14:textId="536EF95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4.24</w:t>
            </w:r>
          </w:p>
        </w:tc>
        <w:tc>
          <w:tcPr>
            <w:tcW w:w="779" w:type="pct"/>
            <w:shd w:val="clear" w:color="auto" w:fill="auto"/>
            <w:noWrap/>
            <w:vAlign w:val="center"/>
            <w:hideMark/>
          </w:tcPr>
          <w:p w14:paraId="6F8F61F0" w14:textId="2DB089F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331.11</w:t>
            </w:r>
          </w:p>
        </w:tc>
        <w:tc>
          <w:tcPr>
            <w:tcW w:w="527" w:type="pct"/>
            <w:shd w:val="clear" w:color="auto" w:fill="auto"/>
            <w:noWrap/>
            <w:vAlign w:val="center"/>
            <w:hideMark/>
          </w:tcPr>
          <w:p w14:paraId="6AAD2195" w14:textId="3640078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2A6B172C" w14:textId="77777777" w:rsidTr="0002254D">
        <w:trPr>
          <w:trHeight w:val="290"/>
        </w:trPr>
        <w:tc>
          <w:tcPr>
            <w:tcW w:w="385" w:type="pct"/>
            <w:shd w:val="clear" w:color="auto" w:fill="auto"/>
            <w:noWrap/>
            <w:vAlign w:val="center"/>
            <w:hideMark/>
          </w:tcPr>
          <w:p w14:paraId="6312B0D5" w14:textId="11E44D0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5F16BEA8" w14:textId="656919C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069D26B9" w14:textId="351E2A6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55E34C11" w14:textId="19CFE27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0.8325</w:t>
            </w:r>
          </w:p>
        </w:tc>
        <w:tc>
          <w:tcPr>
            <w:tcW w:w="534" w:type="pct"/>
            <w:shd w:val="clear" w:color="auto" w:fill="auto"/>
            <w:noWrap/>
            <w:vAlign w:val="center"/>
            <w:hideMark/>
          </w:tcPr>
          <w:p w14:paraId="0BE9FF3F" w14:textId="41F8DA7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0.3513</w:t>
            </w:r>
          </w:p>
        </w:tc>
        <w:tc>
          <w:tcPr>
            <w:tcW w:w="637" w:type="pct"/>
            <w:shd w:val="clear" w:color="auto" w:fill="auto"/>
            <w:noWrap/>
            <w:vAlign w:val="center"/>
            <w:hideMark/>
          </w:tcPr>
          <w:p w14:paraId="2AF1C9E9" w14:textId="5797282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0.1718</w:t>
            </w:r>
          </w:p>
        </w:tc>
        <w:tc>
          <w:tcPr>
            <w:tcW w:w="685" w:type="pct"/>
            <w:shd w:val="clear" w:color="auto" w:fill="auto"/>
            <w:noWrap/>
            <w:vAlign w:val="center"/>
            <w:hideMark/>
          </w:tcPr>
          <w:p w14:paraId="18DBC810" w14:textId="56B4CDA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4.19</w:t>
            </w:r>
          </w:p>
        </w:tc>
        <w:tc>
          <w:tcPr>
            <w:tcW w:w="779" w:type="pct"/>
            <w:shd w:val="clear" w:color="auto" w:fill="auto"/>
            <w:noWrap/>
            <w:vAlign w:val="center"/>
            <w:hideMark/>
          </w:tcPr>
          <w:p w14:paraId="4296CE2D" w14:textId="39A78ED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308.49</w:t>
            </w:r>
          </w:p>
        </w:tc>
        <w:tc>
          <w:tcPr>
            <w:tcW w:w="527" w:type="pct"/>
            <w:shd w:val="clear" w:color="auto" w:fill="auto"/>
            <w:noWrap/>
            <w:vAlign w:val="center"/>
            <w:hideMark/>
          </w:tcPr>
          <w:p w14:paraId="2E706F50" w14:textId="36CE40B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33.64</w:t>
            </w:r>
          </w:p>
        </w:tc>
      </w:tr>
      <w:tr w:rsidR="00BE3BA4" w:rsidRPr="007433DA" w14:paraId="3560D40C"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6964B4EB" w14:textId="2F3E2CE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577D9594" w14:textId="36AC7AC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07E0326D" w14:textId="06E5FBD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3EFB230A" w14:textId="269B02B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0.8147</w:t>
            </w:r>
          </w:p>
        </w:tc>
        <w:tc>
          <w:tcPr>
            <w:tcW w:w="534" w:type="pct"/>
            <w:shd w:val="clear" w:color="auto" w:fill="auto"/>
            <w:noWrap/>
            <w:vAlign w:val="center"/>
            <w:hideMark/>
          </w:tcPr>
          <w:p w14:paraId="437C0D40" w14:textId="21CE4DE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0.3482</w:t>
            </w:r>
          </w:p>
        </w:tc>
        <w:tc>
          <w:tcPr>
            <w:tcW w:w="637" w:type="pct"/>
            <w:shd w:val="clear" w:color="auto" w:fill="auto"/>
            <w:noWrap/>
            <w:vAlign w:val="center"/>
            <w:hideMark/>
          </w:tcPr>
          <w:p w14:paraId="09152932" w14:textId="7D76F56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0.1516</w:t>
            </w:r>
          </w:p>
        </w:tc>
        <w:tc>
          <w:tcPr>
            <w:tcW w:w="685" w:type="pct"/>
            <w:shd w:val="clear" w:color="auto" w:fill="auto"/>
            <w:noWrap/>
            <w:vAlign w:val="center"/>
            <w:hideMark/>
          </w:tcPr>
          <w:p w14:paraId="0BDA0795" w14:textId="2C87E50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4.20</w:t>
            </w:r>
          </w:p>
        </w:tc>
        <w:tc>
          <w:tcPr>
            <w:tcW w:w="779" w:type="pct"/>
            <w:shd w:val="clear" w:color="auto" w:fill="auto"/>
            <w:noWrap/>
            <w:vAlign w:val="center"/>
            <w:hideMark/>
          </w:tcPr>
          <w:p w14:paraId="46619D3F" w14:textId="2E0E54A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318.39</w:t>
            </w:r>
          </w:p>
        </w:tc>
        <w:tc>
          <w:tcPr>
            <w:tcW w:w="527" w:type="pct"/>
            <w:shd w:val="clear" w:color="auto" w:fill="auto"/>
            <w:noWrap/>
            <w:vAlign w:val="center"/>
            <w:hideMark/>
          </w:tcPr>
          <w:p w14:paraId="29DA439E" w14:textId="2E1412C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24.44</w:t>
            </w:r>
          </w:p>
        </w:tc>
      </w:tr>
      <w:tr w:rsidR="00BE3BA4" w:rsidRPr="007433DA" w14:paraId="738F604C" w14:textId="77777777" w:rsidTr="0002254D">
        <w:trPr>
          <w:trHeight w:val="290"/>
        </w:trPr>
        <w:tc>
          <w:tcPr>
            <w:tcW w:w="385" w:type="pct"/>
            <w:shd w:val="clear" w:color="auto" w:fill="auto"/>
            <w:noWrap/>
            <w:vAlign w:val="center"/>
            <w:hideMark/>
          </w:tcPr>
          <w:p w14:paraId="5EB3AD6B"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2E10D2A4"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566D9F37" w14:textId="5EA4FAB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4681DF51" w14:textId="31E6492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0.8139</w:t>
            </w:r>
          </w:p>
        </w:tc>
        <w:tc>
          <w:tcPr>
            <w:tcW w:w="534" w:type="pct"/>
            <w:shd w:val="clear" w:color="auto" w:fill="auto"/>
            <w:noWrap/>
            <w:vAlign w:val="center"/>
            <w:hideMark/>
          </w:tcPr>
          <w:p w14:paraId="7F60F433" w14:textId="6F1AEB1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0.3589</w:t>
            </w:r>
          </w:p>
        </w:tc>
        <w:tc>
          <w:tcPr>
            <w:tcW w:w="637" w:type="pct"/>
            <w:shd w:val="clear" w:color="auto" w:fill="auto"/>
            <w:noWrap/>
            <w:vAlign w:val="center"/>
            <w:hideMark/>
          </w:tcPr>
          <w:p w14:paraId="45853732" w14:textId="2A79300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0.1470</w:t>
            </w:r>
          </w:p>
        </w:tc>
        <w:tc>
          <w:tcPr>
            <w:tcW w:w="685" w:type="pct"/>
            <w:shd w:val="clear" w:color="auto" w:fill="auto"/>
            <w:noWrap/>
            <w:vAlign w:val="center"/>
            <w:hideMark/>
          </w:tcPr>
          <w:p w14:paraId="22A35DF2" w14:textId="384EF18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4.57</w:t>
            </w:r>
          </w:p>
        </w:tc>
        <w:tc>
          <w:tcPr>
            <w:tcW w:w="779" w:type="pct"/>
            <w:shd w:val="clear" w:color="auto" w:fill="auto"/>
            <w:noWrap/>
            <w:vAlign w:val="center"/>
            <w:hideMark/>
          </w:tcPr>
          <w:p w14:paraId="7057CC27" w14:textId="034B027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294.34</w:t>
            </w:r>
          </w:p>
        </w:tc>
        <w:tc>
          <w:tcPr>
            <w:tcW w:w="527" w:type="pct"/>
            <w:shd w:val="clear" w:color="auto" w:fill="auto"/>
            <w:noWrap/>
            <w:vAlign w:val="center"/>
            <w:hideMark/>
          </w:tcPr>
          <w:p w14:paraId="733FD9B1" w14:textId="1521149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68.29</w:t>
            </w:r>
          </w:p>
        </w:tc>
      </w:tr>
      <w:tr w:rsidR="00BE3BA4" w:rsidRPr="007433DA" w14:paraId="6AF24F6A"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5E6E2D55"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43CDFB1B" w14:textId="0B13E73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502723DB" w14:textId="438158B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08977BBA" w14:textId="6EA9108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0.8136</w:t>
            </w:r>
          </w:p>
        </w:tc>
        <w:tc>
          <w:tcPr>
            <w:tcW w:w="534" w:type="pct"/>
            <w:shd w:val="clear" w:color="auto" w:fill="auto"/>
            <w:noWrap/>
            <w:vAlign w:val="center"/>
            <w:hideMark/>
          </w:tcPr>
          <w:p w14:paraId="36724904" w14:textId="785E3B1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0.3569</w:t>
            </w:r>
          </w:p>
        </w:tc>
        <w:tc>
          <w:tcPr>
            <w:tcW w:w="637" w:type="pct"/>
            <w:shd w:val="clear" w:color="auto" w:fill="auto"/>
            <w:noWrap/>
            <w:vAlign w:val="center"/>
            <w:hideMark/>
          </w:tcPr>
          <w:p w14:paraId="5967EC01" w14:textId="6F4CD2F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0.1711</w:t>
            </w:r>
          </w:p>
        </w:tc>
        <w:tc>
          <w:tcPr>
            <w:tcW w:w="685" w:type="pct"/>
            <w:shd w:val="clear" w:color="auto" w:fill="auto"/>
            <w:noWrap/>
            <w:vAlign w:val="center"/>
            <w:hideMark/>
          </w:tcPr>
          <w:p w14:paraId="02D5BC22" w14:textId="1BC4B20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4.35</w:t>
            </w:r>
          </w:p>
        </w:tc>
        <w:tc>
          <w:tcPr>
            <w:tcW w:w="779" w:type="pct"/>
            <w:shd w:val="clear" w:color="auto" w:fill="auto"/>
            <w:noWrap/>
            <w:vAlign w:val="center"/>
            <w:hideMark/>
          </w:tcPr>
          <w:p w14:paraId="5C9F08B1" w14:textId="3B1B5AA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302.83</w:t>
            </w:r>
          </w:p>
        </w:tc>
        <w:tc>
          <w:tcPr>
            <w:tcW w:w="527" w:type="pct"/>
            <w:shd w:val="clear" w:color="auto" w:fill="auto"/>
            <w:noWrap/>
            <w:vAlign w:val="center"/>
            <w:hideMark/>
          </w:tcPr>
          <w:p w14:paraId="5C1D4BD0" w14:textId="53B5BD7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48.49</w:t>
            </w:r>
          </w:p>
        </w:tc>
      </w:tr>
      <w:tr w:rsidR="00BE3BA4" w:rsidRPr="007433DA" w14:paraId="5B9E2CDA" w14:textId="77777777" w:rsidTr="0002254D">
        <w:trPr>
          <w:trHeight w:val="290"/>
        </w:trPr>
        <w:tc>
          <w:tcPr>
            <w:tcW w:w="385" w:type="pct"/>
            <w:shd w:val="clear" w:color="auto" w:fill="auto"/>
            <w:noWrap/>
            <w:vAlign w:val="center"/>
            <w:hideMark/>
          </w:tcPr>
          <w:p w14:paraId="6CDD8214"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5" w:type="pct"/>
            <w:shd w:val="clear" w:color="auto" w:fill="auto"/>
            <w:noWrap/>
            <w:vAlign w:val="center"/>
            <w:hideMark/>
          </w:tcPr>
          <w:p w14:paraId="08D41AC0"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4C12F75D" w14:textId="442B4BB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0EA88CCB" w14:textId="646FECF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0.8081</w:t>
            </w:r>
          </w:p>
        </w:tc>
        <w:tc>
          <w:tcPr>
            <w:tcW w:w="534" w:type="pct"/>
            <w:shd w:val="clear" w:color="auto" w:fill="auto"/>
            <w:noWrap/>
            <w:vAlign w:val="center"/>
            <w:hideMark/>
          </w:tcPr>
          <w:p w14:paraId="732E11B3" w14:textId="07D0A56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0.3599</w:t>
            </w:r>
          </w:p>
        </w:tc>
        <w:tc>
          <w:tcPr>
            <w:tcW w:w="637" w:type="pct"/>
            <w:shd w:val="clear" w:color="auto" w:fill="auto"/>
            <w:noWrap/>
            <w:vAlign w:val="center"/>
            <w:hideMark/>
          </w:tcPr>
          <w:p w14:paraId="4969E495" w14:textId="5D968E4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0.1473</w:t>
            </w:r>
          </w:p>
        </w:tc>
        <w:tc>
          <w:tcPr>
            <w:tcW w:w="685" w:type="pct"/>
            <w:shd w:val="clear" w:color="auto" w:fill="auto"/>
            <w:noWrap/>
            <w:vAlign w:val="center"/>
            <w:hideMark/>
          </w:tcPr>
          <w:p w14:paraId="7E72F8F9" w14:textId="1A34B77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4.62</w:t>
            </w:r>
          </w:p>
        </w:tc>
        <w:tc>
          <w:tcPr>
            <w:tcW w:w="779" w:type="pct"/>
            <w:shd w:val="clear" w:color="auto" w:fill="auto"/>
            <w:noWrap/>
            <w:vAlign w:val="center"/>
            <w:hideMark/>
          </w:tcPr>
          <w:p w14:paraId="1BC6684A" w14:textId="6612EBD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300.00</w:t>
            </w:r>
          </w:p>
        </w:tc>
        <w:tc>
          <w:tcPr>
            <w:tcW w:w="527" w:type="pct"/>
            <w:shd w:val="clear" w:color="auto" w:fill="auto"/>
            <w:noWrap/>
            <w:vAlign w:val="center"/>
            <w:hideMark/>
          </w:tcPr>
          <w:p w14:paraId="259B8DDD" w14:textId="754588A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66.87</w:t>
            </w:r>
          </w:p>
        </w:tc>
      </w:tr>
      <w:tr w:rsidR="00BE3BA4" w:rsidRPr="007433DA" w14:paraId="7A84856C"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5E2B91AB"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385" w:type="pct"/>
            <w:shd w:val="clear" w:color="auto" w:fill="auto"/>
            <w:noWrap/>
            <w:vAlign w:val="center"/>
            <w:hideMark/>
          </w:tcPr>
          <w:p w14:paraId="48802B3B"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780755AA" w14:textId="18C97CE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4C6E55CA" w14:textId="3517ADA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0.8081</w:t>
            </w:r>
          </w:p>
        </w:tc>
        <w:tc>
          <w:tcPr>
            <w:tcW w:w="534" w:type="pct"/>
            <w:shd w:val="clear" w:color="auto" w:fill="auto"/>
            <w:noWrap/>
            <w:vAlign w:val="center"/>
            <w:hideMark/>
          </w:tcPr>
          <w:p w14:paraId="3FDE0A1D" w14:textId="753368A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0.3600</w:t>
            </w:r>
          </w:p>
        </w:tc>
        <w:tc>
          <w:tcPr>
            <w:tcW w:w="637" w:type="pct"/>
            <w:shd w:val="clear" w:color="auto" w:fill="auto"/>
            <w:noWrap/>
            <w:vAlign w:val="center"/>
            <w:hideMark/>
          </w:tcPr>
          <w:p w14:paraId="4436CB4F" w14:textId="2BF34AC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0.1490</w:t>
            </w:r>
          </w:p>
        </w:tc>
        <w:tc>
          <w:tcPr>
            <w:tcW w:w="685" w:type="pct"/>
            <w:shd w:val="clear" w:color="auto" w:fill="auto"/>
            <w:noWrap/>
            <w:vAlign w:val="center"/>
            <w:hideMark/>
          </w:tcPr>
          <w:p w14:paraId="05226833" w14:textId="094D5C3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4.62</w:t>
            </w:r>
          </w:p>
        </w:tc>
        <w:tc>
          <w:tcPr>
            <w:tcW w:w="779" w:type="pct"/>
            <w:shd w:val="clear" w:color="auto" w:fill="auto"/>
            <w:noWrap/>
            <w:vAlign w:val="center"/>
            <w:hideMark/>
          </w:tcPr>
          <w:p w14:paraId="14041F7B" w14:textId="310E928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301.41</w:t>
            </w:r>
          </w:p>
        </w:tc>
        <w:tc>
          <w:tcPr>
            <w:tcW w:w="527" w:type="pct"/>
            <w:shd w:val="clear" w:color="auto" w:fill="auto"/>
            <w:noWrap/>
            <w:vAlign w:val="center"/>
            <w:hideMark/>
          </w:tcPr>
          <w:p w14:paraId="7D3878F0" w14:textId="6B9A601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65.46</w:t>
            </w:r>
          </w:p>
        </w:tc>
      </w:tr>
      <w:tr w:rsidR="00BE3BA4" w:rsidRPr="007433DA" w14:paraId="163197FD" w14:textId="77777777" w:rsidTr="0002254D">
        <w:trPr>
          <w:trHeight w:val="290"/>
        </w:trPr>
        <w:tc>
          <w:tcPr>
            <w:tcW w:w="385" w:type="pct"/>
            <w:shd w:val="clear" w:color="auto" w:fill="auto"/>
            <w:noWrap/>
            <w:vAlign w:val="center"/>
            <w:hideMark/>
          </w:tcPr>
          <w:p w14:paraId="48FF725A" w14:textId="0596177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0AD2B2C0"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5020313D" w14:textId="7B92B1B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7E0DC18E" w14:textId="391163F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0.8029</w:t>
            </w:r>
          </w:p>
        </w:tc>
        <w:tc>
          <w:tcPr>
            <w:tcW w:w="534" w:type="pct"/>
            <w:shd w:val="clear" w:color="auto" w:fill="auto"/>
            <w:noWrap/>
            <w:vAlign w:val="center"/>
            <w:hideMark/>
          </w:tcPr>
          <w:p w14:paraId="70C760F7" w14:textId="033C781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0.3421</w:t>
            </w:r>
          </w:p>
        </w:tc>
        <w:tc>
          <w:tcPr>
            <w:tcW w:w="637" w:type="pct"/>
            <w:shd w:val="clear" w:color="auto" w:fill="auto"/>
            <w:noWrap/>
            <w:vAlign w:val="center"/>
            <w:hideMark/>
          </w:tcPr>
          <w:p w14:paraId="2BDFD1A7" w14:textId="2DC5A80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0.1100</w:t>
            </w:r>
          </w:p>
        </w:tc>
        <w:tc>
          <w:tcPr>
            <w:tcW w:w="685" w:type="pct"/>
            <w:shd w:val="clear" w:color="auto" w:fill="auto"/>
            <w:noWrap/>
            <w:vAlign w:val="center"/>
            <w:hideMark/>
          </w:tcPr>
          <w:p w14:paraId="447AB920" w14:textId="3049480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4.27</w:t>
            </w:r>
          </w:p>
        </w:tc>
        <w:tc>
          <w:tcPr>
            <w:tcW w:w="779" w:type="pct"/>
            <w:shd w:val="clear" w:color="auto" w:fill="auto"/>
            <w:noWrap/>
            <w:vAlign w:val="center"/>
            <w:hideMark/>
          </w:tcPr>
          <w:p w14:paraId="331CE913" w14:textId="3DC9571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331.11</w:t>
            </w:r>
          </w:p>
        </w:tc>
        <w:tc>
          <w:tcPr>
            <w:tcW w:w="527" w:type="pct"/>
            <w:shd w:val="clear" w:color="auto" w:fill="auto"/>
            <w:noWrap/>
            <w:vAlign w:val="center"/>
            <w:hideMark/>
          </w:tcPr>
          <w:p w14:paraId="77265FAE" w14:textId="513B160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13.84</w:t>
            </w:r>
          </w:p>
        </w:tc>
      </w:tr>
      <w:tr w:rsidR="00BE3BA4" w:rsidRPr="007433DA" w14:paraId="54E6E771"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07A08F78" w14:textId="2C28314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35AC97CE"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7" w:type="pct"/>
            <w:shd w:val="clear" w:color="auto" w:fill="auto"/>
            <w:noWrap/>
            <w:vAlign w:val="center"/>
            <w:hideMark/>
          </w:tcPr>
          <w:p w14:paraId="39488FEE" w14:textId="7F8E1B7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2FC66BFD" w14:textId="6CFEAFE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0.8027</w:t>
            </w:r>
          </w:p>
        </w:tc>
        <w:tc>
          <w:tcPr>
            <w:tcW w:w="534" w:type="pct"/>
            <w:shd w:val="clear" w:color="auto" w:fill="auto"/>
            <w:noWrap/>
            <w:vAlign w:val="center"/>
            <w:hideMark/>
          </w:tcPr>
          <w:p w14:paraId="6A298A2C" w14:textId="1B157C5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0.3421</w:t>
            </w:r>
          </w:p>
        </w:tc>
        <w:tc>
          <w:tcPr>
            <w:tcW w:w="637" w:type="pct"/>
            <w:shd w:val="clear" w:color="auto" w:fill="auto"/>
            <w:noWrap/>
            <w:vAlign w:val="center"/>
            <w:hideMark/>
          </w:tcPr>
          <w:p w14:paraId="56A69BD7" w14:textId="5EB0343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0.1100</w:t>
            </w:r>
          </w:p>
        </w:tc>
        <w:tc>
          <w:tcPr>
            <w:tcW w:w="685" w:type="pct"/>
            <w:shd w:val="clear" w:color="auto" w:fill="auto"/>
            <w:noWrap/>
            <w:vAlign w:val="center"/>
            <w:hideMark/>
          </w:tcPr>
          <w:p w14:paraId="50B5697C" w14:textId="7560334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4.27</w:t>
            </w:r>
          </w:p>
        </w:tc>
        <w:tc>
          <w:tcPr>
            <w:tcW w:w="779" w:type="pct"/>
            <w:shd w:val="clear" w:color="auto" w:fill="auto"/>
            <w:noWrap/>
            <w:vAlign w:val="center"/>
            <w:hideMark/>
          </w:tcPr>
          <w:p w14:paraId="5A9CA6D7" w14:textId="36CA3E1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331.11</w:t>
            </w:r>
          </w:p>
        </w:tc>
        <w:tc>
          <w:tcPr>
            <w:tcW w:w="527" w:type="pct"/>
            <w:shd w:val="clear" w:color="auto" w:fill="auto"/>
            <w:noWrap/>
            <w:vAlign w:val="center"/>
            <w:hideMark/>
          </w:tcPr>
          <w:p w14:paraId="46B97C6B" w14:textId="65258C1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13.84</w:t>
            </w:r>
          </w:p>
        </w:tc>
      </w:tr>
      <w:tr w:rsidR="00BE3BA4" w:rsidRPr="007433DA" w14:paraId="73CC009A" w14:textId="77777777" w:rsidTr="0002254D">
        <w:trPr>
          <w:trHeight w:val="290"/>
        </w:trPr>
        <w:tc>
          <w:tcPr>
            <w:tcW w:w="385" w:type="pct"/>
            <w:shd w:val="clear" w:color="auto" w:fill="auto"/>
            <w:noWrap/>
            <w:vAlign w:val="center"/>
            <w:hideMark/>
          </w:tcPr>
          <w:p w14:paraId="3949BA56" w14:textId="0624114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5C7E3860"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387" w:type="pct"/>
            <w:shd w:val="clear" w:color="auto" w:fill="auto"/>
            <w:noWrap/>
            <w:vAlign w:val="center"/>
            <w:hideMark/>
          </w:tcPr>
          <w:p w14:paraId="7145B17C" w14:textId="65BC8DF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19B6D07E" w14:textId="415631A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0.8026</w:t>
            </w:r>
          </w:p>
        </w:tc>
        <w:tc>
          <w:tcPr>
            <w:tcW w:w="534" w:type="pct"/>
            <w:shd w:val="clear" w:color="auto" w:fill="auto"/>
            <w:noWrap/>
            <w:vAlign w:val="center"/>
            <w:hideMark/>
          </w:tcPr>
          <w:p w14:paraId="156941BA" w14:textId="3E1A8C4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0.3421</w:t>
            </w:r>
          </w:p>
        </w:tc>
        <w:tc>
          <w:tcPr>
            <w:tcW w:w="637" w:type="pct"/>
            <w:shd w:val="clear" w:color="auto" w:fill="auto"/>
            <w:noWrap/>
            <w:vAlign w:val="center"/>
            <w:hideMark/>
          </w:tcPr>
          <w:p w14:paraId="020B28C8" w14:textId="6B2E75A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0.1100</w:t>
            </w:r>
          </w:p>
        </w:tc>
        <w:tc>
          <w:tcPr>
            <w:tcW w:w="685" w:type="pct"/>
            <w:shd w:val="clear" w:color="auto" w:fill="auto"/>
            <w:noWrap/>
            <w:vAlign w:val="center"/>
            <w:hideMark/>
          </w:tcPr>
          <w:p w14:paraId="01283A94" w14:textId="6FB421D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4.27</w:t>
            </w:r>
          </w:p>
        </w:tc>
        <w:tc>
          <w:tcPr>
            <w:tcW w:w="779" w:type="pct"/>
            <w:shd w:val="clear" w:color="auto" w:fill="auto"/>
            <w:noWrap/>
            <w:vAlign w:val="center"/>
            <w:hideMark/>
          </w:tcPr>
          <w:p w14:paraId="7F5C02E6" w14:textId="59656D4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331.11</w:t>
            </w:r>
          </w:p>
        </w:tc>
        <w:tc>
          <w:tcPr>
            <w:tcW w:w="527" w:type="pct"/>
            <w:shd w:val="clear" w:color="auto" w:fill="auto"/>
            <w:noWrap/>
            <w:vAlign w:val="center"/>
            <w:hideMark/>
          </w:tcPr>
          <w:p w14:paraId="07E83F2B" w14:textId="053AA37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13.84</w:t>
            </w:r>
          </w:p>
        </w:tc>
      </w:tr>
      <w:tr w:rsidR="00BE3BA4" w:rsidRPr="007433DA" w14:paraId="6A823391"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744005AF" w14:textId="5EE44F9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57270096" w14:textId="582FCF9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0E4E57A2"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681" w:type="pct"/>
            <w:shd w:val="clear" w:color="auto" w:fill="auto"/>
            <w:noWrap/>
            <w:vAlign w:val="center"/>
            <w:hideMark/>
          </w:tcPr>
          <w:p w14:paraId="6E848CDC" w14:textId="67FF11E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0.7973</w:t>
            </w:r>
          </w:p>
        </w:tc>
        <w:tc>
          <w:tcPr>
            <w:tcW w:w="534" w:type="pct"/>
            <w:shd w:val="clear" w:color="auto" w:fill="auto"/>
            <w:noWrap/>
            <w:vAlign w:val="center"/>
            <w:hideMark/>
          </w:tcPr>
          <w:p w14:paraId="6E1CB7CC" w14:textId="16013FB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0.3375</w:t>
            </w:r>
          </w:p>
        </w:tc>
        <w:tc>
          <w:tcPr>
            <w:tcW w:w="637" w:type="pct"/>
            <w:shd w:val="clear" w:color="auto" w:fill="auto"/>
            <w:noWrap/>
            <w:vAlign w:val="center"/>
            <w:hideMark/>
          </w:tcPr>
          <w:p w14:paraId="5EC41241" w14:textId="261D862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0.1606</w:t>
            </w:r>
          </w:p>
        </w:tc>
        <w:tc>
          <w:tcPr>
            <w:tcW w:w="685" w:type="pct"/>
            <w:shd w:val="clear" w:color="auto" w:fill="auto"/>
            <w:noWrap/>
            <w:vAlign w:val="center"/>
            <w:hideMark/>
          </w:tcPr>
          <w:p w14:paraId="22FD3F47" w14:textId="68BC514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3.93</w:t>
            </w:r>
          </w:p>
        </w:tc>
        <w:tc>
          <w:tcPr>
            <w:tcW w:w="779" w:type="pct"/>
            <w:shd w:val="clear" w:color="auto" w:fill="auto"/>
            <w:noWrap/>
            <w:vAlign w:val="center"/>
            <w:hideMark/>
          </w:tcPr>
          <w:p w14:paraId="68713D57" w14:textId="25C0EE0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311.31</w:t>
            </w:r>
          </w:p>
        </w:tc>
        <w:tc>
          <w:tcPr>
            <w:tcW w:w="527" w:type="pct"/>
            <w:shd w:val="clear" w:color="auto" w:fill="auto"/>
            <w:noWrap/>
            <w:vAlign w:val="center"/>
            <w:hideMark/>
          </w:tcPr>
          <w:p w14:paraId="5B4B156F" w14:textId="3130268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15.25</w:t>
            </w:r>
          </w:p>
        </w:tc>
      </w:tr>
      <w:tr w:rsidR="00BE3BA4" w:rsidRPr="007433DA" w14:paraId="3E6599B6" w14:textId="77777777" w:rsidTr="0002254D">
        <w:trPr>
          <w:trHeight w:val="290"/>
        </w:trPr>
        <w:tc>
          <w:tcPr>
            <w:tcW w:w="385" w:type="pct"/>
            <w:shd w:val="clear" w:color="auto" w:fill="auto"/>
            <w:noWrap/>
            <w:vAlign w:val="center"/>
            <w:hideMark/>
          </w:tcPr>
          <w:p w14:paraId="20011F43"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5" w:type="pct"/>
            <w:shd w:val="clear" w:color="auto" w:fill="auto"/>
            <w:noWrap/>
            <w:vAlign w:val="center"/>
            <w:hideMark/>
          </w:tcPr>
          <w:p w14:paraId="66192228" w14:textId="53180CC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6D404A0C" w14:textId="5E79C83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56658F51" w14:textId="0A1FD95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0.7942</w:t>
            </w:r>
          </w:p>
        </w:tc>
        <w:tc>
          <w:tcPr>
            <w:tcW w:w="534" w:type="pct"/>
            <w:shd w:val="clear" w:color="auto" w:fill="auto"/>
            <w:noWrap/>
            <w:vAlign w:val="center"/>
            <w:hideMark/>
          </w:tcPr>
          <w:p w14:paraId="1137F211" w14:textId="0919F36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0.3593</w:t>
            </w:r>
          </w:p>
        </w:tc>
        <w:tc>
          <w:tcPr>
            <w:tcW w:w="637" w:type="pct"/>
            <w:shd w:val="clear" w:color="auto" w:fill="auto"/>
            <w:noWrap/>
            <w:vAlign w:val="center"/>
            <w:hideMark/>
          </w:tcPr>
          <w:p w14:paraId="2A4E2F46" w14:textId="482B655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0.1613</w:t>
            </w:r>
          </w:p>
        </w:tc>
        <w:tc>
          <w:tcPr>
            <w:tcW w:w="685" w:type="pct"/>
            <w:shd w:val="clear" w:color="auto" w:fill="auto"/>
            <w:noWrap/>
            <w:vAlign w:val="center"/>
            <w:hideMark/>
          </w:tcPr>
          <w:p w14:paraId="147853A5" w14:textId="3ADFEFE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4.50</w:t>
            </w:r>
          </w:p>
        </w:tc>
        <w:tc>
          <w:tcPr>
            <w:tcW w:w="779" w:type="pct"/>
            <w:shd w:val="clear" w:color="auto" w:fill="auto"/>
            <w:noWrap/>
            <w:vAlign w:val="center"/>
            <w:hideMark/>
          </w:tcPr>
          <w:p w14:paraId="672D91CB" w14:textId="5BF1D26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302.83</w:t>
            </w:r>
          </w:p>
        </w:tc>
        <w:tc>
          <w:tcPr>
            <w:tcW w:w="527" w:type="pct"/>
            <w:shd w:val="clear" w:color="auto" w:fill="auto"/>
            <w:noWrap/>
            <w:vAlign w:val="center"/>
            <w:hideMark/>
          </w:tcPr>
          <w:p w14:paraId="5A3F0311" w14:textId="020907A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56.97</w:t>
            </w:r>
          </w:p>
        </w:tc>
      </w:tr>
      <w:tr w:rsidR="00BE3BA4" w:rsidRPr="007433DA" w14:paraId="01455AB5"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5AC6C298"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16241524" w14:textId="32D1E1E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014BCA58" w14:textId="567944F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539E314A" w14:textId="20D3A9B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0.7931</w:t>
            </w:r>
          </w:p>
        </w:tc>
        <w:tc>
          <w:tcPr>
            <w:tcW w:w="534" w:type="pct"/>
            <w:shd w:val="clear" w:color="auto" w:fill="auto"/>
            <w:noWrap/>
            <w:vAlign w:val="center"/>
            <w:hideMark/>
          </w:tcPr>
          <w:p w14:paraId="76D5BADF" w14:textId="2EEF051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0.3574</w:t>
            </w:r>
          </w:p>
        </w:tc>
        <w:tc>
          <w:tcPr>
            <w:tcW w:w="637" w:type="pct"/>
            <w:shd w:val="clear" w:color="auto" w:fill="auto"/>
            <w:noWrap/>
            <w:vAlign w:val="center"/>
            <w:hideMark/>
          </w:tcPr>
          <w:p w14:paraId="006F0443" w14:textId="095BC8F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0.1697</w:t>
            </w:r>
          </w:p>
        </w:tc>
        <w:tc>
          <w:tcPr>
            <w:tcW w:w="685" w:type="pct"/>
            <w:shd w:val="clear" w:color="auto" w:fill="auto"/>
            <w:noWrap/>
            <w:vAlign w:val="center"/>
            <w:hideMark/>
          </w:tcPr>
          <w:p w14:paraId="3E032C92" w14:textId="301A908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4.38</w:t>
            </w:r>
          </w:p>
        </w:tc>
        <w:tc>
          <w:tcPr>
            <w:tcW w:w="779" w:type="pct"/>
            <w:shd w:val="clear" w:color="auto" w:fill="auto"/>
            <w:noWrap/>
            <w:vAlign w:val="center"/>
            <w:hideMark/>
          </w:tcPr>
          <w:p w14:paraId="1AD1B9A7" w14:textId="34EACF0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302.83</w:t>
            </w:r>
          </w:p>
        </w:tc>
        <w:tc>
          <w:tcPr>
            <w:tcW w:w="527" w:type="pct"/>
            <w:shd w:val="clear" w:color="auto" w:fill="auto"/>
            <w:noWrap/>
            <w:vAlign w:val="center"/>
            <w:hideMark/>
          </w:tcPr>
          <w:p w14:paraId="7ACC0E16" w14:textId="3BA896B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49.90</w:t>
            </w:r>
          </w:p>
        </w:tc>
      </w:tr>
      <w:tr w:rsidR="00BE3BA4" w:rsidRPr="007433DA" w14:paraId="428FAB59" w14:textId="77777777" w:rsidTr="0002254D">
        <w:trPr>
          <w:trHeight w:val="290"/>
        </w:trPr>
        <w:tc>
          <w:tcPr>
            <w:tcW w:w="385" w:type="pct"/>
            <w:shd w:val="clear" w:color="auto" w:fill="auto"/>
            <w:noWrap/>
            <w:vAlign w:val="center"/>
            <w:hideMark/>
          </w:tcPr>
          <w:p w14:paraId="5CB576D8"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385" w:type="pct"/>
            <w:shd w:val="clear" w:color="auto" w:fill="auto"/>
            <w:noWrap/>
            <w:vAlign w:val="center"/>
            <w:hideMark/>
          </w:tcPr>
          <w:p w14:paraId="389D12F0" w14:textId="5480F40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7CEC57A7" w14:textId="4748CA9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11EB930A" w14:textId="0AC4A90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0.7891</w:t>
            </w:r>
          </w:p>
        </w:tc>
        <w:tc>
          <w:tcPr>
            <w:tcW w:w="534" w:type="pct"/>
            <w:shd w:val="clear" w:color="auto" w:fill="auto"/>
            <w:noWrap/>
            <w:vAlign w:val="center"/>
            <w:hideMark/>
          </w:tcPr>
          <w:p w14:paraId="1574935E" w14:textId="0B9EA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0.3598</w:t>
            </w:r>
          </w:p>
        </w:tc>
        <w:tc>
          <w:tcPr>
            <w:tcW w:w="637" w:type="pct"/>
            <w:shd w:val="clear" w:color="auto" w:fill="auto"/>
            <w:noWrap/>
            <w:vAlign w:val="center"/>
            <w:hideMark/>
          </w:tcPr>
          <w:p w14:paraId="3446417C" w14:textId="5643045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0.1572</w:t>
            </w:r>
          </w:p>
        </w:tc>
        <w:tc>
          <w:tcPr>
            <w:tcW w:w="685" w:type="pct"/>
            <w:shd w:val="clear" w:color="auto" w:fill="auto"/>
            <w:noWrap/>
            <w:vAlign w:val="center"/>
            <w:hideMark/>
          </w:tcPr>
          <w:p w14:paraId="064AFEB4" w14:textId="640CD37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4.54</w:t>
            </w:r>
          </w:p>
        </w:tc>
        <w:tc>
          <w:tcPr>
            <w:tcW w:w="779" w:type="pct"/>
            <w:shd w:val="clear" w:color="auto" w:fill="auto"/>
            <w:noWrap/>
            <w:vAlign w:val="center"/>
            <w:hideMark/>
          </w:tcPr>
          <w:p w14:paraId="0619EBE7" w14:textId="0D79B42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302.83</w:t>
            </w:r>
          </w:p>
        </w:tc>
        <w:tc>
          <w:tcPr>
            <w:tcW w:w="527" w:type="pct"/>
            <w:shd w:val="clear" w:color="auto" w:fill="auto"/>
            <w:noWrap/>
            <w:vAlign w:val="center"/>
            <w:hideMark/>
          </w:tcPr>
          <w:p w14:paraId="2B7BAC59" w14:textId="182E215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59.80</w:t>
            </w:r>
          </w:p>
        </w:tc>
      </w:tr>
      <w:tr w:rsidR="00BE3BA4" w:rsidRPr="007433DA" w14:paraId="08E9D9D2"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1CAD4715"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3E8CAAA0"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7" w:type="pct"/>
            <w:shd w:val="clear" w:color="auto" w:fill="auto"/>
            <w:noWrap/>
            <w:vAlign w:val="center"/>
            <w:hideMark/>
          </w:tcPr>
          <w:p w14:paraId="357A863B" w14:textId="6353905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387C5190" w14:textId="476E325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0.7858</w:t>
            </w:r>
          </w:p>
        </w:tc>
        <w:tc>
          <w:tcPr>
            <w:tcW w:w="534" w:type="pct"/>
            <w:shd w:val="clear" w:color="auto" w:fill="auto"/>
            <w:noWrap/>
            <w:vAlign w:val="center"/>
            <w:hideMark/>
          </w:tcPr>
          <w:p w14:paraId="1451C9C5" w14:textId="6F99CC1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0.3466</w:t>
            </w:r>
          </w:p>
        </w:tc>
        <w:tc>
          <w:tcPr>
            <w:tcW w:w="637" w:type="pct"/>
            <w:shd w:val="clear" w:color="auto" w:fill="auto"/>
            <w:noWrap/>
            <w:vAlign w:val="center"/>
            <w:hideMark/>
          </w:tcPr>
          <w:p w14:paraId="20B656D8" w14:textId="69D3B87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0.1101</w:t>
            </w:r>
          </w:p>
        </w:tc>
        <w:tc>
          <w:tcPr>
            <w:tcW w:w="685" w:type="pct"/>
            <w:shd w:val="clear" w:color="auto" w:fill="auto"/>
            <w:noWrap/>
            <w:vAlign w:val="center"/>
            <w:hideMark/>
          </w:tcPr>
          <w:p w14:paraId="0E2E72DD" w14:textId="4CC5125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4.47</w:t>
            </w:r>
          </w:p>
        </w:tc>
        <w:tc>
          <w:tcPr>
            <w:tcW w:w="779" w:type="pct"/>
            <w:shd w:val="clear" w:color="auto" w:fill="auto"/>
            <w:noWrap/>
            <w:vAlign w:val="center"/>
            <w:hideMark/>
          </w:tcPr>
          <w:p w14:paraId="26F94C52" w14:textId="1F9B7FB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333.94</w:t>
            </w:r>
          </w:p>
        </w:tc>
        <w:tc>
          <w:tcPr>
            <w:tcW w:w="527" w:type="pct"/>
            <w:shd w:val="clear" w:color="auto" w:fill="auto"/>
            <w:noWrap/>
            <w:vAlign w:val="center"/>
            <w:hideMark/>
          </w:tcPr>
          <w:p w14:paraId="44F1BCEE" w14:textId="676A897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21.61</w:t>
            </w:r>
          </w:p>
        </w:tc>
      </w:tr>
      <w:tr w:rsidR="00BE3BA4" w:rsidRPr="007433DA" w14:paraId="2079B8F1" w14:textId="77777777" w:rsidTr="0002254D">
        <w:trPr>
          <w:trHeight w:val="290"/>
        </w:trPr>
        <w:tc>
          <w:tcPr>
            <w:tcW w:w="385" w:type="pct"/>
            <w:shd w:val="clear" w:color="auto" w:fill="auto"/>
            <w:noWrap/>
            <w:vAlign w:val="center"/>
            <w:hideMark/>
          </w:tcPr>
          <w:p w14:paraId="0E55FB39"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13937A73"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387" w:type="pct"/>
            <w:shd w:val="clear" w:color="auto" w:fill="auto"/>
            <w:noWrap/>
            <w:vAlign w:val="center"/>
            <w:hideMark/>
          </w:tcPr>
          <w:p w14:paraId="1BCD3EDC" w14:textId="7BE6BD7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681" w:type="pct"/>
            <w:shd w:val="clear" w:color="auto" w:fill="auto"/>
            <w:noWrap/>
            <w:vAlign w:val="center"/>
            <w:hideMark/>
          </w:tcPr>
          <w:p w14:paraId="2BF1306D" w14:textId="46619D0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0.7855</w:t>
            </w:r>
          </w:p>
        </w:tc>
        <w:tc>
          <w:tcPr>
            <w:tcW w:w="534" w:type="pct"/>
            <w:shd w:val="clear" w:color="auto" w:fill="auto"/>
            <w:noWrap/>
            <w:vAlign w:val="center"/>
            <w:hideMark/>
          </w:tcPr>
          <w:p w14:paraId="5EDB8968" w14:textId="03B7548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0.3466</w:t>
            </w:r>
          </w:p>
        </w:tc>
        <w:tc>
          <w:tcPr>
            <w:tcW w:w="637" w:type="pct"/>
            <w:shd w:val="clear" w:color="auto" w:fill="auto"/>
            <w:noWrap/>
            <w:vAlign w:val="center"/>
            <w:hideMark/>
          </w:tcPr>
          <w:p w14:paraId="27334362" w14:textId="793862E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0.1101</w:t>
            </w:r>
          </w:p>
        </w:tc>
        <w:tc>
          <w:tcPr>
            <w:tcW w:w="685" w:type="pct"/>
            <w:shd w:val="clear" w:color="auto" w:fill="auto"/>
            <w:noWrap/>
            <w:vAlign w:val="center"/>
            <w:hideMark/>
          </w:tcPr>
          <w:p w14:paraId="74ACCFF4" w14:textId="1C73505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4.47</w:t>
            </w:r>
          </w:p>
        </w:tc>
        <w:tc>
          <w:tcPr>
            <w:tcW w:w="779" w:type="pct"/>
            <w:shd w:val="clear" w:color="auto" w:fill="auto"/>
            <w:noWrap/>
            <w:vAlign w:val="center"/>
            <w:hideMark/>
          </w:tcPr>
          <w:p w14:paraId="24B2BD2D" w14:textId="6D34314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333.94</w:t>
            </w:r>
          </w:p>
        </w:tc>
        <w:tc>
          <w:tcPr>
            <w:tcW w:w="527" w:type="pct"/>
            <w:shd w:val="clear" w:color="auto" w:fill="auto"/>
            <w:noWrap/>
            <w:vAlign w:val="center"/>
            <w:hideMark/>
          </w:tcPr>
          <w:p w14:paraId="781032CC" w14:textId="2D8681E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21.61</w:t>
            </w:r>
          </w:p>
        </w:tc>
      </w:tr>
      <w:tr w:rsidR="00BE3BA4" w:rsidRPr="007433DA" w14:paraId="35A1C52C"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78B8C0B3" w14:textId="56FACDD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62C59A59" w14:textId="78B7BED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51BF23F8"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681" w:type="pct"/>
            <w:shd w:val="clear" w:color="auto" w:fill="auto"/>
            <w:noWrap/>
            <w:vAlign w:val="center"/>
            <w:hideMark/>
          </w:tcPr>
          <w:p w14:paraId="2CD3C08E" w14:textId="5839A35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0.7840</w:t>
            </w:r>
          </w:p>
        </w:tc>
        <w:tc>
          <w:tcPr>
            <w:tcW w:w="534" w:type="pct"/>
            <w:shd w:val="clear" w:color="auto" w:fill="auto"/>
            <w:noWrap/>
            <w:vAlign w:val="center"/>
            <w:hideMark/>
          </w:tcPr>
          <w:p w14:paraId="528ECACC" w14:textId="53695DB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0.3369</w:t>
            </w:r>
          </w:p>
        </w:tc>
        <w:tc>
          <w:tcPr>
            <w:tcW w:w="637" w:type="pct"/>
            <w:shd w:val="clear" w:color="auto" w:fill="auto"/>
            <w:noWrap/>
            <w:vAlign w:val="center"/>
            <w:hideMark/>
          </w:tcPr>
          <w:p w14:paraId="4B06CB53" w14:textId="381B3C1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0.1449</w:t>
            </w:r>
          </w:p>
        </w:tc>
        <w:tc>
          <w:tcPr>
            <w:tcW w:w="685" w:type="pct"/>
            <w:shd w:val="clear" w:color="auto" w:fill="auto"/>
            <w:noWrap/>
            <w:vAlign w:val="center"/>
            <w:hideMark/>
          </w:tcPr>
          <w:p w14:paraId="5EB31979" w14:textId="451EC88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3.96</w:t>
            </w:r>
          </w:p>
        </w:tc>
        <w:tc>
          <w:tcPr>
            <w:tcW w:w="779" w:type="pct"/>
            <w:shd w:val="clear" w:color="auto" w:fill="auto"/>
            <w:noWrap/>
            <w:vAlign w:val="center"/>
            <w:hideMark/>
          </w:tcPr>
          <w:p w14:paraId="17E52D7F" w14:textId="3F30814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316.97</w:t>
            </w:r>
          </w:p>
        </w:tc>
        <w:tc>
          <w:tcPr>
            <w:tcW w:w="527" w:type="pct"/>
            <w:shd w:val="clear" w:color="auto" w:fill="auto"/>
            <w:noWrap/>
            <w:vAlign w:val="center"/>
            <w:hideMark/>
          </w:tcPr>
          <w:p w14:paraId="4E0F2240" w14:textId="19BBF3F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5D95F4C9" w14:textId="77777777" w:rsidTr="0002254D">
        <w:trPr>
          <w:trHeight w:val="290"/>
        </w:trPr>
        <w:tc>
          <w:tcPr>
            <w:tcW w:w="385" w:type="pct"/>
            <w:shd w:val="clear" w:color="auto" w:fill="auto"/>
            <w:noWrap/>
            <w:vAlign w:val="center"/>
            <w:hideMark/>
          </w:tcPr>
          <w:p w14:paraId="1A15ED3F"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5" w:type="pct"/>
            <w:shd w:val="clear" w:color="auto" w:fill="auto"/>
            <w:noWrap/>
            <w:vAlign w:val="center"/>
            <w:hideMark/>
          </w:tcPr>
          <w:p w14:paraId="563B4F92" w14:textId="260CB1F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3C686B08" w14:textId="2CDDC0D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0CDEE754" w14:textId="31834B4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0.7782</w:t>
            </w:r>
          </w:p>
        </w:tc>
        <w:tc>
          <w:tcPr>
            <w:tcW w:w="534" w:type="pct"/>
            <w:shd w:val="clear" w:color="auto" w:fill="auto"/>
            <w:noWrap/>
            <w:vAlign w:val="center"/>
            <w:hideMark/>
          </w:tcPr>
          <w:p w14:paraId="5E5D37B0" w14:textId="604F771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0.3596</w:t>
            </w:r>
          </w:p>
        </w:tc>
        <w:tc>
          <w:tcPr>
            <w:tcW w:w="637" w:type="pct"/>
            <w:shd w:val="clear" w:color="auto" w:fill="auto"/>
            <w:noWrap/>
            <w:vAlign w:val="center"/>
            <w:hideMark/>
          </w:tcPr>
          <w:p w14:paraId="392E414A" w14:textId="53D9629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0.1593</w:t>
            </w:r>
          </w:p>
        </w:tc>
        <w:tc>
          <w:tcPr>
            <w:tcW w:w="685" w:type="pct"/>
            <w:shd w:val="clear" w:color="auto" w:fill="auto"/>
            <w:noWrap/>
            <w:vAlign w:val="center"/>
            <w:hideMark/>
          </w:tcPr>
          <w:p w14:paraId="3E8B925E" w14:textId="413C6FD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4.52</w:t>
            </w:r>
          </w:p>
        </w:tc>
        <w:tc>
          <w:tcPr>
            <w:tcW w:w="779" w:type="pct"/>
            <w:shd w:val="clear" w:color="auto" w:fill="auto"/>
            <w:noWrap/>
            <w:vAlign w:val="center"/>
            <w:hideMark/>
          </w:tcPr>
          <w:p w14:paraId="0B7AFBDD" w14:textId="61461F4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302.83</w:t>
            </w:r>
          </w:p>
        </w:tc>
        <w:tc>
          <w:tcPr>
            <w:tcW w:w="527" w:type="pct"/>
            <w:shd w:val="clear" w:color="auto" w:fill="auto"/>
            <w:noWrap/>
            <w:vAlign w:val="center"/>
            <w:hideMark/>
          </w:tcPr>
          <w:p w14:paraId="081D0D5A" w14:textId="2121DF5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58.39</w:t>
            </w:r>
          </w:p>
        </w:tc>
      </w:tr>
      <w:tr w:rsidR="00BE3BA4" w:rsidRPr="007433DA" w14:paraId="2DAB95D6"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5CDC9A9C"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385" w:type="pct"/>
            <w:shd w:val="clear" w:color="auto" w:fill="auto"/>
            <w:noWrap/>
            <w:vAlign w:val="center"/>
            <w:hideMark/>
          </w:tcPr>
          <w:p w14:paraId="1624397A" w14:textId="5DEC54D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06BDB8E4" w14:textId="7B7ABEF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376AC5D1" w14:textId="53973CF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0.7744</w:t>
            </w:r>
          </w:p>
        </w:tc>
        <w:tc>
          <w:tcPr>
            <w:tcW w:w="534" w:type="pct"/>
            <w:shd w:val="clear" w:color="auto" w:fill="auto"/>
            <w:noWrap/>
            <w:vAlign w:val="center"/>
            <w:hideMark/>
          </w:tcPr>
          <w:p w14:paraId="1633A53D" w14:textId="623FD72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0.3598</w:t>
            </w:r>
          </w:p>
        </w:tc>
        <w:tc>
          <w:tcPr>
            <w:tcW w:w="637" w:type="pct"/>
            <w:shd w:val="clear" w:color="auto" w:fill="auto"/>
            <w:noWrap/>
            <w:vAlign w:val="center"/>
            <w:hideMark/>
          </w:tcPr>
          <w:p w14:paraId="5656E57B" w14:textId="7FA7314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0.1562</w:t>
            </w:r>
          </w:p>
        </w:tc>
        <w:tc>
          <w:tcPr>
            <w:tcW w:w="685" w:type="pct"/>
            <w:shd w:val="clear" w:color="auto" w:fill="auto"/>
            <w:noWrap/>
            <w:vAlign w:val="center"/>
            <w:hideMark/>
          </w:tcPr>
          <w:p w14:paraId="5EAE9518" w14:textId="59C239C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4.55</w:t>
            </w:r>
          </w:p>
        </w:tc>
        <w:tc>
          <w:tcPr>
            <w:tcW w:w="779" w:type="pct"/>
            <w:shd w:val="clear" w:color="auto" w:fill="auto"/>
            <w:noWrap/>
            <w:vAlign w:val="center"/>
            <w:hideMark/>
          </w:tcPr>
          <w:p w14:paraId="6A9AABC2" w14:textId="5C50F2F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302.83</w:t>
            </w:r>
          </w:p>
        </w:tc>
        <w:tc>
          <w:tcPr>
            <w:tcW w:w="527" w:type="pct"/>
            <w:shd w:val="clear" w:color="auto" w:fill="auto"/>
            <w:noWrap/>
            <w:vAlign w:val="center"/>
            <w:hideMark/>
          </w:tcPr>
          <w:p w14:paraId="4ABC1CD9" w14:textId="58D47F1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60.51</w:t>
            </w:r>
          </w:p>
        </w:tc>
      </w:tr>
      <w:tr w:rsidR="00BE3BA4" w:rsidRPr="007433DA" w14:paraId="07A33D4D" w14:textId="77777777" w:rsidTr="0002254D">
        <w:trPr>
          <w:trHeight w:val="290"/>
        </w:trPr>
        <w:tc>
          <w:tcPr>
            <w:tcW w:w="385" w:type="pct"/>
            <w:shd w:val="clear" w:color="auto" w:fill="auto"/>
            <w:noWrap/>
            <w:vAlign w:val="center"/>
            <w:hideMark/>
          </w:tcPr>
          <w:p w14:paraId="2AA006E3" w14:textId="284DAFE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58350BA1" w14:textId="056913C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060BFF2D"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681" w:type="pct"/>
            <w:shd w:val="clear" w:color="auto" w:fill="auto"/>
            <w:noWrap/>
            <w:vAlign w:val="center"/>
            <w:hideMark/>
          </w:tcPr>
          <w:p w14:paraId="1549131A" w14:textId="4D6ADEF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0.7641</w:t>
            </w:r>
          </w:p>
        </w:tc>
        <w:tc>
          <w:tcPr>
            <w:tcW w:w="534" w:type="pct"/>
            <w:shd w:val="clear" w:color="auto" w:fill="auto"/>
            <w:noWrap/>
            <w:vAlign w:val="center"/>
            <w:hideMark/>
          </w:tcPr>
          <w:p w14:paraId="2F6E974D" w14:textId="59BED55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0.3443</w:t>
            </w:r>
          </w:p>
        </w:tc>
        <w:tc>
          <w:tcPr>
            <w:tcW w:w="637" w:type="pct"/>
            <w:shd w:val="clear" w:color="auto" w:fill="auto"/>
            <w:noWrap/>
            <w:vAlign w:val="center"/>
            <w:hideMark/>
          </w:tcPr>
          <w:p w14:paraId="40AF2A0F" w14:textId="35F0E99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0.1736</w:t>
            </w:r>
          </w:p>
        </w:tc>
        <w:tc>
          <w:tcPr>
            <w:tcW w:w="685" w:type="pct"/>
            <w:shd w:val="clear" w:color="auto" w:fill="auto"/>
            <w:noWrap/>
            <w:vAlign w:val="center"/>
            <w:hideMark/>
          </w:tcPr>
          <w:p w14:paraId="1AED470F" w14:textId="420EC98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4.03</w:t>
            </w:r>
          </w:p>
        </w:tc>
        <w:tc>
          <w:tcPr>
            <w:tcW w:w="779" w:type="pct"/>
            <w:shd w:val="clear" w:color="auto" w:fill="auto"/>
            <w:noWrap/>
            <w:vAlign w:val="center"/>
            <w:hideMark/>
          </w:tcPr>
          <w:p w14:paraId="1BCBDA7A" w14:textId="758618E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307.07</w:t>
            </w:r>
          </w:p>
        </w:tc>
        <w:tc>
          <w:tcPr>
            <w:tcW w:w="527" w:type="pct"/>
            <w:shd w:val="clear" w:color="auto" w:fill="auto"/>
            <w:noWrap/>
            <w:vAlign w:val="center"/>
            <w:hideMark/>
          </w:tcPr>
          <w:p w14:paraId="76892D7E" w14:textId="623C2F1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25.15</w:t>
            </w:r>
          </w:p>
        </w:tc>
      </w:tr>
    </w:tbl>
    <w:p w14:paraId="254D48B4" w14:textId="77777777" w:rsidR="00BE3BA4" w:rsidRPr="007433DA" w:rsidRDefault="00BE3BA4" w:rsidP="00BE3BA4">
      <w:pPr>
        <w:rPr>
          <w:sz w:val="20"/>
        </w:rPr>
      </w:pPr>
      <w:r w:rsidRPr="007433DA">
        <w:rPr>
          <w:sz w:val="20"/>
        </w:rPr>
        <w:t>r</w:t>
      </w:r>
      <w:r w:rsidRPr="007433DA">
        <w:rPr>
          <w:sz w:val="20"/>
          <w:vertAlign w:val="subscript"/>
        </w:rPr>
        <w:t>1</w:t>
      </w:r>
      <w:r w:rsidRPr="007433DA">
        <w:rPr>
          <w:sz w:val="20"/>
        </w:rPr>
        <w:t>, r</w:t>
      </w:r>
      <w:r w:rsidRPr="007433DA">
        <w:rPr>
          <w:sz w:val="20"/>
          <w:vertAlign w:val="subscript"/>
        </w:rPr>
        <w:t>2</w:t>
      </w:r>
      <w:r w:rsidRPr="007433DA">
        <w:rPr>
          <w:sz w:val="20"/>
        </w:rPr>
        <w:t xml:space="preserve"> and r</w:t>
      </w:r>
      <w:r w:rsidRPr="007433DA">
        <w:rPr>
          <w:sz w:val="20"/>
          <w:vertAlign w:val="subscript"/>
        </w:rPr>
        <w:t>3</w:t>
      </w:r>
      <w:r w:rsidRPr="007433DA">
        <w:rPr>
          <w:sz w:val="20"/>
        </w:rPr>
        <w:t xml:space="preserve"> stand for the weights of the bio-oil yield, O/C and MFSP desirability functions, respectively.</w:t>
      </w:r>
    </w:p>
    <w:p w14:paraId="708CC56C" w14:textId="77777777" w:rsidR="00BE3BA4" w:rsidRPr="007433DA" w:rsidRDefault="00BE3BA4">
      <w:pPr>
        <w:spacing w:line="259" w:lineRule="auto"/>
      </w:pPr>
      <w:r w:rsidRPr="007433DA">
        <w:br w:type="page"/>
      </w:r>
    </w:p>
    <w:p w14:paraId="1B1AAF54" w14:textId="652842EF" w:rsidR="009E5087" w:rsidRPr="007433DA" w:rsidRDefault="009E5087" w:rsidP="009E5087">
      <w:pPr>
        <w:pStyle w:val="Lgende"/>
        <w:keepNext/>
        <w:rPr>
          <w:color w:val="auto"/>
          <w:sz w:val="20"/>
        </w:rPr>
      </w:pPr>
      <w:r w:rsidRPr="007433DA">
        <w:rPr>
          <w:color w:val="auto"/>
          <w:sz w:val="20"/>
        </w:rPr>
        <w:lastRenderedPageBreak/>
        <w:t xml:space="preserve">Table </w:t>
      </w:r>
      <w:r w:rsidR="007A01DC" w:rsidRPr="007433DA">
        <w:rPr>
          <w:color w:val="auto"/>
          <w:sz w:val="20"/>
        </w:rPr>
        <w:t>S</w:t>
      </w:r>
      <w:r w:rsidRPr="007433DA">
        <w:rPr>
          <w:color w:val="auto"/>
          <w:sz w:val="20"/>
        </w:rPr>
        <w:fldChar w:fldCharType="begin"/>
      </w:r>
      <w:r w:rsidRPr="007433DA">
        <w:rPr>
          <w:color w:val="auto"/>
          <w:sz w:val="20"/>
        </w:rPr>
        <w:instrText xml:space="preserve"> SEQ Table \* ARABIC </w:instrText>
      </w:r>
      <w:r w:rsidRPr="007433DA">
        <w:rPr>
          <w:color w:val="auto"/>
          <w:sz w:val="20"/>
        </w:rPr>
        <w:fldChar w:fldCharType="separate"/>
      </w:r>
      <w:r w:rsidR="00A61F5D" w:rsidRPr="007433DA">
        <w:rPr>
          <w:noProof/>
          <w:color w:val="auto"/>
          <w:sz w:val="20"/>
        </w:rPr>
        <w:t>9</w:t>
      </w:r>
      <w:r w:rsidRPr="007433DA">
        <w:rPr>
          <w:color w:val="auto"/>
          <w:sz w:val="20"/>
        </w:rPr>
        <w:fldChar w:fldCharType="end"/>
      </w:r>
      <w:r w:rsidRPr="007433DA">
        <w:rPr>
          <w:color w:val="auto"/>
          <w:sz w:val="20"/>
        </w:rPr>
        <w:t>. Results of the sensitivity test on desirability functions weights, sorted by ascending MFSP (best 40 points) for the high productivity case.</w:t>
      </w:r>
    </w:p>
    <w:tbl>
      <w:tblPr>
        <w:tblStyle w:val="TableauListe6Couleur"/>
        <w:tblW w:w="5000" w:type="pct"/>
        <w:tblLook w:val="0420" w:firstRow="1" w:lastRow="0" w:firstColumn="0" w:lastColumn="0" w:noHBand="0" w:noVBand="1"/>
      </w:tblPr>
      <w:tblGrid>
        <w:gridCol w:w="685"/>
        <w:gridCol w:w="685"/>
        <w:gridCol w:w="688"/>
        <w:gridCol w:w="1280"/>
        <w:gridCol w:w="955"/>
        <w:gridCol w:w="1143"/>
        <w:gridCol w:w="1230"/>
        <w:gridCol w:w="1463"/>
        <w:gridCol w:w="943"/>
      </w:tblGrid>
      <w:tr w:rsidR="00BE3BA4" w:rsidRPr="007433DA" w14:paraId="35CB10BE" w14:textId="77777777" w:rsidTr="0002254D">
        <w:trPr>
          <w:cnfStyle w:val="100000000000" w:firstRow="1" w:lastRow="0" w:firstColumn="0" w:lastColumn="0" w:oddVBand="0" w:evenVBand="0" w:oddHBand="0" w:evenHBand="0" w:firstRowFirstColumn="0" w:firstRowLastColumn="0" w:lastRowFirstColumn="0" w:lastRowLastColumn="0"/>
          <w:trHeight w:val="290"/>
        </w:trPr>
        <w:tc>
          <w:tcPr>
            <w:tcW w:w="385" w:type="pct"/>
            <w:shd w:val="clear" w:color="auto" w:fill="auto"/>
            <w:noWrap/>
            <w:vAlign w:val="center"/>
            <w:hideMark/>
          </w:tcPr>
          <w:p w14:paraId="56962D70" w14:textId="0E9325D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r</w:t>
            </w:r>
            <w:r w:rsidRPr="007433DA">
              <w:rPr>
                <w:rFonts w:eastAsia="Times New Roman" w:cs="Times New Roman"/>
                <w:color w:val="000000"/>
                <w:vertAlign w:val="subscript"/>
                <w:lang w:eastAsia="fr-BE"/>
              </w:rPr>
              <w:t>1</w:t>
            </w:r>
          </w:p>
        </w:tc>
        <w:tc>
          <w:tcPr>
            <w:tcW w:w="385" w:type="pct"/>
            <w:shd w:val="clear" w:color="auto" w:fill="auto"/>
            <w:noWrap/>
            <w:vAlign w:val="center"/>
            <w:hideMark/>
          </w:tcPr>
          <w:p w14:paraId="5A5A1287" w14:textId="2E05296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r</w:t>
            </w:r>
            <w:r w:rsidRPr="007433DA">
              <w:rPr>
                <w:rFonts w:eastAsia="Times New Roman" w:cs="Times New Roman"/>
                <w:color w:val="000000"/>
                <w:vertAlign w:val="subscript"/>
                <w:lang w:eastAsia="fr-BE"/>
              </w:rPr>
              <w:t>2</w:t>
            </w:r>
          </w:p>
        </w:tc>
        <w:tc>
          <w:tcPr>
            <w:tcW w:w="387" w:type="pct"/>
            <w:shd w:val="clear" w:color="auto" w:fill="auto"/>
            <w:noWrap/>
            <w:vAlign w:val="center"/>
            <w:hideMark/>
          </w:tcPr>
          <w:p w14:paraId="4C85B403" w14:textId="0DB0915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r</w:t>
            </w:r>
            <w:r w:rsidRPr="007433DA">
              <w:rPr>
                <w:rFonts w:eastAsia="Times New Roman" w:cs="Times New Roman"/>
                <w:color w:val="000000"/>
                <w:vertAlign w:val="subscript"/>
                <w:lang w:eastAsia="fr-BE"/>
              </w:rPr>
              <w:t>3</w:t>
            </w:r>
          </w:p>
        </w:tc>
        <w:tc>
          <w:tcPr>
            <w:tcW w:w="681" w:type="pct"/>
            <w:shd w:val="clear" w:color="auto" w:fill="auto"/>
            <w:noWrap/>
            <w:vAlign w:val="center"/>
            <w:hideMark/>
          </w:tcPr>
          <w:p w14:paraId="64E5BFF4" w14:textId="77777777" w:rsidR="00BE3BA4" w:rsidRPr="007433DA" w:rsidRDefault="00BE3BA4"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Overall</w:t>
            </w:r>
          </w:p>
          <w:p w14:paraId="4057B14E" w14:textId="5D01D5C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desirability</w:t>
            </w:r>
          </w:p>
        </w:tc>
        <w:tc>
          <w:tcPr>
            <w:tcW w:w="534" w:type="pct"/>
            <w:shd w:val="clear" w:color="auto" w:fill="auto"/>
            <w:noWrap/>
            <w:vAlign w:val="center"/>
            <w:hideMark/>
          </w:tcPr>
          <w:p w14:paraId="373F9B50" w14:textId="77777777" w:rsidR="00BE3BA4" w:rsidRPr="007433DA" w:rsidRDefault="00BE3BA4"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Yield</w:t>
            </w:r>
          </w:p>
          <w:p w14:paraId="7F39CB7C" w14:textId="1E361D8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[g/g]</w:t>
            </w:r>
          </w:p>
        </w:tc>
        <w:tc>
          <w:tcPr>
            <w:tcW w:w="637" w:type="pct"/>
            <w:shd w:val="clear" w:color="auto" w:fill="auto"/>
            <w:noWrap/>
            <w:vAlign w:val="center"/>
            <w:hideMark/>
          </w:tcPr>
          <w:p w14:paraId="13DE867E" w14:textId="77777777" w:rsidR="00BE3BA4" w:rsidRPr="007433DA" w:rsidRDefault="00BE3BA4"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O/C</w:t>
            </w:r>
          </w:p>
          <w:p w14:paraId="67403F31" w14:textId="5ADA5A6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[mol/mol]</w:t>
            </w:r>
          </w:p>
        </w:tc>
        <w:tc>
          <w:tcPr>
            <w:tcW w:w="685" w:type="pct"/>
            <w:shd w:val="clear" w:color="auto" w:fill="auto"/>
            <w:noWrap/>
            <w:vAlign w:val="center"/>
            <w:hideMark/>
          </w:tcPr>
          <w:p w14:paraId="56976A56" w14:textId="77777777" w:rsidR="00BE3BA4" w:rsidRPr="007433DA" w:rsidRDefault="00BE3BA4"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MFSP</w:t>
            </w:r>
          </w:p>
          <w:p w14:paraId="26C5316A" w14:textId="7C321B9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w:t>
            </w:r>
            <w:r w:rsidR="007833CC" w:rsidRPr="007433DA">
              <w:rPr>
                <w:rFonts w:eastAsia="Times New Roman" w:cs="Times New Roman"/>
                <w:color w:val="000000"/>
                <w:lang w:eastAsia="fr-BE"/>
              </w:rPr>
              <w:t>L</w:t>
            </w:r>
            <w:r w:rsidRPr="007433DA">
              <w:rPr>
                <w:rFonts w:eastAsia="Times New Roman" w:cs="Times New Roman"/>
                <w:color w:val="000000"/>
                <w:lang w:eastAsia="fr-BE"/>
              </w:rPr>
              <w:t>]</w:t>
            </w:r>
          </w:p>
        </w:tc>
        <w:tc>
          <w:tcPr>
            <w:tcW w:w="779" w:type="pct"/>
            <w:shd w:val="clear" w:color="auto" w:fill="auto"/>
            <w:noWrap/>
            <w:vAlign w:val="center"/>
            <w:hideMark/>
          </w:tcPr>
          <w:p w14:paraId="1BBDF959" w14:textId="77777777" w:rsidR="00BE3BA4" w:rsidRPr="007433DA" w:rsidRDefault="00BE3BA4"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Temperature</w:t>
            </w:r>
          </w:p>
          <w:p w14:paraId="76057796" w14:textId="6213893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[°C]</w:t>
            </w:r>
          </w:p>
        </w:tc>
        <w:tc>
          <w:tcPr>
            <w:tcW w:w="527" w:type="pct"/>
            <w:shd w:val="clear" w:color="auto" w:fill="auto"/>
            <w:noWrap/>
            <w:vAlign w:val="center"/>
            <w:hideMark/>
          </w:tcPr>
          <w:p w14:paraId="436E6F34" w14:textId="77777777" w:rsidR="00BE3BA4" w:rsidRPr="007433DA" w:rsidRDefault="00BE3BA4" w:rsidP="0002254D">
            <w:pPr>
              <w:spacing w:line="240" w:lineRule="auto"/>
              <w:jc w:val="center"/>
              <w:rPr>
                <w:rFonts w:eastAsia="Times New Roman" w:cs="Times New Roman"/>
                <w:b w:val="0"/>
                <w:bCs w:val="0"/>
                <w:color w:val="000000"/>
                <w:lang w:eastAsia="fr-BE"/>
              </w:rPr>
            </w:pPr>
            <w:r w:rsidRPr="007433DA">
              <w:rPr>
                <w:rFonts w:eastAsia="Times New Roman" w:cs="Times New Roman"/>
                <w:color w:val="000000"/>
                <w:lang w:eastAsia="fr-BE"/>
              </w:rPr>
              <w:t>Time</w:t>
            </w:r>
          </w:p>
          <w:p w14:paraId="4AC9ABA7" w14:textId="7EACF9D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eastAsia="fr-BE"/>
              </w:rPr>
              <w:t>[min]</w:t>
            </w:r>
          </w:p>
        </w:tc>
      </w:tr>
      <w:tr w:rsidR="00BE3BA4" w:rsidRPr="007433DA" w14:paraId="7C128496"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4A4E1227" w14:textId="1F7C89D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301B46CC" w14:textId="14EA4D0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2177D7C7"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0D9DB4B4" w14:textId="5DB8EF1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0.5960</w:t>
            </w:r>
          </w:p>
        </w:tc>
        <w:tc>
          <w:tcPr>
            <w:tcW w:w="534" w:type="pct"/>
            <w:shd w:val="clear" w:color="auto" w:fill="auto"/>
            <w:noWrap/>
            <w:vAlign w:val="center"/>
            <w:hideMark/>
          </w:tcPr>
          <w:p w14:paraId="762A14D6" w14:textId="7800CBB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0.3258</w:t>
            </w:r>
          </w:p>
        </w:tc>
        <w:tc>
          <w:tcPr>
            <w:tcW w:w="637" w:type="pct"/>
            <w:shd w:val="clear" w:color="auto" w:fill="auto"/>
            <w:noWrap/>
            <w:vAlign w:val="center"/>
            <w:hideMark/>
          </w:tcPr>
          <w:p w14:paraId="476E3F77" w14:textId="40F1758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0.1761</w:t>
            </w:r>
          </w:p>
        </w:tc>
        <w:tc>
          <w:tcPr>
            <w:tcW w:w="685" w:type="pct"/>
            <w:shd w:val="clear" w:color="auto" w:fill="auto"/>
            <w:noWrap/>
            <w:vAlign w:val="center"/>
            <w:hideMark/>
          </w:tcPr>
          <w:p w14:paraId="6B859D75" w14:textId="15560AA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3.73</w:t>
            </w:r>
          </w:p>
        </w:tc>
        <w:tc>
          <w:tcPr>
            <w:tcW w:w="779" w:type="pct"/>
            <w:shd w:val="clear" w:color="auto" w:fill="auto"/>
            <w:noWrap/>
            <w:vAlign w:val="center"/>
            <w:hideMark/>
          </w:tcPr>
          <w:p w14:paraId="7FF67A8D" w14:textId="3D2A633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301.41</w:t>
            </w:r>
          </w:p>
        </w:tc>
        <w:tc>
          <w:tcPr>
            <w:tcW w:w="527" w:type="pct"/>
            <w:shd w:val="clear" w:color="auto" w:fill="auto"/>
            <w:noWrap/>
            <w:vAlign w:val="center"/>
            <w:hideMark/>
          </w:tcPr>
          <w:p w14:paraId="2DC8668A" w14:textId="3F231C8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64B6F80F" w14:textId="77777777" w:rsidTr="0002254D">
        <w:trPr>
          <w:trHeight w:val="290"/>
        </w:trPr>
        <w:tc>
          <w:tcPr>
            <w:tcW w:w="385" w:type="pct"/>
            <w:shd w:val="clear" w:color="auto" w:fill="auto"/>
            <w:noWrap/>
            <w:vAlign w:val="center"/>
            <w:hideMark/>
          </w:tcPr>
          <w:p w14:paraId="6D756121" w14:textId="56D758E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4B1C2BE5" w14:textId="4869231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12CCC23E"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54447407" w14:textId="79ACEAA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0.5793</w:t>
            </w:r>
          </w:p>
        </w:tc>
        <w:tc>
          <w:tcPr>
            <w:tcW w:w="534" w:type="pct"/>
            <w:shd w:val="clear" w:color="auto" w:fill="auto"/>
            <w:noWrap/>
            <w:vAlign w:val="center"/>
            <w:hideMark/>
          </w:tcPr>
          <w:p w14:paraId="61241086" w14:textId="38B1BC4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0.3258</w:t>
            </w:r>
          </w:p>
        </w:tc>
        <w:tc>
          <w:tcPr>
            <w:tcW w:w="637" w:type="pct"/>
            <w:shd w:val="clear" w:color="auto" w:fill="auto"/>
            <w:noWrap/>
            <w:vAlign w:val="center"/>
            <w:hideMark/>
          </w:tcPr>
          <w:p w14:paraId="3F9AD8AB" w14:textId="0E77AE3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0.1761</w:t>
            </w:r>
          </w:p>
        </w:tc>
        <w:tc>
          <w:tcPr>
            <w:tcW w:w="685" w:type="pct"/>
            <w:shd w:val="clear" w:color="auto" w:fill="auto"/>
            <w:noWrap/>
            <w:vAlign w:val="center"/>
            <w:hideMark/>
          </w:tcPr>
          <w:p w14:paraId="3276F8DB" w14:textId="3EA77B9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3.73</w:t>
            </w:r>
          </w:p>
        </w:tc>
        <w:tc>
          <w:tcPr>
            <w:tcW w:w="779" w:type="pct"/>
            <w:shd w:val="clear" w:color="auto" w:fill="auto"/>
            <w:noWrap/>
            <w:vAlign w:val="center"/>
            <w:hideMark/>
          </w:tcPr>
          <w:p w14:paraId="1935B025" w14:textId="050BD64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301.41</w:t>
            </w:r>
          </w:p>
        </w:tc>
        <w:tc>
          <w:tcPr>
            <w:tcW w:w="527" w:type="pct"/>
            <w:shd w:val="clear" w:color="auto" w:fill="auto"/>
            <w:noWrap/>
            <w:vAlign w:val="center"/>
            <w:hideMark/>
          </w:tcPr>
          <w:p w14:paraId="3BB332F7" w14:textId="45F0134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00566D58"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5A57387B" w14:textId="71635EF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5F1EA923"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364B977B"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0CFF1584" w14:textId="486CFAE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0.5410</w:t>
            </w:r>
          </w:p>
        </w:tc>
        <w:tc>
          <w:tcPr>
            <w:tcW w:w="534" w:type="pct"/>
            <w:shd w:val="clear" w:color="auto" w:fill="auto"/>
            <w:noWrap/>
            <w:vAlign w:val="center"/>
            <w:hideMark/>
          </w:tcPr>
          <w:p w14:paraId="30E91589" w14:textId="4108A4A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0.3271</w:t>
            </w:r>
          </w:p>
        </w:tc>
        <w:tc>
          <w:tcPr>
            <w:tcW w:w="637" w:type="pct"/>
            <w:shd w:val="clear" w:color="auto" w:fill="auto"/>
            <w:noWrap/>
            <w:vAlign w:val="center"/>
            <w:hideMark/>
          </w:tcPr>
          <w:p w14:paraId="78EC0587" w14:textId="5C206B8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0.1737</w:t>
            </w:r>
          </w:p>
        </w:tc>
        <w:tc>
          <w:tcPr>
            <w:tcW w:w="685" w:type="pct"/>
            <w:shd w:val="clear" w:color="auto" w:fill="auto"/>
            <w:noWrap/>
            <w:vAlign w:val="center"/>
            <w:hideMark/>
          </w:tcPr>
          <w:p w14:paraId="119D074E" w14:textId="2288740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3.75</w:t>
            </w:r>
          </w:p>
        </w:tc>
        <w:tc>
          <w:tcPr>
            <w:tcW w:w="779" w:type="pct"/>
            <w:shd w:val="clear" w:color="auto" w:fill="auto"/>
            <w:noWrap/>
            <w:vAlign w:val="center"/>
            <w:hideMark/>
          </w:tcPr>
          <w:p w14:paraId="502DE72B" w14:textId="3DBB13F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302.83</w:t>
            </w:r>
          </w:p>
        </w:tc>
        <w:tc>
          <w:tcPr>
            <w:tcW w:w="527" w:type="pct"/>
            <w:shd w:val="clear" w:color="auto" w:fill="auto"/>
            <w:noWrap/>
            <w:vAlign w:val="center"/>
            <w:hideMark/>
          </w:tcPr>
          <w:p w14:paraId="0C0A406E" w14:textId="023656F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748389B8" w14:textId="77777777" w:rsidTr="0002254D">
        <w:trPr>
          <w:trHeight w:val="290"/>
        </w:trPr>
        <w:tc>
          <w:tcPr>
            <w:tcW w:w="385" w:type="pct"/>
            <w:shd w:val="clear" w:color="auto" w:fill="auto"/>
            <w:noWrap/>
            <w:vAlign w:val="center"/>
            <w:hideMark/>
          </w:tcPr>
          <w:p w14:paraId="0EAD70FC" w14:textId="75587EE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2ED426E0" w14:textId="714DBD1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1BE4317B"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681" w:type="pct"/>
            <w:shd w:val="clear" w:color="auto" w:fill="auto"/>
            <w:noWrap/>
            <w:vAlign w:val="center"/>
            <w:hideMark/>
          </w:tcPr>
          <w:p w14:paraId="1C4AFA07" w14:textId="515D56A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0.6746</w:t>
            </w:r>
          </w:p>
        </w:tc>
        <w:tc>
          <w:tcPr>
            <w:tcW w:w="534" w:type="pct"/>
            <w:shd w:val="clear" w:color="auto" w:fill="auto"/>
            <w:noWrap/>
            <w:vAlign w:val="center"/>
            <w:hideMark/>
          </w:tcPr>
          <w:p w14:paraId="036696D1" w14:textId="220AD40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0.3284</w:t>
            </w:r>
          </w:p>
        </w:tc>
        <w:tc>
          <w:tcPr>
            <w:tcW w:w="637" w:type="pct"/>
            <w:shd w:val="clear" w:color="auto" w:fill="auto"/>
            <w:noWrap/>
            <w:vAlign w:val="center"/>
            <w:hideMark/>
          </w:tcPr>
          <w:p w14:paraId="11B49337" w14:textId="37D0E3C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0.1712</w:t>
            </w:r>
          </w:p>
        </w:tc>
        <w:tc>
          <w:tcPr>
            <w:tcW w:w="685" w:type="pct"/>
            <w:shd w:val="clear" w:color="auto" w:fill="auto"/>
            <w:noWrap/>
            <w:vAlign w:val="center"/>
            <w:hideMark/>
          </w:tcPr>
          <w:p w14:paraId="57805CCD" w14:textId="4BFACBF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3.77</w:t>
            </w:r>
          </w:p>
        </w:tc>
        <w:tc>
          <w:tcPr>
            <w:tcW w:w="779" w:type="pct"/>
            <w:shd w:val="clear" w:color="auto" w:fill="auto"/>
            <w:noWrap/>
            <w:vAlign w:val="center"/>
            <w:hideMark/>
          </w:tcPr>
          <w:p w14:paraId="72750AAC" w14:textId="13472B8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304.24</w:t>
            </w:r>
          </w:p>
        </w:tc>
        <w:tc>
          <w:tcPr>
            <w:tcW w:w="527" w:type="pct"/>
            <w:shd w:val="clear" w:color="auto" w:fill="auto"/>
            <w:noWrap/>
            <w:vAlign w:val="center"/>
            <w:hideMark/>
          </w:tcPr>
          <w:p w14:paraId="0F275F66" w14:textId="0334971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30A50FF0"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7547447D" w14:textId="2BCAE6A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4A1B57EF" w14:textId="0924006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160954A7"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7F014290" w14:textId="4CDAD8A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0.5189</w:t>
            </w:r>
          </w:p>
        </w:tc>
        <w:tc>
          <w:tcPr>
            <w:tcW w:w="534" w:type="pct"/>
            <w:shd w:val="clear" w:color="auto" w:fill="auto"/>
            <w:noWrap/>
            <w:vAlign w:val="center"/>
            <w:hideMark/>
          </w:tcPr>
          <w:p w14:paraId="6E637B7B" w14:textId="34B9D74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0.3284</w:t>
            </w:r>
          </w:p>
        </w:tc>
        <w:tc>
          <w:tcPr>
            <w:tcW w:w="637" w:type="pct"/>
            <w:shd w:val="clear" w:color="auto" w:fill="auto"/>
            <w:noWrap/>
            <w:vAlign w:val="center"/>
            <w:hideMark/>
          </w:tcPr>
          <w:p w14:paraId="7985108C" w14:textId="7F73AB2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0.1712</w:t>
            </w:r>
          </w:p>
        </w:tc>
        <w:tc>
          <w:tcPr>
            <w:tcW w:w="685" w:type="pct"/>
            <w:shd w:val="clear" w:color="auto" w:fill="auto"/>
            <w:noWrap/>
            <w:vAlign w:val="center"/>
            <w:hideMark/>
          </w:tcPr>
          <w:p w14:paraId="00D8B63C" w14:textId="5F60886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3.77</w:t>
            </w:r>
          </w:p>
        </w:tc>
        <w:tc>
          <w:tcPr>
            <w:tcW w:w="779" w:type="pct"/>
            <w:shd w:val="clear" w:color="auto" w:fill="auto"/>
            <w:noWrap/>
            <w:vAlign w:val="center"/>
            <w:hideMark/>
          </w:tcPr>
          <w:p w14:paraId="14D3DA84" w14:textId="5C6AE50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304.24</w:t>
            </w:r>
          </w:p>
        </w:tc>
        <w:tc>
          <w:tcPr>
            <w:tcW w:w="527" w:type="pct"/>
            <w:shd w:val="clear" w:color="auto" w:fill="auto"/>
            <w:noWrap/>
            <w:vAlign w:val="center"/>
            <w:hideMark/>
          </w:tcPr>
          <w:p w14:paraId="1E72AEB5" w14:textId="68759F8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0280CC75" w14:textId="77777777" w:rsidTr="0002254D">
        <w:trPr>
          <w:trHeight w:val="290"/>
        </w:trPr>
        <w:tc>
          <w:tcPr>
            <w:tcW w:w="385" w:type="pct"/>
            <w:shd w:val="clear" w:color="auto" w:fill="auto"/>
            <w:noWrap/>
            <w:vAlign w:val="center"/>
            <w:hideMark/>
          </w:tcPr>
          <w:p w14:paraId="47613288" w14:textId="47780AA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76DC6069" w14:textId="3266B40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7F6B8BEF"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5BE45053" w14:textId="2E24622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0.5328</w:t>
            </w:r>
          </w:p>
        </w:tc>
        <w:tc>
          <w:tcPr>
            <w:tcW w:w="534" w:type="pct"/>
            <w:shd w:val="clear" w:color="auto" w:fill="auto"/>
            <w:noWrap/>
            <w:vAlign w:val="center"/>
            <w:hideMark/>
          </w:tcPr>
          <w:p w14:paraId="60EA6DC5" w14:textId="183B5F0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0.3288</w:t>
            </w:r>
          </w:p>
        </w:tc>
        <w:tc>
          <w:tcPr>
            <w:tcW w:w="637" w:type="pct"/>
            <w:shd w:val="clear" w:color="auto" w:fill="auto"/>
            <w:noWrap/>
            <w:vAlign w:val="center"/>
            <w:hideMark/>
          </w:tcPr>
          <w:p w14:paraId="1C8214CE" w14:textId="61D5531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0.1748</w:t>
            </w:r>
          </w:p>
        </w:tc>
        <w:tc>
          <w:tcPr>
            <w:tcW w:w="685" w:type="pct"/>
            <w:shd w:val="clear" w:color="auto" w:fill="auto"/>
            <w:noWrap/>
            <w:vAlign w:val="center"/>
            <w:hideMark/>
          </w:tcPr>
          <w:p w14:paraId="4564EE70" w14:textId="1A0114D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3.77</w:t>
            </w:r>
          </w:p>
        </w:tc>
        <w:tc>
          <w:tcPr>
            <w:tcW w:w="779" w:type="pct"/>
            <w:shd w:val="clear" w:color="auto" w:fill="auto"/>
            <w:noWrap/>
            <w:vAlign w:val="center"/>
            <w:hideMark/>
          </w:tcPr>
          <w:p w14:paraId="4C1C2317" w14:textId="352FF0E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302.83</w:t>
            </w:r>
          </w:p>
        </w:tc>
        <w:tc>
          <w:tcPr>
            <w:tcW w:w="527" w:type="pct"/>
            <w:shd w:val="clear" w:color="auto" w:fill="auto"/>
            <w:noWrap/>
            <w:vAlign w:val="center"/>
            <w:hideMark/>
          </w:tcPr>
          <w:p w14:paraId="6E7B127A" w14:textId="40B70EB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13.13</w:t>
            </w:r>
          </w:p>
        </w:tc>
      </w:tr>
      <w:tr w:rsidR="00BE3BA4" w:rsidRPr="007433DA" w14:paraId="5923A4A4"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22305AFB" w14:textId="3215B54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341F04B0" w14:textId="5D0E551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25039294"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681" w:type="pct"/>
            <w:shd w:val="clear" w:color="auto" w:fill="auto"/>
            <w:noWrap/>
            <w:vAlign w:val="center"/>
            <w:hideMark/>
          </w:tcPr>
          <w:p w14:paraId="151B0BEA" w14:textId="1BCE5A0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0.6579</w:t>
            </w:r>
          </w:p>
        </w:tc>
        <w:tc>
          <w:tcPr>
            <w:tcW w:w="534" w:type="pct"/>
            <w:shd w:val="clear" w:color="auto" w:fill="auto"/>
            <w:noWrap/>
            <w:vAlign w:val="center"/>
            <w:hideMark/>
          </w:tcPr>
          <w:p w14:paraId="49A4C2CF" w14:textId="4637E9B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0.3296</w:t>
            </w:r>
          </w:p>
        </w:tc>
        <w:tc>
          <w:tcPr>
            <w:tcW w:w="637" w:type="pct"/>
            <w:shd w:val="clear" w:color="auto" w:fill="auto"/>
            <w:noWrap/>
            <w:vAlign w:val="center"/>
            <w:hideMark/>
          </w:tcPr>
          <w:p w14:paraId="50D25EE2" w14:textId="49E8D30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0.1687</w:t>
            </w:r>
          </w:p>
        </w:tc>
        <w:tc>
          <w:tcPr>
            <w:tcW w:w="685" w:type="pct"/>
            <w:shd w:val="clear" w:color="auto" w:fill="auto"/>
            <w:noWrap/>
            <w:vAlign w:val="center"/>
            <w:hideMark/>
          </w:tcPr>
          <w:p w14:paraId="318EDC38" w14:textId="531B113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3.79</w:t>
            </w:r>
          </w:p>
        </w:tc>
        <w:tc>
          <w:tcPr>
            <w:tcW w:w="779" w:type="pct"/>
            <w:shd w:val="clear" w:color="auto" w:fill="auto"/>
            <w:noWrap/>
            <w:vAlign w:val="center"/>
            <w:hideMark/>
          </w:tcPr>
          <w:p w14:paraId="50A31B32" w14:textId="1E7D685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305.66</w:t>
            </w:r>
          </w:p>
        </w:tc>
        <w:tc>
          <w:tcPr>
            <w:tcW w:w="527" w:type="pct"/>
            <w:shd w:val="clear" w:color="auto" w:fill="auto"/>
            <w:noWrap/>
            <w:vAlign w:val="center"/>
            <w:hideMark/>
          </w:tcPr>
          <w:p w14:paraId="1C57389D" w14:textId="676DBD7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619EDF0D" w14:textId="77777777" w:rsidTr="0002254D">
        <w:trPr>
          <w:trHeight w:val="290"/>
        </w:trPr>
        <w:tc>
          <w:tcPr>
            <w:tcW w:w="385" w:type="pct"/>
            <w:shd w:val="clear" w:color="auto" w:fill="auto"/>
            <w:noWrap/>
            <w:vAlign w:val="center"/>
            <w:hideMark/>
          </w:tcPr>
          <w:p w14:paraId="47701DF7" w14:textId="6A9AF02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333A6645"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6272413A"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543D37F1" w14:textId="374BF75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0.4876</w:t>
            </w:r>
          </w:p>
        </w:tc>
        <w:tc>
          <w:tcPr>
            <w:tcW w:w="534" w:type="pct"/>
            <w:shd w:val="clear" w:color="auto" w:fill="auto"/>
            <w:noWrap/>
            <w:vAlign w:val="center"/>
            <w:hideMark/>
          </w:tcPr>
          <w:p w14:paraId="4B980BA4" w14:textId="211578E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0.3296</w:t>
            </w:r>
          </w:p>
        </w:tc>
        <w:tc>
          <w:tcPr>
            <w:tcW w:w="637" w:type="pct"/>
            <w:shd w:val="clear" w:color="auto" w:fill="auto"/>
            <w:noWrap/>
            <w:vAlign w:val="center"/>
            <w:hideMark/>
          </w:tcPr>
          <w:p w14:paraId="23036C6B" w14:textId="3F5A6C3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0.1687</w:t>
            </w:r>
          </w:p>
        </w:tc>
        <w:tc>
          <w:tcPr>
            <w:tcW w:w="685" w:type="pct"/>
            <w:shd w:val="clear" w:color="auto" w:fill="auto"/>
            <w:noWrap/>
            <w:vAlign w:val="center"/>
            <w:hideMark/>
          </w:tcPr>
          <w:p w14:paraId="5563168B" w14:textId="0CB9DF5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3.79</w:t>
            </w:r>
          </w:p>
        </w:tc>
        <w:tc>
          <w:tcPr>
            <w:tcW w:w="779" w:type="pct"/>
            <w:shd w:val="clear" w:color="auto" w:fill="auto"/>
            <w:noWrap/>
            <w:vAlign w:val="center"/>
            <w:hideMark/>
          </w:tcPr>
          <w:p w14:paraId="5564ABE2" w14:textId="4D9A74A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305.66</w:t>
            </w:r>
          </w:p>
        </w:tc>
        <w:tc>
          <w:tcPr>
            <w:tcW w:w="527" w:type="pct"/>
            <w:shd w:val="clear" w:color="auto" w:fill="auto"/>
            <w:noWrap/>
            <w:vAlign w:val="center"/>
            <w:hideMark/>
          </w:tcPr>
          <w:p w14:paraId="1222F1B1" w14:textId="7DC2BB2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0ED80C30"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26DFE811" w14:textId="49D9957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76D68EB1"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202D172F"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681" w:type="pct"/>
            <w:shd w:val="clear" w:color="auto" w:fill="auto"/>
            <w:noWrap/>
            <w:vAlign w:val="center"/>
            <w:hideMark/>
          </w:tcPr>
          <w:p w14:paraId="7CDF3BB7" w14:textId="7494EC9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0.6195</w:t>
            </w:r>
          </w:p>
        </w:tc>
        <w:tc>
          <w:tcPr>
            <w:tcW w:w="534" w:type="pct"/>
            <w:shd w:val="clear" w:color="auto" w:fill="auto"/>
            <w:noWrap/>
            <w:vAlign w:val="center"/>
            <w:hideMark/>
          </w:tcPr>
          <w:p w14:paraId="1B02CCED" w14:textId="532C164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0.3307</w:t>
            </w:r>
          </w:p>
        </w:tc>
        <w:tc>
          <w:tcPr>
            <w:tcW w:w="637" w:type="pct"/>
            <w:shd w:val="clear" w:color="auto" w:fill="auto"/>
            <w:noWrap/>
            <w:vAlign w:val="center"/>
            <w:hideMark/>
          </w:tcPr>
          <w:p w14:paraId="557C53DF" w14:textId="512B8D0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0.1660</w:t>
            </w:r>
          </w:p>
        </w:tc>
        <w:tc>
          <w:tcPr>
            <w:tcW w:w="685" w:type="pct"/>
            <w:shd w:val="clear" w:color="auto" w:fill="auto"/>
            <w:noWrap/>
            <w:vAlign w:val="center"/>
            <w:hideMark/>
          </w:tcPr>
          <w:p w14:paraId="1DAA7F8F" w14:textId="43C284F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3.81</w:t>
            </w:r>
          </w:p>
        </w:tc>
        <w:tc>
          <w:tcPr>
            <w:tcW w:w="779" w:type="pct"/>
            <w:shd w:val="clear" w:color="auto" w:fill="auto"/>
            <w:noWrap/>
            <w:vAlign w:val="center"/>
            <w:hideMark/>
          </w:tcPr>
          <w:p w14:paraId="30EC59DB" w14:textId="3DCE8C5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307.07</w:t>
            </w:r>
          </w:p>
        </w:tc>
        <w:tc>
          <w:tcPr>
            <w:tcW w:w="527" w:type="pct"/>
            <w:shd w:val="clear" w:color="auto" w:fill="auto"/>
            <w:noWrap/>
            <w:vAlign w:val="center"/>
            <w:hideMark/>
          </w:tcPr>
          <w:p w14:paraId="763FF648" w14:textId="3DF6ECB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6CAC3EBC" w14:textId="77777777" w:rsidTr="0002254D">
        <w:trPr>
          <w:trHeight w:val="290"/>
        </w:trPr>
        <w:tc>
          <w:tcPr>
            <w:tcW w:w="385" w:type="pct"/>
            <w:shd w:val="clear" w:color="auto" w:fill="auto"/>
            <w:noWrap/>
            <w:vAlign w:val="center"/>
            <w:hideMark/>
          </w:tcPr>
          <w:p w14:paraId="115853CC" w14:textId="53C4B06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04938218"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7" w:type="pct"/>
            <w:shd w:val="clear" w:color="auto" w:fill="auto"/>
            <w:noWrap/>
            <w:vAlign w:val="center"/>
            <w:hideMark/>
          </w:tcPr>
          <w:p w14:paraId="29F2830D"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579A4344" w14:textId="720A50B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0.4212</w:t>
            </w:r>
          </w:p>
        </w:tc>
        <w:tc>
          <w:tcPr>
            <w:tcW w:w="534" w:type="pct"/>
            <w:shd w:val="clear" w:color="auto" w:fill="auto"/>
            <w:noWrap/>
            <w:vAlign w:val="center"/>
            <w:hideMark/>
          </w:tcPr>
          <w:p w14:paraId="541374B9" w14:textId="5BBD308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0.3318</w:t>
            </w:r>
          </w:p>
        </w:tc>
        <w:tc>
          <w:tcPr>
            <w:tcW w:w="637" w:type="pct"/>
            <w:shd w:val="clear" w:color="auto" w:fill="auto"/>
            <w:noWrap/>
            <w:vAlign w:val="center"/>
            <w:hideMark/>
          </w:tcPr>
          <w:p w14:paraId="0971C210" w14:textId="482FFA4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0.1632</w:t>
            </w:r>
          </w:p>
        </w:tc>
        <w:tc>
          <w:tcPr>
            <w:tcW w:w="685" w:type="pct"/>
            <w:shd w:val="clear" w:color="auto" w:fill="auto"/>
            <w:noWrap/>
            <w:vAlign w:val="center"/>
            <w:hideMark/>
          </w:tcPr>
          <w:p w14:paraId="6C2EA605" w14:textId="19712D2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3.83</w:t>
            </w:r>
          </w:p>
        </w:tc>
        <w:tc>
          <w:tcPr>
            <w:tcW w:w="779" w:type="pct"/>
            <w:shd w:val="clear" w:color="auto" w:fill="auto"/>
            <w:noWrap/>
            <w:vAlign w:val="center"/>
            <w:hideMark/>
          </w:tcPr>
          <w:p w14:paraId="54A3EF39" w14:textId="6F514FB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308.49</w:t>
            </w:r>
          </w:p>
        </w:tc>
        <w:tc>
          <w:tcPr>
            <w:tcW w:w="527" w:type="pct"/>
            <w:shd w:val="clear" w:color="auto" w:fill="auto"/>
            <w:noWrap/>
            <w:vAlign w:val="center"/>
            <w:hideMark/>
          </w:tcPr>
          <w:p w14:paraId="301D3CA4" w14:textId="73DB4DD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75E9FDF4"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26EFA65D" w14:textId="0E3E525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52CDFF32" w14:textId="4E28478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43C410F5"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681" w:type="pct"/>
            <w:shd w:val="clear" w:color="auto" w:fill="auto"/>
            <w:noWrap/>
            <w:vAlign w:val="center"/>
            <w:hideMark/>
          </w:tcPr>
          <w:p w14:paraId="53CB6124" w14:textId="0CE65F5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0.6029</w:t>
            </w:r>
          </w:p>
        </w:tc>
        <w:tc>
          <w:tcPr>
            <w:tcW w:w="534" w:type="pct"/>
            <w:shd w:val="clear" w:color="auto" w:fill="auto"/>
            <w:noWrap/>
            <w:vAlign w:val="center"/>
            <w:hideMark/>
          </w:tcPr>
          <w:p w14:paraId="3C5A8FA0" w14:textId="0773BCD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0.3323</w:t>
            </w:r>
          </w:p>
        </w:tc>
        <w:tc>
          <w:tcPr>
            <w:tcW w:w="637" w:type="pct"/>
            <w:shd w:val="clear" w:color="auto" w:fill="auto"/>
            <w:noWrap/>
            <w:vAlign w:val="center"/>
            <w:hideMark/>
          </w:tcPr>
          <w:p w14:paraId="7944B607" w14:textId="59627DC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0.1672</w:t>
            </w:r>
          </w:p>
        </w:tc>
        <w:tc>
          <w:tcPr>
            <w:tcW w:w="685" w:type="pct"/>
            <w:shd w:val="clear" w:color="auto" w:fill="auto"/>
            <w:noWrap/>
            <w:vAlign w:val="center"/>
            <w:hideMark/>
          </w:tcPr>
          <w:p w14:paraId="5C0820A1" w14:textId="01E68A3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3.83</w:t>
            </w:r>
          </w:p>
        </w:tc>
        <w:tc>
          <w:tcPr>
            <w:tcW w:w="779" w:type="pct"/>
            <w:shd w:val="clear" w:color="auto" w:fill="auto"/>
            <w:noWrap/>
            <w:vAlign w:val="center"/>
            <w:hideMark/>
          </w:tcPr>
          <w:p w14:paraId="3ED8A485" w14:textId="3B1E3F3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307.07</w:t>
            </w:r>
          </w:p>
        </w:tc>
        <w:tc>
          <w:tcPr>
            <w:tcW w:w="527" w:type="pct"/>
            <w:shd w:val="clear" w:color="auto" w:fill="auto"/>
            <w:noWrap/>
            <w:vAlign w:val="center"/>
            <w:hideMark/>
          </w:tcPr>
          <w:p w14:paraId="182C489A" w14:textId="5DDEE89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13.13</w:t>
            </w:r>
          </w:p>
        </w:tc>
      </w:tr>
      <w:tr w:rsidR="00BE3BA4" w:rsidRPr="007433DA" w14:paraId="4F0CF5A2" w14:textId="77777777" w:rsidTr="0002254D">
        <w:trPr>
          <w:trHeight w:val="290"/>
        </w:trPr>
        <w:tc>
          <w:tcPr>
            <w:tcW w:w="385" w:type="pct"/>
            <w:shd w:val="clear" w:color="auto" w:fill="auto"/>
            <w:noWrap/>
            <w:vAlign w:val="center"/>
            <w:hideMark/>
          </w:tcPr>
          <w:p w14:paraId="2CC07AD2" w14:textId="0BB46B2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6F348375" w14:textId="416B82F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4CA4100C"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681" w:type="pct"/>
            <w:shd w:val="clear" w:color="auto" w:fill="auto"/>
            <w:noWrap/>
            <w:vAlign w:val="center"/>
            <w:hideMark/>
          </w:tcPr>
          <w:p w14:paraId="4D086F9B" w14:textId="742D48F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0.6183</w:t>
            </w:r>
          </w:p>
        </w:tc>
        <w:tc>
          <w:tcPr>
            <w:tcW w:w="534" w:type="pct"/>
            <w:shd w:val="clear" w:color="auto" w:fill="auto"/>
            <w:noWrap/>
            <w:vAlign w:val="center"/>
            <w:hideMark/>
          </w:tcPr>
          <w:p w14:paraId="57AE5F94" w14:textId="5C26686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0.3333</w:t>
            </w:r>
          </w:p>
        </w:tc>
        <w:tc>
          <w:tcPr>
            <w:tcW w:w="637" w:type="pct"/>
            <w:shd w:val="clear" w:color="auto" w:fill="auto"/>
            <w:noWrap/>
            <w:vAlign w:val="center"/>
            <w:hideMark/>
          </w:tcPr>
          <w:p w14:paraId="57959B8A" w14:textId="242359C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0.1744</w:t>
            </w:r>
          </w:p>
        </w:tc>
        <w:tc>
          <w:tcPr>
            <w:tcW w:w="685" w:type="pct"/>
            <w:shd w:val="clear" w:color="auto" w:fill="auto"/>
            <w:noWrap/>
            <w:vAlign w:val="center"/>
            <w:hideMark/>
          </w:tcPr>
          <w:p w14:paraId="217CD0C1" w14:textId="32EE74B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3.84</w:t>
            </w:r>
          </w:p>
        </w:tc>
        <w:tc>
          <w:tcPr>
            <w:tcW w:w="779" w:type="pct"/>
            <w:shd w:val="clear" w:color="auto" w:fill="auto"/>
            <w:noWrap/>
            <w:vAlign w:val="center"/>
            <w:hideMark/>
          </w:tcPr>
          <w:p w14:paraId="4C614ADD" w14:textId="0926900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304.24</w:t>
            </w:r>
          </w:p>
        </w:tc>
        <w:tc>
          <w:tcPr>
            <w:tcW w:w="527" w:type="pct"/>
            <w:shd w:val="clear" w:color="auto" w:fill="auto"/>
            <w:noWrap/>
            <w:vAlign w:val="center"/>
            <w:hideMark/>
          </w:tcPr>
          <w:p w14:paraId="4B81D674" w14:textId="7ED5FFC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15.96</w:t>
            </w:r>
          </w:p>
        </w:tc>
      </w:tr>
      <w:tr w:rsidR="00BE3BA4" w:rsidRPr="007433DA" w14:paraId="6F31BD35"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3F382B5B" w14:textId="3752478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68E4244A"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135109BF"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681" w:type="pct"/>
            <w:shd w:val="clear" w:color="auto" w:fill="auto"/>
            <w:noWrap/>
            <w:vAlign w:val="center"/>
            <w:hideMark/>
          </w:tcPr>
          <w:p w14:paraId="26EF9637" w14:textId="780415F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0.5718</w:t>
            </w:r>
          </w:p>
        </w:tc>
        <w:tc>
          <w:tcPr>
            <w:tcW w:w="534" w:type="pct"/>
            <w:shd w:val="clear" w:color="auto" w:fill="auto"/>
            <w:noWrap/>
            <w:vAlign w:val="center"/>
            <w:hideMark/>
          </w:tcPr>
          <w:p w14:paraId="50628DCD" w14:textId="66F2CB3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0.3328</w:t>
            </w:r>
          </w:p>
        </w:tc>
        <w:tc>
          <w:tcPr>
            <w:tcW w:w="637" w:type="pct"/>
            <w:shd w:val="clear" w:color="auto" w:fill="auto"/>
            <w:noWrap/>
            <w:vAlign w:val="center"/>
            <w:hideMark/>
          </w:tcPr>
          <w:p w14:paraId="6FE6D8CC" w14:textId="03CFC73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0.1604</w:t>
            </w:r>
          </w:p>
        </w:tc>
        <w:tc>
          <w:tcPr>
            <w:tcW w:w="685" w:type="pct"/>
            <w:shd w:val="clear" w:color="auto" w:fill="auto"/>
            <w:noWrap/>
            <w:vAlign w:val="center"/>
            <w:hideMark/>
          </w:tcPr>
          <w:p w14:paraId="0617F676" w14:textId="5119AB5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3.85</w:t>
            </w:r>
          </w:p>
        </w:tc>
        <w:tc>
          <w:tcPr>
            <w:tcW w:w="779" w:type="pct"/>
            <w:shd w:val="clear" w:color="auto" w:fill="auto"/>
            <w:noWrap/>
            <w:vAlign w:val="center"/>
            <w:hideMark/>
          </w:tcPr>
          <w:p w14:paraId="6056B327" w14:textId="1A90963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309.90</w:t>
            </w:r>
          </w:p>
        </w:tc>
        <w:tc>
          <w:tcPr>
            <w:tcW w:w="527" w:type="pct"/>
            <w:shd w:val="clear" w:color="auto" w:fill="auto"/>
            <w:noWrap/>
            <w:vAlign w:val="center"/>
            <w:hideMark/>
          </w:tcPr>
          <w:p w14:paraId="7923D866" w14:textId="15FF5C6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66183B1F" w14:textId="77777777" w:rsidTr="0002254D">
        <w:trPr>
          <w:trHeight w:val="290"/>
        </w:trPr>
        <w:tc>
          <w:tcPr>
            <w:tcW w:w="385" w:type="pct"/>
            <w:shd w:val="clear" w:color="auto" w:fill="auto"/>
            <w:noWrap/>
            <w:vAlign w:val="center"/>
            <w:hideMark/>
          </w:tcPr>
          <w:p w14:paraId="623499B5"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16F98D8C" w14:textId="316EED5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7EB7F0B3"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7199EFBF" w14:textId="422EA38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0.4354</w:t>
            </w:r>
          </w:p>
        </w:tc>
        <w:tc>
          <w:tcPr>
            <w:tcW w:w="534" w:type="pct"/>
            <w:shd w:val="clear" w:color="auto" w:fill="auto"/>
            <w:noWrap/>
            <w:vAlign w:val="center"/>
            <w:hideMark/>
          </w:tcPr>
          <w:p w14:paraId="398F61CE" w14:textId="0377933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0.3345</w:t>
            </w:r>
          </w:p>
        </w:tc>
        <w:tc>
          <w:tcPr>
            <w:tcW w:w="637" w:type="pct"/>
            <w:shd w:val="clear" w:color="auto" w:fill="auto"/>
            <w:noWrap/>
            <w:vAlign w:val="center"/>
            <w:hideMark/>
          </w:tcPr>
          <w:p w14:paraId="4CA7F992" w14:textId="202A463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0.1779</w:t>
            </w:r>
          </w:p>
        </w:tc>
        <w:tc>
          <w:tcPr>
            <w:tcW w:w="685" w:type="pct"/>
            <w:shd w:val="clear" w:color="auto" w:fill="auto"/>
            <w:noWrap/>
            <w:vAlign w:val="center"/>
            <w:hideMark/>
          </w:tcPr>
          <w:p w14:paraId="631E38CB" w14:textId="5A5A1AE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3.85</w:t>
            </w:r>
          </w:p>
        </w:tc>
        <w:tc>
          <w:tcPr>
            <w:tcW w:w="779" w:type="pct"/>
            <w:shd w:val="clear" w:color="auto" w:fill="auto"/>
            <w:noWrap/>
            <w:vAlign w:val="center"/>
            <w:hideMark/>
          </w:tcPr>
          <w:p w14:paraId="1975AD06" w14:textId="59323A2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302.83</w:t>
            </w:r>
          </w:p>
        </w:tc>
        <w:tc>
          <w:tcPr>
            <w:tcW w:w="527" w:type="pct"/>
            <w:shd w:val="clear" w:color="auto" w:fill="auto"/>
            <w:noWrap/>
            <w:vAlign w:val="center"/>
            <w:hideMark/>
          </w:tcPr>
          <w:p w14:paraId="527B7A86" w14:textId="420B8B2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18.08</w:t>
            </w:r>
          </w:p>
        </w:tc>
      </w:tr>
      <w:tr w:rsidR="00BE3BA4" w:rsidRPr="007433DA" w14:paraId="20A74826"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4AA1094D"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1EEE9E2D" w14:textId="68EE291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4336D799"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29F9EBB7" w14:textId="537879E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0.4231</w:t>
            </w:r>
          </w:p>
        </w:tc>
        <w:tc>
          <w:tcPr>
            <w:tcW w:w="534" w:type="pct"/>
            <w:shd w:val="clear" w:color="auto" w:fill="auto"/>
            <w:noWrap/>
            <w:vAlign w:val="center"/>
            <w:hideMark/>
          </w:tcPr>
          <w:p w14:paraId="73D48ADE" w14:textId="764416B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0.3349</w:t>
            </w:r>
          </w:p>
        </w:tc>
        <w:tc>
          <w:tcPr>
            <w:tcW w:w="637" w:type="pct"/>
            <w:shd w:val="clear" w:color="auto" w:fill="auto"/>
            <w:noWrap/>
            <w:vAlign w:val="center"/>
            <w:hideMark/>
          </w:tcPr>
          <w:p w14:paraId="3BE05A1D" w14:textId="70891D0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0.1752</w:t>
            </w:r>
          </w:p>
        </w:tc>
        <w:tc>
          <w:tcPr>
            <w:tcW w:w="685" w:type="pct"/>
            <w:shd w:val="clear" w:color="auto" w:fill="auto"/>
            <w:noWrap/>
            <w:vAlign w:val="center"/>
            <w:hideMark/>
          </w:tcPr>
          <w:p w14:paraId="28EDE0EE" w14:textId="2B144D4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3.86</w:t>
            </w:r>
          </w:p>
        </w:tc>
        <w:tc>
          <w:tcPr>
            <w:tcW w:w="779" w:type="pct"/>
            <w:shd w:val="clear" w:color="auto" w:fill="auto"/>
            <w:noWrap/>
            <w:vAlign w:val="center"/>
            <w:hideMark/>
          </w:tcPr>
          <w:p w14:paraId="48DACE7F" w14:textId="212A58A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304.24</w:t>
            </w:r>
          </w:p>
        </w:tc>
        <w:tc>
          <w:tcPr>
            <w:tcW w:w="527" w:type="pct"/>
            <w:shd w:val="clear" w:color="auto" w:fill="auto"/>
            <w:noWrap/>
            <w:vAlign w:val="center"/>
            <w:hideMark/>
          </w:tcPr>
          <w:p w14:paraId="0D30B548" w14:textId="7C6ADC6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17.37</w:t>
            </w:r>
          </w:p>
        </w:tc>
      </w:tr>
      <w:tr w:rsidR="00BE3BA4" w:rsidRPr="007433DA" w14:paraId="716BE721" w14:textId="77777777" w:rsidTr="0002254D">
        <w:trPr>
          <w:trHeight w:val="290"/>
        </w:trPr>
        <w:tc>
          <w:tcPr>
            <w:tcW w:w="385" w:type="pct"/>
            <w:shd w:val="clear" w:color="auto" w:fill="auto"/>
            <w:noWrap/>
            <w:vAlign w:val="center"/>
            <w:hideMark/>
          </w:tcPr>
          <w:p w14:paraId="4C87AE19"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0C2EDC30"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7CC1CE83"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321C76D2" w14:textId="6D72565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0.3969</w:t>
            </w:r>
          </w:p>
        </w:tc>
        <w:tc>
          <w:tcPr>
            <w:tcW w:w="534" w:type="pct"/>
            <w:shd w:val="clear" w:color="auto" w:fill="auto"/>
            <w:noWrap/>
            <w:vAlign w:val="center"/>
            <w:hideMark/>
          </w:tcPr>
          <w:p w14:paraId="09071A41" w14:textId="6A08BB5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0.3342</w:t>
            </w:r>
          </w:p>
        </w:tc>
        <w:tc>
          <w:tcPr>
            <w:tcW w:w="637" w:type="pct"/>
            <w:shd w:val="clear" w:color="auto" w:fill="auto"/>
            <w:noWrap/>
            <w:vAlign w:val="center"/>
            <w:hideMark/>
          </w:tcPr>
          <w:p w14:paraId="7086D96C" w14:textId="20E57A3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0.1651</w:t>
            </w:r>
          </w:p>
        </w:tc>
        <w:tc>
          <w:tcPr>
            <w:tcW w:w="685" w:type="pct"/>
            <w:shd w:val="clear" w:color="auto" w:fill="auto"/>
            <w:noWrap/>
            <w:vAlign w:val="center"/>
            <w:hideMark/>
          </w:tcPr>
          <w:p w14:paraId="004FEBB7" w14:textId="01F8D13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3.86</w:t>
            </w:r>
          </w:p>
        </w:tc>
        <w:tc>
          <w:tcPr>
            <w:tcW w:w="779" w:type="pct"/>
            <w:shd w:val="clear" w:color="auto" w:fill="auto"/>
            <w:noWrap/>
            <w:vAlign w:val="center"/>
            <w:hideMark/>
          </w:tcPr>
          <w:p w14:paraId="1512791D" w14:textId="58E4A9B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308.49</w:t>
            </w:r>
          </w:p>
        </w:tc>
        <w:tc>
          <w:tcPr>
            <w:tcW w:w="527" w:type="pct"/>
            <w:shd w:val="clear" w:color="auto" w:fill="auto"/>
            <w:noWrap/>
            <w:vAlign w:val="center"/>
            <w:hideMark/>
          </w:tcPr>
          <w:p w14:paraId="00BD18C5" w14:textId="32B20D1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13.84</w:t>
            </w:r>
          </w:p>
        </w:tc>
      </w:tr>
      <w:tr w:rsidR="00BE3BA4" w:rsidRPr="007433DA" w14:paraId="40F43479"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538EDDC6" w14:textId="69FC11D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2ADEC508"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7" w:type="pct"/>
            <w:shd w:val="clear" w:color="auto" w:fill="auto"/>
            <w:noWrap/>
            <w:vAlign w:val="center"/>
            <w:hideMark/>
          </w:tcPr>
          <w:p w14:paraId="3F397E0D"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1BA590C4" w14:textId="1448508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0.3903</w:t>
            </w:r>
          </w:p>
        </w:tc>
        <w:tc>
          <w:tcPr>
            <w:tcW w:w="534" w:type="pct"/>
            <w:shd w:val="clear" w:color="auto" w:fill="auto"/>
            <w:noWrap/>
            <w:vAlign w:val="center"/>
            <w:hideMark/>
          </w:tcPr>
          <w:p w14:paraId="39AF7317" w14:textId="6191264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0.3338</w:t>
            </w:r>
          </w:p>
        </w:tc>
        <w:tc>
          <w:tcPr>
            <w:tcW w:w="637" w:type="pct"/>
            <w:shd w:val="clear" w:color="auto" w:fill="auto"/>
            <w:noWrap/>
            <w:vAlign w:val="center"/>
            <w:hideMark/>
          </w:tcPr>
          <w:p w14:paraId="1ADF0290" w14:textId="1B99F23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0.1575</w:t>
            </w:r>
          </w:p>
        </w:tc>
        <w:tc>
          <w:tcPr>
            <w:tcW w:w="685" w:type="pct"/>
            <w:shd w:val="clear" w:color="auto" w:fill="auto"/>
            <w:noWrap/>
            <w:vAlign w:val="center"/>
            <w:hideMark/>
          </w:tcPr>
          <w:p w14:paraId="7872138B" w14:textId="2111A8E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3.87</w:t>
            </w:r>
          </w:p>
        </w:tc>
        <w:tc>
          <w:tcPr>
            <w:tcW w:w="779" w:type="pct"/>
            <w:shd w:val="clear" w:color="auto" w:fill="auto"/>
            <w:noWrap/>
            <w:vAlign w:val="center"/>
            <w:hideMark/>
          </w:tcPr>
          <w:p w14:paraId="4B64B567" w14:textId="5B0EB42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311.31</w:t>
            </w:r>
          </w:p>
        </w:tc>
        <w:tc>
          <w:tcPr>
            <w:tcW w:w="527" w:type="pct"/>
            <w:shd w:val="clear" w:color="auto" w:fill="auto"/>
            <w:noWrap/>
            <w:vAlign w:val="center"/>
            <w:hideMark/>
          </w:tcPr>
          <w:p w14:paraId="71901EA3" w14:textId="5ED543D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1731455B" w14:textId="77777777" w:rsidTr="0002254D">
        <w:trPr>
          <w:trHeight w:val="290"/>
        </w:trPr>
        <w:tc>
          <w:tcPr>
            <w:tcW w:w="385" w:type="pct"/>
            <w:shd w:val="clear" w:color="auto" w:fill="auto"/>
            <w:noWrap/>
            <w:vAlign w:val="center"/>
            <w:hideMark/>
          </w:tcPr>
          <w:p w14:paraId="738DD71A" w14:textId="7C52C02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2381F5C9" w14:textId="3E55752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4BBEE4E1"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681" w:type="pct"/>
            <w:shd w:val="clear" w:color="auto" w:fill="auto"/>
            <w:noWrap/>
            <w:vAlign w:val="center"/>
            <w:hideMark/>
          </w:tcPr>
          <w:p w14:paraId="755F62CD" w14:textId="0E6F5AD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0.7973</w:t>
            </w:r>
          </w:p>
        </w:tc>
        <w:tc>
          <w:tcPr>
            <w:tcW w:w="534" w:type="pct"/>
            <w:shd w:val="clear" w:color="auto" w:fill="auto"/>
            <w:noWrap/>
            <w:vAlign w:val="center"/>
            <w:hideMark/>
          </w:tcPr>
          <w:p w14:paraId="675E5538" w14:textId="6B2FBD3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0.3375</w:t>
            </w:r>
          </w:p>
        </w:tc>
        <w:tc>
          <w:tcPr>
            <w:tcW w:w="637" w:type="pct"/>
            <w:shd w:val="clear" w:color="auto" w:fill="auto"/>
            <w:noWrap/>
            <w:vAlign w:val="center"/>
            <w:hideMark/>
          </w:tcPr>
          <w:p w14:paraId="28F84433" w14:textId="04E0F25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0.1606</w:t>
            </w:r>
          </w:p>
        </w:tc>
        <w:tc>
          <w:tcPr>
            <w:tcW w:w="685" w:type="pct"/>
            <w:shd w:val="clear" w:color="auto" w:fill="auto"/>
            <w:noWrap/>
            <w:vAlign w:val="center"/>
            <w:hideMark/>
          </w:tcPr>
          <w:p w14:paraId="575D1FDC" w14:textId="53AFE31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3.93</w:t>
            </w:r>
          </w:p>
        </w:tc>
        <w:tc>
          <w:tcPr>
            <w:tcW w:w="779" w:type="pct"/>
            <w:shd w:val="clear" w:color="auto" w:fill="auto"/>
            <w:noWrap/>
            <w:vAlign w:val="center"/>
            <w:hideMark/>
          </w:tcPr>
          <w:p w14:paraId="2A9C11C4" w14:textId="27CCB95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311.31</w:t>
            </w:r>
          </w:p>
        </w:tc>
        <w:tc>
          <w:tcPr>
            <w:tcW w:w="527" w:type="pct"/>
            <w:shd w:val="clear" w:color="auto" w:fill="auto"/>
            <w:noWrap/>
            <w:vAlign w:val="center"/>
            <w:hideMark/>
          </w:tcPr>
          <w:p w14:paraId="406253AF" w14:textId="4C1B86A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15.25</w:t>
            </w:r>
          </w:p>
        </w:tc>
      </w:tr>
      <w:tr w:rsidR="00BE3BA4" w:rsidRPr="007433DA" w14:paraId="60AC0163"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583E734C"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6EDA1022"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7" w:type="pct"/>
            <w:shd w:val="clear" w:color="auto" w:fill="auto"/>
            <w:noWrap/>
            <w:vAlign w:val="center"/>
            <w:hideMark/>
          </w:tcPr>
          <w:p w14:paraId="3EA9ED46"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18007943" w14:textId="22907B3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0.3313</w:t>
            </w:r>
          </w:p>
        </w:tc>
        <w:tc>
          <w:tcPr>
            <w:tcW w:w="534" w:type="pct"/>
            <w:shd w:val="clear" w:color="auto" w:fill="auto"/>
            <w:noWrap/>
            <w:vAlign w:val="center"/>
            <w:hideMark/>
          </w:tcPr>
          <w:p w14:paraId="6538C938" w14:textId="21CDAE0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0.3362</w:t>
            </w:r>
          </w:p>
        </w:tc>
        <w:tc>
          <w:tcPr>
            <w:tcW w:w="637" w:type="pct"/>
            <w:shd w:val="clear" w:color="auto" w:fill="auto"/>
            <w:noWrap/>
            <w:vAlign w:val="center"/>
            <w:hideMark/>
          </w:tcPr>
          <w:p w14:paraId="4E8C46EE" w14:textId="291F38F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0.1482</w:t>
            </w:r>
          </w:p>
        </w:tc>
        <w:tc>
          <w:tcPr>
            <w:tcW w:w="685" w:type="pct"/>
            <w:shd w:val="clear" w:color="auto" w:fill="auto"/>
            <w:noWrap/>
            <w:vAlign w:val="center"/>
            <w:hideMark/>
          </w:tcPr>
          <w:p w14:paraId="7689ED47" w14:textId="642FFE8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3.94</w:t>
            </w:r>
          </w:p>
        </w:tc>
        <w:tc>
          <w:tcPr>
            <w:tcW w:w="779" w:type="pct"/>
            <w:shd w:val="clear" w:color="auto" w:fill="auto"/>
            <w:noWrap/>
            <w:vAlign w:val="center"/>
            <w:hideMark/>
          </w:tcPr>
          <w:p w14:paraId="2460AE50" w14:textId="7811F0C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315.56</w:t>
            </w:r>
          </w:p>
        </w:tc>
        <w:tc>
          <w:tcPr>
            <w:tcW w:w="527" w:type="pct"/>
            <w:shd w:val="clear" w:color="auto" w:fill="auto"/>
            <w:noWrap/>
            <w:vAlign w:val="center"/>
            <w:hideMark/>
          </w:tcPr>
          <w:p w14:paraId="2C0BEDBC" w14:textId="60353A9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1BF141C2" w14:textId="77777777" w:rsidTr="0002254D">
        <w:trPr>
          <w:trHeight w:val="290"/>
        </w:trPr>
        <w:tc>
          <w:tcPr>
            <w:tcW w:w="385" w:type="pct"/>
            <w:shd w:val="clear" w:color="auto" w:fill="auto"/>
            <w:noWrap/>
            <w:vAlign w:val="center"/>
            <w:hideMark/>
          </w:tcPr>
          <w:p w14:paraId="41BE26BB"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36E09FC3" w14:textId="36EE28F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625DCEC9"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681" w:type="pct"/>
            <w:shd w:val="clear" w:color="auto" w:fill="auto"/>
            <w:noWrap/>
            <w:vAlign w:val="center"/>
            <w:hideMark/>
          </w:tcPr>
          <w:p w14:paraId="43D2D1C8" w14:textId="3E20BC1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0.5349</w:t>
            </w:r>
          </w:p>
        </w:tc>
        <w:tc>
          <w:tcPr>
            <w:tcW w:w="534" w:type="pct"/>
            <w:shd w:val="clear" w:color="auto" w:fill="auto"/>
            <w:noWrap/>
            <w:vAlign w:val="center"/>
            <w:hideMark/>
          </w:tcPr>
          <w:p w14:paraId="09C6BA8E" w14:textId="27734E3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0.3403</w:t>
            </w:r>
          </w:p>
        </w:tc>
        <w:tc>
          <w:tcPr>
            <w:tcW w:w="637" w:type="pct"/>
            <w:shd w:val="clear" w:color="auto" w:fill="auto"/>
            <w:noWrap/>
            <w:vAlign w:val="center"/>
            <w:hideMark/>
          </w:tcPr>
          <w:p w14:paraId="27EF8559" w14:textId="7FEDEBE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0.1800</w:t>
            </w:r>
          </w:p>
        </w:tc>
        <w:tc>
          <w:tcPr>
            <w:tcW w:w="685" w:type="pct"/>
            <w:shd w:val="clear" w:color="auto" w:fill="auto"/>
            <w:noWrap/>
            <w:vAlign w:val="center"/>
            <w:hideMark/>
          </w:tcPr>
          <w:p w14:paraId="2ADB5DCE" w14:textId="0849FCC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3.95</w:t>
            </w:r>
          </w:p>
        </w:tc>
        <w:tc>
          <w:tcPr>
            <w:tcW w:w="779" w:type="pct"/>
            <w:shd w:val="clear" w:color="auto" w:fill="auto"/>
            <w:noWrap/>
            <w:vAlign w:val="center"/>
            <w:hideMark/>
          </w:tcPr>
          <w:p w14:paraId="3CAA83B3" w14:textId="14742EF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302.83</w:t>
            </w:r>
          </w:p>
        </w:tc>
        <w:tc>
          <w:tcPr>
            <w:tcW w:w="527" w:type="pct"/>
            <w:shd w:val="clear" w:color="auto" w:fill="auto"/>
            <w:noWrap/>
            <w:vAlign w:val="center"/>
            <w:hideMark/>
          </w:tcPr>
          <w:p w14:paraId="748B3806" w14:textId="2B8CBA0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23.74</w:t>
            </w:r>
          </w:p>
        </w:tc>
      </w:tr>
      <w:tr w:rsidR="00BE3BA4" w:rsidRPr="007433DA" w14:paraId="4D038C4F"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11746175"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38CB7EE6" w14:textId="3567B71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71D01CA3"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681" w:type="pct"/>
            <w:shd w:val="clear" w:color="auto" w:fill="auto"/>
            <w:noWrap/>
            <w:vAlign w:val="center"/>
            <w:hideMark/>
          </w:tcPr>
          <w:p w14:paraId="57E7864F" w14:textId="38633A9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0.5196</w:t>
            </w:r>
          </w:p>
        </w:tc>
        <w:tc>
          <w:tcPr>
            <w:tcW w:w="534" w:type="pct"/>
            <w:shd w:val="clear" w:color="auto" w:fill="auto"/>
            <w:noWrap/>
            <w:vAlign w:val="center"/>
            <w:hideMark/>
          </w:tcPr>
          <w:p w14:paraId="68187085" w14:textId="77F57D3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0.3402</w:t>
            </w:r>
          </w:p>
        </w:tc>
        <w:tc>
          <w:tcPr>
            <w:tcW w:w="637" w:type="pct"/>
            <w:shd w:val="clear" w:color="auto" w:fill="auto"/>
            <w:noWrap/>
            <w:vAlign w:val="center"/>
            <w:hideMark/>
          </w:tcPr>
          <w:p w14:paraId="0CA186C5" w14:textId="598BE9A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0.1749</w:t>
            </w:r>
          </w:p>
        </w:tc>
        <w:tc>
          <w:tcPr>
            <w:tcW w:w="685" w:type="pct"/>
            <w:shd w:val="clear" w:color="auto" w:fill="auto"/>
            <w:noWrap/>
            <w:vAlign w:val="center"/>
            <w:hideMark/>
          </w:tcPr>
          <w:p w14:paraId="2BBBEEFC" w14:textId="0FACE59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3.95</w:t>
            </w:r>
          </w:p>
        </w:tc>
        <w:tc>
          <w:tcPr>
            <w:tcW w:w="779" w:type="pct"/>
            <w:shd w:val="clear" w:color="auto" w:fill="auto"/>
            <w:noWrap/>
            <w:vAlign w:val="center"/>
            <w:hideMark/>
          </w:tcPr>
          <w:p w14:paraId="63CC14F5" w14:textId="6B0861A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305.66</w:t>
            </w:r>
          </w:p>
        </w:tc>
        <w:tc>
          <w:tcPr>
            <w:tcW w:w="527" w:type="pct"/>
            <w:shd w:val="clear" w:color="auto" w:fill="auto"/>
            <w:noWrap/>
            <w:vAlign w:val="center"/>
            <w:hideMark/>
          </w:tcPr>
          <w:p w14:paraId="274CEBEC" w14:textId="0C79676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21.61</w:t>
            </w:r>
          </w:p>
        </w:tc>
      </w:tr>
      <w:tr w:rsidR="00BE3BA4" w:rsidRPr="007433DA" w14:paraId="5CDCB407" w14:textId="77777777" w:rsidTr="0002254D">
        <w:trPr>
          <w:trHeight w:val="290"/>
        </w:trPr>
        <w:tc>
          <w:tcPr>
            <w:tcW w:w="385" w:type="pct"/>
            <w:shd w:val="clear" w:color="auto" w:fill="auto"/>
            <w:noWrap/>
            <w:vAlign w:val="center"/>
            <w:hideMark/>
          </w:tcPr>
          <w:p w14:paraId="1C2A88CB"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26CEA246"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603418B1"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681" w:type="pct"/>
            <w:shd w:val="clear" w:color="auto" w:fill="auto"/>
            <w:noWrap/>
            <w:vAlign w:val="center"/>
            <w:hideMark/>
          </w:tcPr>
          <w:p w14:paraId="49A42028" w14:textId="6A4E53A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0.4886</w:t>
            </w:r>
          </w:p>
        </w:tc>
        <w:tc>
          <w:tcPr>
            <w:tcW w:w="534" w:type="pct"/>
            <w:shd w:val="clear" w:color="auto" w:fill="auto"/>
            <w:noWrap/>
            <w:vAlign w:val="center"/>
            <w:hideMark/>
          </w:tcPr>
          <w:p w14:paraId="387280EA" w14:textId="40FF582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0.3389</w:t>
            </w:r>
          </w:p>
        </w:tc>
        <w:tc>
          <w:tcPr>
            <w:tcW w:w="637" w:type="pct"/>
            <w:shd w:val="clear" w:color="auto" w:fill="auto"/>
            <w:noWrap/>
            <w:vAlign w:val="center"/>
            <w:hideMark/>
          </w:tcPr>
          <w:p w14:paraId="1BC85771" w14:textId="4F74C5E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0.1617</w:t>
            </w:r>
          </w:p>
        </w:tc>
        <w:tc>
          <w:tcPr>
            <w:tcW w:w="685" w:type="pct"/>
            <w:shd w:val="clear" w:color="auto" w:fill="auto"/>
            <w:noWrap/>
            <w:vAlign w:val="center"/>
            <w:hideMark/>
          </w:tcPr>
          <w:p w14:paraId="6FCF59FF" w14:textId="27D08F4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3.95</w:t>
            </w:r>
          </w:p>
        </w:tc>
        <w:tc>
          <w:tcPr>
            <w:tcW w:w="779" w:type="pct"/>
            <w:shd w:val="clear" w:color="auto" w:fill="auto"/>
            <w:noWrap/>
            <w:vAlign w:val="center"/>
            <w:hideMark/>
          </w:tcPr>
          <w:p w14:paraId="00BC8493" w14:textId="5ABFFD5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311.31</w:t>
            </w:r>
          </w:p>
        </w:tc>
        <w:tc>
          <w:tcPr>
            <w:tcW w:w="527" w:type="pct"/>
            <w:shd w:val="clear" w:color="auto" w:fill="auto"/>
            <w:noWrap/>
            <w:vAlign w:val="center"/>
            <w:hideMark/>
          </w:tcPr>
          <w:p w14:paraId="5B36B578" w14:textId="141E8E1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16.66</w:t>
            </w:r>
          </w:p>
        </w:tc>
      </w:tr>
      <w:tr w:rsidR="00BE3BA4" w:rsidRPr="007433DA" w14:paraId="6EB435BA"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19F36A61" w14:textId="52B81F0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2A44CC0E" w14:textId="1A9B87F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2C54ED22"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681" w:type="pct"/>
            <w:shd w:val="clear" w:color="auto" w:fill="auto"/>
            <w:noWrap/>
            <w:vAlign w:val="center"/>
            <w:hideMark/>
          </w:tcPr>
          <w:p w14:paraId="511A0618" w14:textId="36FD3B7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0.7840</w:t>
            </w:r>
          </w:p>
        </w:tc>
        <w:tc>
          <w:tcPr>
            <w:tcW w:w="534" w:type="pct"/>
            <w:shd w:val="clear" w:color="auto" w:fill="auto"/>
            <w:noWrap/>
            <w:vAlign w:val="center"/>
            <w:hideMark/>
          </w:tcPr>
          <w:p w14:paraId="6E68B144" w14:textId="0397DF9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0.3369</w:t>
            </w:r>
          </w:p>
        </w:tc>
        <w:tc>
          <w:tcPr>
            <w:tcW w:w="637" w:type="pct"/>
            <w:shd w:val="clear" w:color="auto" w:fill="auto"/>
            <w:noWrap/>
            <w:vAlign w:val="center"/>
            <w:hideMark/>
          </w:tcPr>
          <w:p w14:paraId="416562C8" w14:textId="0FB1543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0.1449</w:t>
            </w:r>
          </w:p>
        </w:tc>
        <w:tc>
          <w:tcPr>
            <w:tcW w:w="685" w:type="pct"/>
            <w:shd w:val="clear" w:color="auto" w:fill="auto"/>
            <w:noWrap/>
            <w:vAlign w:val="center"/>
            <w:hideMark/>
          </w:tcPr>
          <w:p w14:paraId="698B6DD7" w14:textId="6049DDD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3.96</w:t>
            </w:r>
          </w:p>
        </w:tc>
        <w:tc>
          <w:tcPr>
            <w:tcW w:w="779" w:type="pct"/>
            <w:shd w:val="clear" w:color="auto" w:fill="auto"/>
            <w:noWrap/>
            <w:vAlign w:val="center"/>
            <w:hideMark/>
          </w:tcPr>
          <w:p w14:paraId="2501D37C" w14:textId="1E07595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316.97</w:t>
            </w:r>
          </w:p>
        </w:tc>
        <w:tc>
          <w:tcPr>
            <w:tcW w:w="527" w:type="pct"/>
            <w:shd w:val="clear" w:color="auto" w:fill="auto"/>
            <w:noWrap/>
            <w:vAlign w:val="center"/>
            <w:hideMark/>
          </w:tcPr>
          <w:p w14:paraId="521AF19F" w14:textId="453DE97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26591162" w14:textId="77777777" w:rsidTr="0002254D">
        <w:trPr>
          <w:trHeight w:val="290"/>
        </w:trPr>
        <w:tc>
          <w:tcPr>
            <w:tcW w:w="385" w:type="pct"/>
            <w:shd w:val="clear" w:color="auto" w:fill="auto"/>
            <w:noWrap/>
            <w:vAlign w:val="center"/>
            <w:hideMark/>
          </w:tcPr>
          <w:p w14:paraId="127E2007" w14:textId="4799F4C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0B9F5EF9"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387" w:type="pct"/>
            <w:shd w:val="clear" w:color="auto" w:fill="auto"/>
            <w:noWrap/>
            <w:vAlign w:val="center"/>
            <w:hideMark/>
          </w:tcPr>
          <w:p w14:paraId="7C0B334C"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54BBD754" w14:textId="58C6AFF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0.3527</w:t>
            </w:r>
          </w:p>
        </w:tc>
        <w:tc>
          <w:tcPr>
            <w:tcW w:w="534" w:type="pct"/>
            <w:shd w:val="clear" w:color="auto" w:fill="auto"/>
            <w:noWrap/>
            <w:vAlign w:val="center"/>
            <w:hideMark/>
          </w:tcPr>
          <w:p w14:paraId="4540A0EF" w14:textId="7324A17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0.3369</w:t>
            </w:r>
          </w:p>
        </w:tc>
        <w:tc>
          <w:tcPr>
            <w:tcW w:w="637" w:type="pct"/>
            <w:shd w:val="clear" w:color="auto" w:fill="auto"/>
            <w:noWrap/>
            <w:vAlign w:val="center"/>
            <w:hideMark/>
          </w:tcPr>
          <w:p w14:paraId="5B6ACE7C" w14:textId="15AEB63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0.1449</w:t>
            </w:r>
          </w:p>
        </w:tc>
        <w:tc>
          <w:tcPr>
            <w:tcW w:w="685" w:type="pct"/>
            <w:shd w:val="clear" w:color="auto" w:fill="auto"/>
            <w:noWrap/>
            <w:vAlign w:val="center"/>
            <w:hideMark/>
          </w:tcPr>
          <w:p w14:paraId="2B8046D6" w14:textId="479801A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3.96</w:t>
            </w:r>
          </w:p>
        </w:tc>
        <w:tc>
          <w:tcPr>
            <w:tcW w:w="779" w:type="pct"/>
            <w:shd w:val="clear" w:color="auto" w:fill="auto"/>
            <w:noWrap/>
            <w:vAlign w:val="center"/>
            <w:hideMark/>
          </w:tcPr>
          <w:p w14:paraId="732A46C5" w14:textId="4DBE33B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316.97</w:t>
            </w:r>
          </w:p>
        </w:tc>
        <w:tc>
          <w:tcPr>
            <w:tcW w:w="527" w:type="pct"/>
            <w:shd w:val="clear" w:color="auto" w:fill="auto"/>
            <w:noWrap/>
            <w:vAlign w:val="center"/>
            <w:hideMark/>
          </w:tcPr>
          <w:p w14:paraId="37E9FB43" w14:textId="1B37C90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4A22294B"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41FCA07D" w14:textId="1580BC5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13A5A49E"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7" w:type="pct"/>
            <w:shd w:val="clear" w:color="auto" w:fill="auto"/>
            <w:noWrap/>
            <w:vAlign w:val="center"/>
            <w:hideMark/>
          </w:tcPr>
          <w:p w14:paraId="54A906A2"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681" w:type="pct"/>
            <w:shd w:val="clear" w:color="auto" w:fill="auto"/>
            <w:noWrap/>
            <w:vAlign w:val="center"/>
            <w:hideMark/>
          </w:tcPr>
          <w:p w14:paraId="73704865" w14:textId="033E07B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0.5176</w:t>
            </w:r>
          </w:p>
        </w:tc>
        <w:tc>
          <w:tcPr>
            <w:tcW w:w="534" w:type="pct"/>
            <w:shd w:val="clear" w:color="auto" w:fill="auto"/>
            <w:noWrap/>
            <w:vAlign w:val="center"/>
            <w:hideMark/>
          </w:tcPr>
          <w:p w14:paraId="359638D6" w14:textId="74F6C9F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0.3376</w:t>
            </w:r>
          </w:p>
        </w:tc>
        <w:tc>
          <w:tcPr>
            <w:tcW w:w="637" w:type="pct"/>
            <w:shd w:val="clear" w:color="auto" w:fill="auto"/>
            <w:noWrap/>
            <w:vAlign w:val="center"/>
            <w:hideMark/>
          </w:tcPr>
          <w:p w14:paraId="5F0F442E" w14:textId="09108D5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0.1415</w:t>
            </w:r>
          </w:p>
        </w:tc>
        <w:tc>
          <w:tcPr>
            <w:tcW w:w="685" w:type="pct"/>
            <w:shd w:val="clear" w:color="auto" w:fill="auto"/>
            <w:noWrap/>
            <w:vAlign w:val="center"/>
            <w:hideMark/>
          </w:tcPr>
          <w:p w14:paraId="67B77BC4" w14:textId="34A21FE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3.99</w:t>
            </w:r>
          </w:p>
        </w:tc>
        <w:tc>
          <w:tcPr>
            <w:tcW w:w="779" w:type="pct"/>
            <w:shd w:val="clear" w:color="auto" w:fill="auto"/>
            <w:noWrap/>
            <w:vAlign w:val="center"/>
            <w:hideMark/>
          </w:tcPr>
          <w:p w14:paraId="0513ECFE" w14:textId="3DA40DD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318.39</w:t>
            </w:r>
          </w:p>
        </w:tc>
        <w:tc>
          <w:tcPr>
            <w:tcW w:w="527" w:type="pct"/>
            <w:shd w:val="clear" w:color="auto" w:fill="auto"/>
            <w:noWrap/>
            <w:vAlign w:val="center"/>
            <w:hideMark/>
          </w:tcPr>
          <w:p w14:paraId="68777721" w14:textId="4825BB7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1B37429E" w14:textId="77777777" w:rsidTr="0002254D">
        <w:trPr>
          <w:trHeight w:val="290"/>
        </w:trPr>
        <w:tc>
          <w:tcPr>
            <w:tcW w:w="385" w:type="pct"/>
            <w:shd w:val="clear" w:color="auto" w:fill="auto"/>
            <w:noWrap/>
            <w:vAlign w:val="center"/>
            <w:hideMark/>
          </w:tcPr>
          <w:p w14:paraId="1B970933" w14:textId="16E428B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0C48B309"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387" w:type="pct"/>
            <w:shd w:val="clear" w:color="auto" w:fill="auto"/>
            <w:noWrap/>
            <w:vAlign w:val="center"/>
            <w:hideMark/>
          </w:tcPr>
          <w:p w14:paraId="5C091B03"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645E2B83" w14:textId="06C0AF3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0.3337</w:t>
            </w:r>
          </w:p>
        </w:tc>
        <w:tc>
          <w:tcPr>
            <w:tcW w:w="534" w:type="pct"/>
            <w:shd w:val="clear" w:color="auto" w:fill="auto"/>
            <w:noWrap/>
            <w:vAlign w:val="center"/>
            <w:hideMark/>
          </w:tcPr>
          <w:p w14:paraId="0BB8303D" w14:textId="271CF1D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0.3376</w:t>
            </w:r>
          </w:p>
        </w:tc>
        <w:tc>
          <w:tcPr>
            <w:tcW w:w="637" w:type="pct"/>
            <w:shd w:val="clear" w:color="auto" w:fill="auto"/>
            <w:noWrap/>
            <w:vAlign w:val="center"/>
            <w:hideMark/>
          </w:tcPr>
          <w:p w14:paraId="341F3A00" w14:textId="66785FD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0.1415</w:t>
            </w:r>
          </w:p>
        </w:tc>
        <w:tc>
          <w:tcPr>
            <w:tcW w:w="685" w:type="pct"/>
            <w:shd w:val="clear" w:color="auto" w:fill="auto"/>
            <w:noWrap/>
            <w:vAlign w:val="center"/>
            <w:hideMark/>
          </w:tcPr>
          <w:p w14:paraId="2D00E16D" w14:textId="5CADD14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3.99</w:t>
            </w:r>
          </w:p>
        </w:tc>
        <w:tc>
          <w:tcPr>
            <w:tcW w:w="779" w:type="pct"/>
            <w:shd w:val="clear" w:color="auto" w:fill="auto"/>
            <w:noWrap/>
            <w:vAlign w:val="center"/>
            <w:hideMark/>
          </w:tcPr>
          <w:p w14:paraId="15D4DAC2" w14:textId="517ADF3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318.39</w:t>
            </w:r>
          </w:p>
        </w:tc>
        <w:tc>
          <w:tcPr>
            <w:tcW w:w="527" w:type="pct"/>
            <w:shd w:val="clear" w:color="auto" w:fill="auto"/>
            <w:noWrap/>
            <w:vAlign w:val="center"/>
            <w:hideMark/>
          </w:tcPr>
          <w:p w14:paraId="21D8F4E2" w14:textId="2C96BD2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2EEA3F9C"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320369F0" w14:textId="18D6563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4803DB0D"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7" w:type="pct"/>
            <w:shd w:val="clear" w:color="auto" w:fill="auto"/>
            <w:noWrap/>
            <w:vAlign w:val="center"/>
            <w:hideMark/>
          </w:tcPr>
          <w:p w14:paraId="56F76AC5"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681" w:type="pct"/>
            <w:shd w:val="clear" w:color="auto" w:fill="auto"/>
            <w:noWrap/>
            <w:vAlign w:val="center"/>
            <w:hideMark/>
          </w:tcPr>
          <w:p w14:paraId="6CC7FABB" w14:textId="6566E40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0.4908</w:t>
            </w:r>
          </w:p>
        </w:tc>
        <w:tc>
          <w:tcPr>
            <w:tcW w:w="534" w:type="pct"/>
            <w:shd w:val="clear" w:color="auto" w:fill="auto"/>
            <w:noWrap/>
            <w:vAlign w:val="center"/>
            <w:hideMark/>
          </w:tcPr>
          <w:p w14:paraId="4EEAB8BE" w14:textId="45BB922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0.3381</w:t>
            </w:r>
          </w:p>
        </w:tc>
        <w:tc>
          <w:tcPr>
            <w:tcW w:w="637" w:type="pct"/>
            <w:shd w:val="clear" w:color="auto" w:fill="auto"/>
            <w:noWrap/>
            <w:vAlign w:val="center"/>
            <w:hideMark/>
          </w:tcPr>
          <w:p w14:paraId="1DBE1E94" w14:textId="7F90429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0.1381</w:t>
            </w:r>
          </w:p>
        </w:tc>
        <w:tc>
          <w:tcPr>
            <w:tcW w:w="685" w:type="pct"/>
            <w:shd w:val="clear" w:color="auto" w:fill="auto"/>
            <w:noWrap/>
            <w:vAlign w:val="center"/>
            <w:hideMark/>
          </w:tcPr>
          <w:p w14:paraId="21A7C72B" w14:textId="45720BC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4.01</w:t>
            </w:r>
          </w:p>
        </w:tc>
        <w:tc>
          <w:tcPr>
            <w:tcW w:w="779" w:type="pct"/>
            <w:shd w:val="clear" w:color="auto" w:fill="auto"/>
            <w:noWrap/>
            <w:vAlign w:val="center"/>
            <w:hideMark/>
          </w:tcPr>
          <w:p w14:paraId="3C908753" w14:textId="6D42FA7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319.80</w:t>
            </w:r>
          </w:p>
        </w:tc>
        <w:tc>
          <w:tcPr>
            <w:tcW w:w="527" w:type="pct"/>
            <w:shd w:val="clear" w:color="auto" w:fill="auto"/>
            <w:noWrap/>
            <w:vAlign w:val="center"/>
            <w:hideMark/>
          </w:tcPr>
          <w:p w14:paraId="0FA458AB" w14:textId="45883F0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0D4E939C" w14:textId="77777777" w:rsidTr="0002254D">
        <w:trPr>
          <w:trHeight w:val="290"/>
        </w:trPr>
        <w:tc>
          <w:tcPr>
            <w:tcW w:w="385" w:type="pct"/>
            <w:shd w:val="clear" w:color="auto" w:fill="auto"/>
            <w:noWrap/>
            <w:vAlign w:val="center"/>
            <w:hideMark/>
          </w:tcPr>
          <w:p w14:paraId="6B9712F2" w14:textId="18B8246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1DBEAE80" w14:textId="59061C1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37391D39"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681" w:type="pct"/>
            <w:shd w:val="clear" w:color="auto" w:fill="auto"/>
            <w:noWrap/>
            <w:vAlign w:val="center"/>
            <w:hideMark/>
          </w:tcPr>
          <w:p w14:paraId="2522DA71" w14:textId="1697AD7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0.7641</w:t>
            </w:r>
          </w:p>
        </w:tc>
        <w:tc>
          <w:tcPr>
            <w:tcW w:w="534" w:type="pct"/>
            <w:shd w:val="clear" w:color="auto" w:fill="auto"/>
            <w:noWrap/>
            <w:vAlign w:val="center"/>
            <w:hideMark/>
          </w:tcPr>
          <w:p w14:paraId="4522E682" w14:textId="31FDEEC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0.3443</w:t>
            </w:r>
          </w:p>
        </w:tc>
        <w:tc>
          <w:tcPr>
            <w:tcW w:w="637" w:type="pct"/>
            <w:shd w:val="clear" w:color="auto" w:fill="auto"/>
            <w:noWrap/>
            <w:vAlign w:val="center"/>
            <w:hideMark/>
          </w:tcPr>
          <w:p w14:paraId="66F1F1AD" w14:textId="715C9A4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0.1736</w:t>
            </w:r>
          </w:p>
        </w:tc>
        <w:tc>
          <w:tcPr>
            <w:tcW w:w="685" w:type="pct"/>
            <w:shd w:val="clear" w:color="auto" w:fill="auto"/>
            <w:noWrap/>
            <w:vAlign w:val="center"/>
            <w:hideMark/>
          </w:tcPr>
          <w:p w14:paraId="6AD15BA0" w14:textId="0FB714D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4.03</w:t>
            </w:r>
          </w:p>
        </w:tc>
        <w:tc>
          <w:tcPr>
            <w:tcW w:w="779" w:type="pct"/>
            <w:shd w:val="clear" w:color="auto" w:fill="auto"/>
            <w:noWrap/>
            <w:vAlign w:val="center"/>
            <w:hideMark/>
          </w:tcPr>
          <w:p w14:paraId="7CB50AE6" w14:textId="7CFF48F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307.07</w:t>
            </w:r>
          </w:p>
        </w:tc>
        <w:tc>
          <w:tcPr>
            <w:tcW w:w="527" w:type="pct"/>
            <w:shd w:val="clear" w:color="auto" w:fill="auto"/>
            <w:noWrap/>
            <w:vAlign w:val="center"/>
            <w:hideMark/>
          </w:tcPr>
          <w:p w14:paraId="48700A79" w14:textId="2EDDA8E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25.15</w:t>
            </w:r>
          </w:p>
        </w:tc>
      </w:tr>
      <w:tr w:rsidR="00BE3BA4" w:rsidRPr="007433DA" w14:paraId="3F4AD487"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1A817E5F" w14:textId="6821D2C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74D9CCEA" w14:textId="3A27CBB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62971502"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681" w:type="pct"/>
            <w:shd w:val="clear" w:color="auto" w:fill="auto"/>
            <w:noWrap/>
            <w:vAlign w:val="center"/>
            <w:hideMark/>
          </w:tcPr>
          <w:p w14:paraId="590DCC0F" w14:textId="5DE9168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0.7467</w:t>
            </w:r>
          </w:p>
        </w:tc>
        <w:tc>
          <w:tcPr>
            <w:tcW w:w="534" w:type="pct"/>
            <w:shd w:val="clear" w:color="auto" w:fill="auto"/>
            <w:noWrap/>
            <w:vAlign w:val="center"/>
            <w:hideMark/>
          </w:tcPr>
          <w:p w14:paraId="015A4F98" w14:textId="2E17573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0.3423</w:t>
            </w:r>
          </w:p>
        </w:tc>
        <w:tc>
          <w:tcPr>
            <w:tcW w:w="637" w:type="pct"/>
            <w:shd w:val="clear" w:color="auto" w:fill="auto"/>
            <w:noWrap/>
            <w:vAlign w:val="center"/>
            <w:hideMark/>
          </w:tcPr>
          <w:p w14:paraId="00AC1C2A" w14:textId="49D30D4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0.1574</w:t>
            </w:r>
          </w:p>
        </w:tc>
        <w:tc>
          <w:tcPr>
            <w:tcW w:w="685" w:type="pct"/>
            <w:shd w:val="clear" w:color="auto" w:fill="auto"/>
            <w:noWrap/>
            <w:vAlign w:val="center"/>
            <w:hideMark/>
          </w:tcPr>
          <w:p w14:paraId="65C13599" w14:textId="516B4C5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4.03</w:t>
            </w:r>
          </w:p>
        </w:tc>
        <w:tc>
          <w:tcPr>
            <w:tcW w:w="779" w:type="pct"/>
            <w:shd w:val="clear" w:color="auto" w:fill="auto"/>
            <w:noWrap/>
            <w:vAlign w:val="center"/>
            <w:hideMark/>
          </w:tcPr>
          <w:p w14:paraId="403218B7" w14:textId="7F86E93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314.14</w:t>
            </w:r>
          </w:p>
        </w:tc>
        <w:tc>
          <w:tcPr>
            <w:tcW w:w="527" w:type="pct"/>
            <w:shd w:val="clear" w:color="auto" w:fill="auto"/>
            <w:noWrap/>
            <w:vAlign w:val="center"/>
            <w:hideMark/>
          </w:tcPr>
          <w:p w14:paraId="5CEB05D0" w14:textId="2F9D1E0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18.79</w:t>
            </w:r>
          </w:p>
        </w:tc>
      </w:tr>
      <w:tr w:rsidR="00BE3BA4" w:rsidRPr="007433DA" w14:paraId="7E53BDD1" w14:textId="77777777" w:rsidTr="0002254D">
        <w:trPr>
          <w:trHeight w:val="290"/>
        </w:trPr>
        <w:tc>
          <w:tcPr>
            <w:tcW w:w="385" w:type="pct"/>
            <w:shd w:val="clear" w:color="auto" w:fill="auto"/>
            <w:noWrap/>
            <w:vAlign w:val="center"/>
            <w:hideMark/>
          </w:tcPr>
          <w:p w14:paraId="34C82253"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7CD9977A"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387" w:type="pct"/>
            <w:shd w:val="clear" w:color="auto" w:fill="auto"/>
            <w:noWrap/>
            <w:vAlign w:val="center"/>
            <w:hideMark/>
          </w:tcPr>
          <w:p w14:paraId="42950E8B"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6B5BC1A3" w14:textId="3A1801A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0.2927</w:t>
            </w:r>
          </w:p>
        </w:tc>
        <w:tc>
          <w:tcPr>
            <w:tcW w:w="534" w:type="pct"/>
            <w:shd w:val="clear" w:color="auto" w:fill="auto"/>
            <w:noWrap/>
            <w:vAlign w:val="center"/>
            <w:hideMark/>
          </w:tcPr>
          <w:p w14:paraId="3A206D92" w14:textId="0B39AC2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0.3387</w:t>
            </w:r>
          </w:p>
        </w:tc>
        <w:tc>
          <w:tcPr>
            <w:tcW w:w="637" w:type="pct"/>
            <w:shd w:val="clear" w:color="auto" w:fill="auto"/>
            <w:noWrap/>
            <w:vAlign w:val="center"/>
            <w:hideMark/>
          </w:tcPr>
          <w:p w14:paraId="09184E7D" w14:textId="05C3545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0.1345</w:t>
            </w:r>
          </w:p>
        </w:tc>
        <w:tc>
          <w:tcPr>
            <w:tcW w:w="685" w:type="pct"/>
            <w:shd w:val="clear" w:color="auto" w:fill="auto"/>
            <w:noWrap/>
            <w:vAlign w:val="center"/>
            <w:hideMark/>
          </w:tcPr>
          <w:p w14:paraId="0487B9BA" w14:textId="28C8031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4.04</w:t>
            </w:r>
          </w:p>
        </w:tc>
        <w:tc>
          <w:tcPr>
            <w:tcW w:w="779" w:type="pct"/>
            <w:shd w:val="clear" w:color="auto" w:fill="auto"/>
            <w:noWrap/>
            <w:vAlign w:val="center"/>
            <w:hideMark/>
          </w:tcPr>
          <w:p w14:paraId="65ECBD67" w14:textId="6F0F7F9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321.21</w:t>
            </w:r>
          </w:p>
        </w:tc>
        <w:tc>
          <w:tcPr>
            <w:tcW w:w="527" w:type="pct"/>
            <w:shd w:val="clear" w:color="auto" w:fill="auto"/>
            <w:noWrap/>
            <w:vAlign w:val="center"/>
            <w:hideMark/>
          </w:tcPr>
          <w:p w14:paraId="462B1865" w14:textId="3C0A056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138A89B7"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6DA6070A"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5" w:type="pct"/>
            <w:shd w:val="clear" w:color="auto" w:fill="auto"/>
            <w:noWrap/>
            <w:vAlign w:val="center"/>
            <w:hideMark/>
          </w:tcPr>
          <w:p w14:paraId="1568FE40" w14:textId="58B9E2D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77EE9B36"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17C56F24" w14:textId="4646473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0.2891</w:t>
            </w:r>
          </w:p>
        </w:tc>
        <w:tc>
          <w:tcPr>
            <w:tcW w:w="534" w:type="pct"/>
            <w:shd w:val="clear" w:color="auto" w:fill="auto"/>
            <w:noWrap/>
            <w:vAlign w:val="center"/>
            <w:hideMark/>
          </w:tcPr>
          <w:p w14:paraId="0C4569C2" w14:textId="062C9D9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0.3467</w:t>
            </w:r>
          </w:p>
        </w:tc>
        <w:tc>
          <w:tcPr>
            <w:tcW w:w="637" w:type="pct"/>
            <w:shd w:val="clear" w:color="auto" w:fill="auto"/>
            <w:noWrap/>
            <w:vAlign w:val="center"/>
            <w:hideMark/>
          </w:tcPr>
          <w:p w14:paraId="5DF6FB5C" w14:textId="7AE5125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0.1821</w:t>
            </w:r>
          </w:p>
        </w:tc>
        <w:tc>
          <w:tcPr>
            <w:tcW w:w="685" w:type="pct"/>
            <w:shd w:val="clear" w:color="auto" w:fill="auto"/>
            <w:noWrap/>
            <w:vAlign w:val="center"/>
            <w:hideMark/>
          </w:tcPr>
          <w:p w14:paraId="6715E7FD" w14:textId="76BB7FC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4.07</w:t>
            </w:r>
          </w:p>
        </w:tc>
        <w:tc>
          <w:tcPr>
            <w:tcW w:w="779" w:type="pct"/>
            <w:shd w:val="clear" w:color="auto" w:fill="auto"/>
            <w:noWrap/>
            <w:vAlign w:val="center"/>
            <w:hideMark/>
          </w:tcPr>
          <w:p w14:paraId="4E71C082" w14:textId="5DD0F37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301.41</w:t>
            </w:r>
          </w:p>
        </w:tc>
        <w:tc>
          <w:tcPr>
            <w:tcW w:w="527" w:type="pct"/>
            <w:shd w:val="clear" w:color="auto" w:fill="auto"/>
            <w:noWrap/>
            <w:vAlign w:val="center"/>
            <w:hideMark/>
          </w:tcPr>
          <w:p w14:paraId="7CF30EC5" w14:textId="603468A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32.22</w:t>
            </w:r>
          </w:p>
        </w:tc>
      </w:tr>
      <w:tr w:rsidR="00BE3BA4" w:rsidRPr="007433DA" w14:paraId="2955B359" w14:textId="77777777" w:rsidTr="0002254D">
        <w:trPr>
          <w:trHeight w:val="290"/>
        </w:trPr>
        <w:tc>
          <w:tcPr>
            <w:tcW w:w="385" w:type="pct"/>
            <w:shd w:val="clear" w:color="auto" w:fill="auto"/>
            <w:noWrap/>
            <w:vAlign w:val="center"/>
            <w:hideMark/>
          </w:tcPr>
          <w:p w14:paraId="44D1E58E" w14:textId="50D24C1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43605BA4"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62A8815C"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681" w:type="pct"/>
            <w:shd w:val="clear" w:color="auto" w:fill="auto"/>
            <w:noWrap/>
            <w:vAlign w:val="center"/>
            <w:hideMark/>
          </w:tcPr>
          <w:p w14:paraId="75779E01" w14:textId="687EB05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0.7628</w:t>
            </w:r>
          </w:p>
        </w:tc>
        <w:tc>
          <w:tcPr>
            <w:tcW w:w="534" w:type="pct"/>
            <w:shd w:val="clear" w:color="auto" w:fill="auto"/>
            <w:noWrap/>
            <w:vAlign w:val="center"/>
            <w:hideMark/>
          </w:tcPr>
          <w:p w14:paraId="08F588AC" w14:textId="55D82A5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0.3391</w:t>
            </w:r>
          </w:p>
        </w:tc>
        <w:tc>
          <w:tcPr>
            <w:tcW w:w="637" w:type="pct"/>
            <w:shd w:val="clear" w:color="auto" w:fill="auto"/>
            <w:noWrap/>
            <w:vAlign w:val="center"/>
            <w:hideMark/>
          </w:tcPr>
          <w:p w14:paraId="4E88EF26" w14:textId="2ED5C11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0.1309</w:t>
            </w:r>
          </w:p>
        </w:tc>
        <w:tc>
          <w:tcPr>
            <w:tcW w:w="685" w:type="pct"/>
            <w:shd w:val="clear" w:color="auto" w:fill="auto"/>
            <w:noWrap/>
            <w:vAlign w:val="center"/>
            <w:hideMark/>
          </w:tcPr>
          <w:p w14:paraId="764B5546" w14:textId="6F8555B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4.07</w:t>
            </w:r>
          </w:p>
        </w:tc>
        <w:tc>
          <w:tcPr>
            <w:tcW w:w="779" w:type="pct"/>
            <w:shd w:val="clear" w:color="auto" w:fill="auto"/>
            <w:noWrap/>
            <w:vAlign w:val="center"/>
            <w:hideMark/>
          </w:tcPr>
          <w:p w14:paraId="431361C7" w14:textId="044F285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322.63</w:t>
            </w:r>
          </w:p>
        </w:tc>
        <w:tc>
          <w:tcPr>
            <w:tcW w:w="527" w:type="pct"/>
            <w:shd w:val="clear" w:color="auto" w:fill="auto"/>
            <w:noWrap/>
            <w:vAlign w:val="center"/>
            <w:hideMark/>
          </w:tcPr>
          <w:p w14:paraId="599AF92A" w14:textId="45D40FB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0A75652A"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57CE372C"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5" w:type="pct"/>
            <w:shd w:val="clear" w:color="auto" w:fill="auto"/>
            <w:noWrap/>
            <w:vAlign w:val="center"/>
            <w:hideMark/>
          </w:tcPr>
          <w:p w14:paraId="1D2764A9"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7" w:type="pct"/>
            <w:shd w:val="clear" w:color="auto" w:fill="auto"/>
            <w:noWrap/>
            <w:vAlign w:val="center"/>
            <w:hideMark/>
          </w:tcPr>
          <w:p w14:paraId="0B4D5A6D"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681" w:type="pct"/>
            <w:shd w:val="clear" w:color="auto" w:fill="auto"/>
            <w:noWrap/>
            <w:vAlign w:val="center"/>
            <w:hideMark/>
          </w:tcPr>
          <w:p w14:paraId="3192AF76" w14:textId="1CE710A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0.4330</w:t>
            </w:r>
          </w:p>
        </w:tc>
        <w:tc>
          <w:tcPr>
            <w:tcW w:w="534" w:type="pct"/>
            <w:shd w:val="clear" w:color="auto" w:fill="auto"/>
            <w:noWrap/>
            <w:vAlign w:val="center"/>
            <w:hideMark/>
          </w:tcPr>
          <w:p w14:paraId="63620D9E" w14:textId="52499B4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0.3391</w:t>
            </w:r>
          </w:p>
        </w:tc>
        <w:tc>
          <w:tcPr>
            <w:tcW w:w="637" w:type="pct"/>
            <w:shd w:val="clear" w:color="auto" w:fill="auto"/>
            <w:noWrap/>
            <w:vAlign w:val="center"/>
            <w:hideMark/>
          </w:tcPr>
          <w:p w14:paraId="43B158BD" w14:textId="020BB2D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0.1309</w:t>
            </w:r>
          </w:p>
        </w:tc>
        <w:tc>
          <w:tcPr>
            <w:tcW w:w="685" w:type="pct"/>
            <w:shd w:val="clear" w:color="auto" w:fill="auto"/>
            <w:noWrap/>
            <w:vAlign w:val="center"/>
            <w:hideMark/>
          </w:tcPr>
          <w:p w14:paraId="05A62B8C" w14:textId="5214C90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4.07</w:t>
            </w:r>
          </w:p>
        </w:tc>
        <w:tc>
          <w:tcPr>
            <w:tcW w:w="779" w:type="pct"/>
            <w:shd w:val="clear" w:color="auto" w:fill="auto"/>
            <w:noWrap/>
            <w:vAlign w:val="center"/>
            <w:hideMark/>
          </w:tcPr>
          <w:p w14:paraId="52E14804" w14:textId="4982DE6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322.63</w:t>
            </w:r>
          </w:p>
        </w:tc>
        <w:tc>
          <w:tcPr>
            <w:tcW w:w="527" w:type="pct"/>
            <w:shd w:val="clear" w:color="auto" w:fill="auto"/>
            <w:noWrap/>
            <w:vAlign w:val="center"/>
            <w:hideMark/>
          </w:tcPr>
          <w:p w14:paraId="27949719" w14:textId="74B5A50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7C8CFC72" w14:textId="77777777" w:rsidTr="0002254D">
        <w:trPr>
          <w:trHeight w:val="290"/>
        </w:trPr>
        <w:tc>
          <w:tcPr>
            <w:tcW w:w="385" w:type="pct"/>
            <w:shd w:val="clear" w:color="auto" w:fill="auto"/>
            <w:noWrap/>
            <w:vAlign w:val="center"/>
            <w:hideMark/>
          </w:tcPr>
          <w:p w14:paraId="54B6AFE2"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5" w:type="pct"/>
            <w:shd w:val="clear" w:color="auto" w:fill="auto"/>
            <w:noWrap/>
            <w:vAlign w:val="center"/>
            <w:hideMark/>
          </w:tcPr>
          <w:p w14:paraId="7F8650B5"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5ED32743"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65962AC0" w14:textId="4032AB6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0.2596</w:t>
            </w:r>
          </w:p>
        </w:tc>
        <w:tc>
          <w:tcPr>
            <w:tcW w:w="534" w:type="pct"/>
            <w:shd w:val="clear" w:color="auto" w:fill="auto"/>
            <w:noWrap/>
            <w:vAlign w:val="center"/>
            <w:hideMark/>
          </w:tcPr>
          <w:p w14:paraId="4CF2F9CA" w14:textId="1F5CA14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0.3467</w:t>
            </w:r>
          </w:p>
        </w:tc>
        <w:tc>
          <w:tcPr>
            <w:tcW w:w="637" w:type="pct"/>
            <w:shd w:val="clear" w:color="auto" w:fill="auto"/>
            <w:noWrap/>
            <w:vAlign w:val="center"/>
            <w:hideMark/>
          </w:tcPr>
          <w:p w14:paraId="2065A5C2" w14:textId="10826E2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0.1785</w:t>
            </w:r>
          </w:p>
        </w:tc>
        <w:tc>
          <w:tcPr>
            <w:tcW w:w="685" w:type="pct"/>
            <w:shd w:val="clear" w:color="auto" w:fill="auto"/>
            <w:noWrap/>
            <w:vAlign w:val="center"/>
            <w:hideMark/>
          </w:tcPr>
          <w:p w14:paraId="7694C21D" w14:textId="7F5CEB1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4.07</w:t>
            </w:r>
          </w:p>
        </w:tc>
        <w:tc>
          <w:tcPr>
            <w:tcW w:w="779" w:type="pct"/>
            <w:shd w:val="clear" w:color="auto" w:fill="auto"/>
            <w:noWrap/>
            <w:vAlign w:val="center"/>
            <w:hideMark/>
          </w:tcPr>
          <w:p w14:paraId="43E7CD0B" w14:textId="4526A3A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304.24</w:t>
            </w:r>
          </w:p>
        </w:tc>
        <w:tc>
          <w:tcPr>
            <w:tcW w:w="527" w:type="pct"/>
            <w:shd w:val="clear" w:color="auto" w:fill="auto"/>
            <w:noWrap/>
            <w:vAlign w:val="center"/>
            <w:hideMark/>
          </w:tcPr>
          <w:p w14:paraId="2EB1F83D" w14:textId="284B3AB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30.10</w:t>
            </w:r>
          </w:p>
        </w:tc>
      </w:tr>
      <w:tr w:rsidR="00BE3BA4" w:rsidRPr="007433DA" w14:paraId="39292A0F"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47BD9BC6"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5" w:type="pct"/>
            <w:shd w:val="clear" w:color="auto" w:fill="auto"/>
            <w:noWrap/>
            <w:vAlign w:val="center"/>
            <w:hideMark/>
          </w:tcPr>
          <w:p w14:paraId="500DC63B" w14:textId="090F3FB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3B7AB454"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6D64CDC2" w14:textId="44E71E3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0.2801</w:t>
            </w:r>
          </w:p>
        </w:tc>
        <w:tc>
          <w:tcPr>
            <w:tcW w:w="534" w:type="pct"/>
            <w:shd w:val="clear" w:color="auto" w:fill="auto"/>
            <w:noWrap/>
            <w:vAlign w:val="center"/>
            <w:hideMark/>
          </w:tcPr>
          <w:p w14:paraId="4F36841C" w14:textId="5299E2D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0.3470</w:t>
            </w:r>
          </w:p>
        </w:tc>
        <w:tc>
          <w:tcPr>
            <w:tcW w:w="637" w:type="pct"/>
            <w:shd w:val="clear" w:color="auto" w:fill="auto"/>
            <w:noWrap/>
            <w:vAlign w:val="center"/>
            <w:hideMark/>
          </w:tcPr>
          <w:p w14:paraId="79771117" w14:textId="2C5B941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0.1804</w:t>
            </w:r>
          </w:p>
        </w:tc>
        <w:tc>
          <w:tcPr>
            <w:tcW w:w="685" w:type="pct"/>
            <w:shd w:val="clear" w:color="auto" w:fill="auto"/>
            <w:noWrap/>
            <w:vAlign w:val="center"/>
            <w:hideMark/>
          </w:tcPr>
          <w:p w14:paraId="67D7A746" w14:textId="0D0188B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4.07</w:t>
            </w:r>
          </w:p>
        </w:tc>
        <w:tc>
          <w:tcPr>
            <w:tcW w:w="779" w:type="pct"/>
            <w:shd w:val="clear" w:color="auto" w:fill="auto"/>
            <w:noWrap/>
            <w:vAlign w:val="center"/>
            <w:hideMark/>
          </w:tcPr>
          <w:p w14:paraId="57391573" w14:textId="1ABB5E1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302.83</w:t>
            </w:r>
          </w:p>
        </w:tc>
        <w:tc>
          <w:tcPr>
            <w:tcW w:w="527" w:type="pct"/>
            <w:shd w:val="clear" w:color="auto" w:fill="auto"/>
            <w:noWrap/>
            <w:vAlign w:val="center"/>
            <w:hideMark/>
          </w:tcPr>
          <w:p w14:paraId="43F8C1A2" w14:textId="7AA0C0F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31.51</w:t>
            </w:r>
          </w:p>
        </w:tc>
      </w:tr>
      <w:tr w:rsidR="00BE3BA4" w:rsidRPr="007433DA" w14:paraId="5983B6A2" w14:textId="77777777" w:rsidTr="0002254D">
        <w:trPr>
          <w:trHeight w:val="290"/>
        </w:trPr>
        <w:tc>
          <w:tcPr>
            <w:tcW w:w="385" w:type="pct"/>
            <w:shd w:val="clear" w:color="auto" w:fill="auto"/>
            <w:noWrap/>
            <w:vAlign w:val="center"/>
            <w:hideMark/>
          </w:tcPr>
          <w:p w14:paraId="7B3F62DA" w14:textId="7FCC9E40"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49C04A7E" w14:textId="13D221E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7" w:type="pct"/>
            <w:shd w:val="clear" w:color="auto" w:fill="auto"/>
            <w:noWrap/>
            <w:vAlign w:val="center"/>
            <w:hideMark/>
          </w:tcPr>
          <w:p w14:paraId="70F6A301" w14:textId="7F9DE4A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40D85865" w14:textId="1410A73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0.8524</w:t>
            </w:r>
          </w:p>
        </w:tc>
        <w:tc>
          <w:tcPr>
            <w:tcW w:w="534" w:type="pct"/>
            <w:shd w:val="clear" w:color="auto" w:fill="auto"/>
            <w:noWrap/>
            <w:vAlign w:val="center"/>
            <w:hideMark/>
          </w:tcPr>
          <w:p w14:paraId="46C3FE6C" w14:textId="1786A11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0.3441</w:t>
            </w:r>
          </w:p>
        </w:tc>
        <w:tc>
          <w:tcPr>
            <w:tcW w:w="637" w:type="pct"/>
            <w:shd w:val="clear" w:color="auto" w:fill="auto"/>
            <w:noWrap/>
            <w:vAlign w:val="center"/>
            <w:hideMark/>
          </w:tcPr>
          <w:p w14:paraId="68044601" w14:textId="4F92D42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0.1553</w:t>
            </w:r>
          </w:p>
        </w:tc>
        <w:tc>
          <w:tcPr>
            <w:tcW w:w="685" w:type="pct"/>
            <w:shd w:val="clear" w:color="auto" w:fill="auto"/>
            <w:noWrap/>
            <w:vAlign w:val="center"/>
            <w:hideMark/>
          </w:tcPr>
          <w:p w14:paraId="06FE8D3A" w14:textId="3F39542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4.08</w:t>
            </w:r>
          </w:p>
        </w:tc>
        <w:tc>
          <w:tcPr>
            <w:tcW w:w="779" w:type="pct"/>
            <w:shd w:val="clear" w:color="auto" w:fill="auto"/>
            <w:noWrap/>
            <w:vAlign w:val="center"/>
            <w:hideMark/>
          </w:tcPr>
          <w:p w14:paraId="6E7C9D05" w14:textId="44F2523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315.56</w:t>
            </w:r>
          </w:p>
        </w:tc>
        <w:tc>
          <w:tcPr>
            <w:tcW w:w="527" w:type="pct"/>
            <w:shd w:val="clear" w:color="auto" w:fill="auto"/>
            <w:noWrap/>
            <w:vAlign w:val="center"/>
            <w:hideMark/>
          </w:tcPr>
          <w:p w14:paraId="3DA0B670" w14:textId="792C482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20.20</w:t>
            </w:r>
          </w:p>
        </w:tc>
      </w:tr>
      <w:tr w:rsidR="00BE3BA4" w:rsidRPr="007433DA" w14:paraId="3E1B8266"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2D025DCA"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5" w:type="pct"/>
            <w:shd w:val="clear" w:color="auto" w:fill="auto"/>
            <w:noWrap/>
            <w:vAlign w:val="center"/>
            <w:hideMark/>
          </w:tcPr>
          <w:p w14:paraId="4ED4C84D"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7" w:type="pct"/>
            <w:shd w:val="clear" w:color="auto" w:fill="auto"/>
            <w:noWrap/>
            <w:vAlign w:val="center"/>
            <w:hideMark/>
          </w:tcPr>
          <w:p w14:paraId="54151B79"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48CBC134" w14:textId="6D3A97D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0.2024</w:t>
            </w:r>
          </w:p>
        </w:tc>
        <w:tc>
          <w:tcPr>
            <w:tcW w:w="534" w:type="pct"/>
            <w:shd w:val="clear" w:color="auto" w:fill="auto"/>
            <w:noWrap/>
            <w:vAlign w:val="center"/>
            <w:hideMark/>
          </w:tcPr>
          <w:p w14:paraId="4BBFD656" w14:textId="797AF6AE"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0.3441</w:t>
            </w:r>
          </w:p>
        </w:tc>
        <w:tc>
          <w:tcPr>
            <w:tcW w:w="637" w:type="pct"/>
            <w:shd w:val="clear" w:color="auto" w:fill="auto"/>
            <w:noWrap/>
            <w:vAlign w:val="center"/>
            <w:hideMark/>
          </w:tcPr>
          <w:p w14:paraId="198E710B" w14:textId="7569E25C"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0.1553</w:t>
            </w:r>
          </w:p>
        </w:tc>
        <w:tc>
          <w:tcPr>
            <w:tcW w:w="685" w:type="pct"/>
            <w:shd w:val="clear" w:color="auto" w:fill="auto"/>
            <w:noWrap/>
            <w:vAlign w:val="center"/>
            <w:hideMark/>
          </w:tcPr>
          <w:p w14:paraId="089377A2" w14:textId="65CF589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4.08</w:t>
            </w:r>
          </w:p>
        </w:tc>
        <w:tc>
          <w:tcPr>
            <w:tcW w:w="779" w:type="pct"/>
            <w:shd w:val="clear" w:color="auto" w:fill="auto"/>
            <w:noWrap/>
            <w:vAlign w:val="center"/>
            <w:hideMark/>
          </w:tcPr>
          <w:p w14:paraId="1C614404" w14:textId="73AC556B"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315.56</w:t>
            </w:r>
          </w:p>
        </w:tc>
        <w:tc>
          <w:tcPr>
            <w:tcW w:w="527" w:type="pct"/>
            <w:shd w:val="clear" w:color="auto" w:fill="auto"/>
            <w:noWrap/>
            <w:vAlign w:val="center"/>
            <w:hideMark/>
          </w:tcPr>
          <w:p w14:paraId="5A7B0FD7" w14:textId="3BC26F7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20.20</w:t>
            </w:r>
          </w:p>
        </w:tc>
      </w:tr>
      <w:tr w:rsidR="00BE3BA4" w:rsidRPr="007433DA" w14:paraId="2DFCB5E3" w14:textId="77777777" w:rsidTr="0002254D">
        <w:trPr>
          <w:trHeight w:val="290"/>
        </w:trPr>
        <w:tc>
          <w:tcPr>
            <w:tcW w:w="385" w:type="pct"/>
            <w:shd w:val="clear" w:color="auto" w:fill="auto"/>
            <w:noWrap/>
            <w:vAlign w:val="center"/>
            <w:hideMark/>
          </w:tcPr>
          <w:p w14:paraId="40664DFC" w14:textId="771A2B6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5" w:type="pct"/>
            <w:shd w:val="clear" w:color="auto" w:fill="auto"/>
            <w:noWrap/>
            <w:vAlign w:val="center"/>
            <w:hideMark/>
          </w:tcPr>
          <w:p w14:paraId="2FCA889A"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387" w:type="pct"/>
            <w:shd w:val="clear" w:color="auto" w:fill="auto"/>
            <w:noWrap/>
            <w:vAlign w:val="center"/>
            <w:hideMark/>
          </w:tcPr>
          <w:p w14:paraId="07E73D70"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w:t>
            </w:r>
          </w:p>
        </w:tc>
        <w:tc>
          <w:tcPr>
            <w:tcW w:w="681" w:type="pct"/>
            <w:shd w:val="clear" w:color="auto" w:fill="auto"/>
            <w:noWrap/>
            <w:vAlign w:val="center"/>
            <w:hideMark/>
          </w:tcPr>
          <w:p w14:paraId="4D2C9BB9" w14:textId="0F8CB42D"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0.7268</w:t>
            </w:r>
          </w:p>
        </w:tc>
        <w:tc>
          <w:tcPr>
            <w:tcW w:w="534" w:type="pct"/>
            <w:shd w:val="clear" w:color="auto" w:fill="auto"/>
            <w:noWrap/>
            <w:vAlign w:val="center"/>
            <w:hideMark/>
          </w:tcPr>
          <w:p w14:paraId="435EDE3A" w14:textId="3600F59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0.3395</w:t>
            </w:r>
          </w:p>
        </w:tc>
        <w:tc>
          <w:tcPr>
            <w:tcW w:w="637" w:type="pct"/>
            <w:shd w:val="clear" w:color="auto" w:fill="auto"/>
            <w:noWrap/>
            <w:vAlign w:val="center"/>
            <w:hideMark/>
          </w:tcPr>
          <w:p w14:paraId="29801EA1" w14:textId="24D8EA08"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0.1272</w:t>
            </w:r>
          </w:p>
        </w:tc>
        <w:tc>
          <w:tcPr>
            <w:tcW w:w="685" w:type="pct"/>
            <w:shd w:val="clear" w:color="auto" w:fill="auto"/>
            <w:noWrap/>
            <w:vAlign w:val="center"/>
            <w:hideMark/>
          </w:tcPr>
          <w:p w14:paraId="3323CBDF" w14:textId="2C2C3D6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4.09</w:t>
            </w:r>
          </w:p>
        </w:tc>
        <w:tc>
          <w:tcPr>
            <w:tcW w:w="779" w:type="pct"/>
            <w:shd w:val="clear" w:color="auto" w:fill="auto"/>
            <w:noWrap/>
            <w:vAlign w:val="center"/>
            <w:hideMark/>
          </w:tcPr>
          <w:p w14:paraId="7F510B7D" w14:textId="2D808A4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324.04</w:t>
            </w:r>
          </w:p>
        </w:tc>
        <w:tc>
          <w:tcPr>
            <w:tcW w:w="527" w:type="pct"/>
            <w:shd w:val="clear" w:color="auto" w:fill="auto"/>
            <w:noWrap/>
            <w:vAlign w:val="center"/>
            <w:hideMark/>
          </w:tcPr>
          <w:p w14:paraId="6332C6AD" w14:textId="5FBFA90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24820720" w14:textId="77777777" w:rsidTr="0002254D">
        <w:trPr>
          <w:cnfStyle w:val="000000100000" w:firstRow="0" w:lastRow="0" w:firstColumn="0" w:lastColumn="0" w:oddVBand="0" w:evenVBand="0" w:oddHBand="1" w:evenHBand="0" w:firstRowFirstColumn="0" w:firstRowLastColumn="0" w:lastRowFirstColumn="0" w:lastRowLastColumn="0"/>
          <w:trHeight w:val="290"/>
        </w:trPr>
        <w:tc>
          <w:tcPr>
            <w:tcW w:w="385" w:type="pct"/>
            <w:shd w:val="clear" w:color="auto" w:fill="auto"/>
            <w:noWrap/>
            <w:vAlign w:val="center"/>
            <w:hideMark/>
          </w:tcPr>
          <w:p w14:paraId="52DA938A" w14:textId="30C9786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w:t>
            </w:r>
          </w:p>
        </w:tc>
        <w:tc>
          <w:tcPr>
            <w:tcW w:w="385" w:type="pct"/>
            <w:shd w:val="clear" w:color="auto" w:fill="auto"/>
            <w:noWrap/>
            <w:vAlign w:val="center"/>
            <w:hideMark/>
          </w:tcPr>
          <w:p w14:paraId="265AF950" w14:textId="158DC1B2"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387" w:type="pct"/>
            <w:shd w:val="clear" w:color="auto" w:fill="auto"/>
            <w:noWrap/>
            <w:vAlign w:val="center"/>
            <w:hideMark/>
          </w:tcPr>
          <w:p w14:paraId="0B1B4649" w14:textId="638EFE1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0.5</w:t>
            </w:r>
          </w:p>
        </w:tc>
        <w:tc>
          <w:tcPr>
            <w:tcW w:w="681" w:type="pct"/>
            <w:shd w:val="clear" w:color="auto" w:fill="auto"/>
            <w:noWrap/>
            <w:vAlign w:val="center"/>
            <w:hideMark/>
          </w:tcPr>
          <w:p w14:paraId="3064184A" w14:textId="7AFEBFC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0.8425</w:t>
            </w:r>
          </w:p>
        </w:tc>
        <w:tc>
          <w:tcPr>
            <w:tcW w:w="534" w:type="pct"/>
            <w:shd w:val="clear" w:color="auto" w:fill="auto"/>
            <w:noWrap/>
            <w:vAlign w:val="center"/>
            <w:hideMark/>
          </w:tcPr>
          <w:p w14:paraId="0B04AA73" w14:textId="250DB52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0.3398</w:t>
            </w:r>
          </w:p>
        </w:tc>
        <w:tc>
          <w:tcPr>
            <w:tcW w:w="637" w:type="pct"/>
            <w:shd w:val="clear" w:color="auto" w:fill="auto"/>
            <w:noWrap/>
            <w:vAlign w:val="center"/>
            <w:hideMark/>
          </w:tcPr>
          <w:p w14:paraId="4D0BAFE7" w14:textId="5FE5A28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0.1234</w:t>
            </w:r>
          </w:p>
        </w:tc>
        <w:tc>
          <w:tcPr>
            <w:tcW w:w="685" w:type="pct"/>
            <w:shd w:val="clear" w:color="auto" w:fill="auto"/>
            <w:noWrap/>
            <w:vAlign w:val="center"/>
            <w:hideMark/>
          </w:tcPr>
          <w:p w14:paraId="54681E9D" w14:textId="43F73B8A"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4.12</w:t>
            </w:r>
          </w:p>
        </w:tc>
        <w:tc>
          <w:tcPr>
            <w:tcW w:w="779" w:type="pct"/>
            <w:shd w:val="clear" w:color="auto" w:fill="auto"/>
            <w:noWrap/>
            <w:vAlign w:val="center"/>
            <w:hideMark/>
          </w:tcPr>
          <w:p w14:paraId="396B43E1" w14:textId="59589D2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325.46</w:t>
            </w:r>
          </w:p>
        </w:tc>
        <w:tc>
          <w:tcPr>
            <w:tcW w:w="527" w:type="pct"/>
            <w:shd w:val="clear" w:color="auto" w:fill="auto"/>
            <w:noWrap/>
            <w:vAlign w:val="center"/>
            <w:hideMark/>
          </w:tcPr>
          <w:p w14:paraId="6317D638" w14:textId="6FBCAAFF"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r w:rsidR="00BE3BA4" w:rsidRPr="007433DA" w14:paraId="5EAE9A51" w14:textId="77777777" w:rsidTr="0002254D">
        <w:trPr>
          <w:trHeight w:val="290"/>
        </w:trPr>
        <w:tc>
          <w:tcPr>
            <w:tcW w:w="385" w:type="pct"/>
            <w:shd w:val="clear" w:color="auto" w:fill="auto"/>
            <w:noWrap/>
            <w:vAlign w:val="center"/>
            <w:hideMark/>
          </w:tcPr>
          <w:p w14:paraId="2B5815DE"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w:t>
            </w:r>
          </w:p>
        </w:tc>
        <w:tc>
          <w:tcPr>
            <w:tcW w:w="385" w:type="pct"/>
            <w:shd w:val="clear" w:color="auto" w:fill="auto"/>
            <w:noWrap/>
            <w:vAlign w:val="center"/>
            <w:hideMark/>
          </w:tcPr>
          <w:p w14:paraId="6D4BA4D0"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387" w:type="pct"/>
            <w:shd w:val="clear" w:color="auto" w:fill="auto"/>
            <w:noWrap/>
            <w:vAlign w:val="center"/>
            <w:hideMark/>
          </w:tcPr>
          <w:p w14:paraId="09FE9E20" w14:textId="77777777"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5</w:t>
            </w:r>
          </w:p>
        </w:tc>
        <w:tc>
          <w:tcPr>
            <w:tcW w:w="681" w:type="pct"/>
            <w:shd w:val="clear" w:color="auto" w:fill="auto"/>
            <w:noWrap/>
            <w:vAlign w:val="center"/>
            <w:hideMark/>
          </w:tcPr>
          <w:p w14:paraId="0804EE19" w14:textId="6E10C8A6"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0.1802</w:t>
            </w:r>
          </w:p>
        </w:tc>
        <w:tc>
          <w:tcPr>
            <w:tcW w:w="534" w:type="pct"/>
            <w:shd w:val="clear" w:color="auto" w:fill="auto"/>
            <w:noWrap/>
            <w:vAlign w:val="center"/>
            <w:hideMark/>
          </w:tcPr>
          <w:p w14:paraId="402ED899" w14:textId="1A7F7D03"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0.3398</w:t>
            </w:r>
          </w:p>
        </w:tc>
        <w:tc>
          <w:tcPr>
            <w:tcW w:w="637" w:type="pct"/>
            <w:shd w:val="clear" w:color="auto" w:fill="auto"/>
            <w:noWrap/>
            <w:vAlign w:val="center"/>
            <w:hideMark/>
          </w:tcPr>
          <w:p w14:paraId="6038432A" w14:textId="16117B45"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0.1234</w:t>
            </w:r>
          </w:p>
        </w:tc>
        <w:tc>
          <w:tcPr>
            <w:tcW w:w="685" w:type="pct"/>
            <w:shd w:val="clear" w:color="auto" w:fill="auto"/>
            <w:noWrap/>
            <w:vAlign w:val="center"/>
            <w:hideMark/>
          </w:tcPr>
          <w:p w14:paraId="69759D70" w14:textId="5E9EBA01"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4.12</w:t>
            </w:r>
          </w:p>
        </w:tc>
        <w:tc>
          <w:tcPr>
            <w:tcW w:w="779" w:type="pct"/>
            <w:shd w:val="clear" w:color="auto" w:fill="auto"/>
            <w:noWrap/>
            <w:vAlign w:val="center"/>
            <w:hideMark/>
          </w:tcPr>
          <w:p w14:paraId="6025C334" w14:textId="1CDF4524"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325.46</w:t>
            </w:r>
          </w:p>
        </w:tc>
        <w:tc>
          <w:tcPr>
            <w:tcW w:w="527" w:type="pct"/>
            <w:shd w:val="clear" w:color="auto" w:fill="auto"/>
            <w:noWrap/>
            <w:vAlign w:val="center"/>
            <w:hideMark/>
          </w:tcPr>
          <w:p w14:paraId="23BE82DA" w14:textId="212628D9" w:rsidR="00BE3BA4" w:rsidRPr="007433DA" w:rsidRDefault="00BE3BA4" w:rsidP="0002254D">
            <w:pPr>
              <w:spacing w:line="240" w:lineRule="auto"/>
              <w:jc w:val="center"/>
              <w:rPr>
                <w:rFonts w:eastAsia="Times New Roman" w:cs="Times New Roman"/>
                <w:color w:val="000000"/>
                <w:lang w:val="fr-BE" w:eastAsia="fr-BE"/>
              </w:rPr>
            </w:pPr>
            <w:r w:rsidRPr="007433DA">
              <w:rPr>
                <w:rFonts w:eastAsia="Times New Roman" w:cs="Times New Roman"/>
                <w:color w:val="000000"/>
                <w:lang w:val="fr-BE" w:eastAsia="fr-BE"/>
              </w:rPr>
              <w:t>11.72</w:t>
            </w:r>
          </w:p>
        </w:tc>
      </w:tr>
    </w:tbl>
    <w:p w14:paraId="753EAA70" w14:textId="77777777" w:rsidR="00D50B36" w:rsidRPr="007433DA" w:rsidRDefault="00BE3BA4">
      <w:pPr>
        <w:spacing w:line="259" w:lineRule="auto"/>
        <w:rPr>
          <w:sz w:val="20"/>
        </w:rPr>
      </w:pPr>
      <w:r w:rsidRPr="007433DA">
        <w:rPr>
          <w:sz w:val="20"/>
        </w:rPr>
        <w:t>r</w:t>
      </w:r>
      <w:r w:rsidRPr="007433DA">
        <w:rPr>
          <w:sz w:val="20"/>
          <w:vertAlign w:val="subscript"/>
        </w:rPr>
        <w:t>1</w:t>
      </w:r>
      <w:r w:rsidRPr="007433DA">
        <w:rPr>
          <w:sz w:val="20"/>
        </w:rPr>
        <w:t>, r</w:t>
      </w:r>
      <w:r w:rsidRPr="007433DA">
        <w:rPr>
          <w:sz w:val="20"/>
          <w:vertAlign w:val="subscript"/>
        </w:rPr>
        <w:t>2</w:t>
      </w:r>
      <w:r w:rsidRPr="007433DA">
        <w:rPr>
          <w:sz w:val="20"/>
        </w:rPr>
        <w:t xml:space="preserve"> and r</w:t>
      </w:r>
      <w:r w:rsidRPr="007433DA">
        <w:rPr>
          <w:sz w:val="20"/>
          <w:vertAlign w:val="subscript"/>
        </w:rPr>
        <w:t>3</w:t>
      </w:r>
      <w:r w:rsidRPr="007433DA">
        <w:rPr>
          <w:sz w:val="20"/>
        </w:rPr>
        <w:t xml:space="preserve"> stand for the weights of the bio-oil yield, O/C and MFSP desirability functions, respectively.</w:t>
      </w:r>
    </w:p>
    <w:p w14:paraId="083820A6" w14:textId="77777777" w:rsidR="00D50B36" w:rsidRPr="007433DA" w:rsidRDefault="00D50B36">
      <w:pPr>
        <w:spacing w:line="259" w:lineRule="auto"/>
      </w:pPr>
      <w:r w:rsidRPr="007433DA">
        <w:br w:type="page"/>
      </w:r>
    </w:p>
    <w:p w14:paraId="5DE3749A" w14:textId="708BF695" w:rsidR="00BE3BA4" w:rsidRPr="007433DA" w:rsidRDefault="00D50B36" w:rsidP="00D50B36">
      <w:pPr>
        <w:pStyle w:val="Titre1"/>
      </w:pPr>
      <w:r w:rsidRPr="007433DA">
        <w:lastRenderedPageBreak/>
        <w:t>Supporting information for the sensitivity and uncertainty analyses</w:t>
      </w:r>
    </w:p>
    <w:p w14:paraId="3A7FC1EA" w14:textId="1DFFF850" w:rsidR="00D50B36" w:rsidRPr="007433DA" w:rsidRDefault="00D50B36" w:rsidP="00D50B36">
      <w:pPr>
        <w:pStyle w:val="Lgende"/>
        <w:keepNext/>
        <w:rPr>
          <w:color w:val="auto"/>
          <w:sz w:val="20"/>
        </w:rPr>
      </w:pPr>
      <w:r w:rsidRPr="007433DA">
        <w:rPr>
          <w:color w:val="auto"/>
          <w:sz w:val="20"/>
        </w:rPr>
        <w:t xml:space="preserve">Table </w:t>
      </w:r>
      <w:r w:rsidR="00AB5C0C" w:rsidRPr="007433DA">
        <w:rPr>
          <w:color w:val="auto"/>
          <w:sz w:val="20"/>
        </w:rPr>
        <w:t>S</w:t>
      </w:r>
      <w:r w:rsidRPr="007433DA">
        <w:rPr>
          <w:color w:val="auto"/>
          <w:sz w:val="20"/>
        </w:rPr>
        <w:fldChar w:fldCharType="begin"/>
      </w:r>
      <w:r w:rsidRPr="007433DA">
        <w:rPr>
          <w:color w:val="auto"/>
          <w:sz w:val="20"/>
        </w:rPr>
        <w:instrText xml:space="preserve"> SEQ Table \* ARABIC </w:instrText>
      </w:r>
      <w:r w:rsidRPr="007433DA">
        <w:rPr>
          <w:color w:val="auto"/>
          <w:sz w:val="20"/>
        </w:rPr>
        <w:fldChar w:fldCharType="separate"/>
      </w:r>
      <w:r w:rsidR="00A61F5D" w:rsidRPr="007433DA">
        <w:rPr>
          <w:noProof/>
          <w:color w:val="auto"/>
          <w:sz w:val="20"/>
        </w:rPr>
        <w:t>10</w:t>
      </w:r>
      <w:r w:rsidRPr="007433DA">
        <w:rPr>
          <w:color w:val="auto"/>
          <w:sz w:val="20"/>
        </w:rPr>
        <w:fldChar w:fldCharType="end"/>
      </w:r>
      <w:r w:rsidRPr="007433DA">
        <w:rPr>
          <w:color w:val="auto"/>
          <w:sz w:val="20"/>
        </w:rPr>
        <w:t>. Selected variables for the sensitivity and uncertainty analys</w:t>
      </w:r>
      <w:r w:rsidR="00144246" w:rsidRPr="007433DA">
        <w:rPr>
          <w:color w:val="auto"/>
          <w:sz w:val="20"/>
        </w:rPr>
        <w:t>e</w:t>
      </w:r>
      <w:r w:rsidRPr="007433DA">
        <w:rPr>
          <w:color w:val="auto"/>
          <w:sz w:val="20"/>
        </w:rPr>
        <w:t>s, with variation ranges employed for the uniform distribution of inputs in the uncertainty analysis.</w:t>
      </w:r>
    </w:p>
    <w:tbl>
      <w:tblPr>
        <w:tblStyle w:val="TableauListe6Couleur"/>
        <w:tblW w:w="0" w:type="auto"/>
        <w:tblLook w:val="04A0" w:firstRow="1" w:lastRow="0" w:firstColumn="1" w:lastColumn="0" w:noHBand="0" w:noVBand="1"/>
      </w:tblPr>
      <w:tblGrid>
        <w:gridCol w:w="2784"/>
        <w:gridCol w:w="1316"/>
        <w:gridCol w:w="1685"/>
        <w:gridCol w:w="1426"/>
        <w:gridCol w:w="1861"/>
      </w:tblGrid>
      <w:tr w:rsidR="00D50B36" w:rsidRPr="007433DA" w14:paraId="6FF08CEE" w14:textId="77777777" w:rsidTr="00471F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vAlign w:val="center"/>
          </w:tcPr>
          <w:p w14:paraId="6477D269" w14:textId="77777777" w:rsidR="00D50B36" w:rsidRPr="007433DA" w:rsidRDefault="00D50B36" w:rsidP="00471F84">
            <w:pPr>
              <w:spacing w:line="276" w:lineRule="auto"/>
              <w:jc w:val="left"/>
              <w:rPr>
                <w:rFonts w:cs="Times New Roman"/>
              </w:rPr>
            </w:pPr>
            <w:r w:rsidRPr="007433DA">
              <w:rPr>
                <w:rFonts w:cs="Times New Roman"/>
              </w:rPr>
              <w:t>Variable</w:t>
            </w:r>
          </w:p>
        </w:tc>
        <w:tc>
          <w:tcPr>
            <w:tcW w:w="0" w:type="auto"/>
            <w:gridSpan w:val="2"/>
            <w:vAlign w:val="center"/>
          </w:tcPr>
          <w:p w14:paraId="63CFF676" w14:textId="77777777" w:rsidR="00D50B36" w:rsidRPr="007433DA" w:rsidRDefault="00D50B36" w:rsidP="00471F84">
            <w:pPr>
              <w:spacing w:line="276" w:lineRule="auto"/>
              <w:jc w:val="left"/>
              <w:cnfStyle w:val="100000000000" w:firstRow="1" w:lastRow="0" w:firstColumn="0" w:lastColumn="0" w:oddVBand="0" w:evenVBand="0" w:oddHBand="0" w:evenHBand="0" w:firstRowFirstColumn="0" w:firstRowLastColumn="0" w:lastRowFirstColumn="0" w:lastRowLastColumn="0"/>
              <w:rPr>
                <w:rFonts w:cs="Times New Roman"/>
              </w:rPr>
            </w:pPr>
            <w:r w:rsidRPr="007433DA">
              <w:rPr>
                <w:rFonts w:cs="Times New Roman"/>
              </w:rPr>
              <w:t>Low Productivity Case</w:t>
            </w:r>
          </w:p>
        </w:tc>
        <w:tc>
          <w:tcPr>
            <w:tcW w:w="0" w:type="auto"/>
            <w:gridSpan w:val="2"/>
            <w:shd w:val="clear" w:color="auto" w:fill="auto"/>
            <w:vAlign w:val="center"/>
          </w:tcPr>
          <w:p w14:paraId="3C2EF16C" w14:textId="77777777" w:rsidR="00D50B36" w:rsidRPr="007433DA" w:rsidRDefault="00D50B36" w:rsidP="00471F84">
            <w:pPr>
              <w:spacing w:line="276" w:lineRule="auto"/>
              <w:jc w:val="left"/>
              <w:cnfStyle w:val="100000000000" w:firstRow="1" w:lastRow="0" w:firstColumn="0" w:lastColumn="0" w:oddVBand="0" w:evenVBand="0" w:oddHBand="0" w:evenHBand="0" w:firstRowFirstColumn="0" w:firstRowLastColumn="0" w:lastRowFirstColumn="0" w:lastRowLastColumn="0"/>
              <w:rPr>
                <w:rFonts w:cs="Times New Roman"/>
              </w:rPr>
            </w:pPr>
            <w:r w:rsidRPr="007433DA">
              <w:rPr>
                <w:rFonts w:cs="Times New Roman"/>
              </w:rPr>
              <w:t>High Productivity Case</w:t>
            </w:r>
          </w:p>
        </w:tc>
      </w:tr>
      <w:tr w:rsidR="00D50B36" w:rsidRPr="007433DA" w14:paraId="0B8E9D34" w14:textId="77777777" w:rsidTr="00471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tcPr>
          <w:p w14:paraId="7A5B7859" w14:textId="77777777" w:rsidR="00D50B36" w:rsidRPr="007433DA" w:rsidRDefault="00D50B36" w:rsidP="00471F84">
            <w:pPr>
              <w:spacing w:line="276" w:lineRule="auto"/>
              <w:jc w:val="left"/>
              <w:rPr>
                <w:rFonts w:cs="Times New Roman"/>
              </w:rPr>
            </w:pPr>
          </w:p>
        </w:tc>
        <w:tc>
          <w:tcPr>
            <w:tcW w:w="0" w:type="auto"/>
            <w:shd w:val="clear" w:color="auto" w:fill="auto"/>
            <w:vAlign w:val="center"/>
          </w:tcPr>
          <w:p w14:paraId="2224F222" w14:textId="00781314"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b/>
              </w:rPr>
            </w:pPr>
            <w:r w:rsidRPr="007433DA">
              <w:rPr>
                <w:rFonts w:cs="Times New Roman"/>
                <w:b/>
              </w:rPr>
              <w:t>Base case</w:t>
            </w:r>
          </w:p>
        </w:tc>
        <w:tc>
          <w:tcPr>
            <w:tcW w:w="0" w:type="auto"/>
            <w:shd w:val="clear" w:color="auto" w:fill="auto"/>
            <w:vAlign w:val="center"/>
          </w:tcPr>
          <w:p w14:paraId="7E69C94E"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b/>
              </w:rPr>
            </w:pPr>
            <w:r w:rsidRPr="007433DA">
              <w:rPr>
                <w:rFonts w:cs="Times New Roman"/>
                <w:b/>
              </w:rPr>
              <w:t>Ranges</w:t>
            </w:r>
          </w:p>
        </w:tc>
        <w:tc>
          <w:tcPr>
            <w:tcW w:w="0" w:type="auto"/>
            <w:shd w:val="clear" w:color="auto" w:fill="auto"/>
            <w:vAlign w:val="center"/>
          </w:tcPr>
          <w:p w14:paraId="3B5CB610" w14:textId="1BE926C1"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b/>
              </w:rPr>
            </w:pPr>
            <w:r w:rsidRPr="007433DA">
              <w:rPr>
                <w:rFonts w:cs="Times New Roman"/>
                <w:b/>
              </w:rPr>
              <w:t>Base case</w:t>
            </w:r>
          </w:p>
        </w:tc>
        <w:tc>
          <w:tcPr>
            <w:tcW w:w="0" w:type="auto"/>
            <w:shd w:val="clear" w:color="auto" w:fill="auto"/>
            <w:vAlign w:val="center"/>
          </w:tcPr>
          <w:p w14:paraId="6EC1600C"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b/>
              </w:rPr>
            </w:pPr>
            <w:r w:rsidRPr="007433DA">
              <w:rPr>
                <w:rFonts w:cs="Times New Roman"/>
                <w:b/>
              </w:rPr>
              <w:t>Ranges</w:t>
            </w:r>
          </w:p>
        </w:tc>
      </w:tr>
      <w:tr w:rsidR="00D50B36" w:rsidRPr="007433DA" w14:paraId="15D492C2" w14:textId="77777777" w:rsidTr="00471F84">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79319CA5" w14:textId="77777777" w:rsidR="00D50B36" w:rsidRPr="007433DA" w:rsidRDefault="00D50B36" w:rsidP="00471F84">
            <w:pPr>
              <w:spacing w:line="276" w:lineRule="auto"/>
              <w:jc w:val="left"/>
              <w:rPr>
                <w:rFonts w:cs="Times New Roman"/>
                <w:b w:val="0"/>
              </w:rPr>
            </w:pPr>
            <w:r w:rsidRPr="007433DA">
              <w:rPr>
                <w:rFonts w:cs="Times New Roman"/>
                <w:b w:val="0"/>
              </w:rPr>
              <w:t>Income tax rate [%]</w:t>
            </w:r>
          </w:p>
        </w:tc>
        <w:tc>
          <w:tcPr>
            <w:tcW w:w="0" w:type="auto"/>
            <w:shd w:val="clear" w:color="auto" w:fill="auto"/>
            <w:vAlign w:val="center"/>
          </w:tcPr>
          <w:p w14:paraId="7F534E17"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25</w:t>
            </w:r>
          </w:p>
        </w:tc>
        <w:tc>
          <w:tcPr>
            <w:tcW w:w="0" w:type="auto"/>
            <w:shd w:val="clear" w:color="auto" w:fill="auto"/>
            <w:vAlign w:val="center"/>
          </w:tcPr>
          <w:p w14:paraId="39E7B4C7"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 xml:space="preserve">20 – 30 </w:t>
            </w:r>
          </w:p>
        </w:tc>
        <w:tc>
          <w:tcPr>
            <w:tcW w:w="0" w:type="auto"/>
            <w:shd w:val="clear" w:color="auto" w:fill="auto"/>
            <w:vAlign w:val="center"/>
          </w:tcPr>
          <w:p w14:paraId="090F09D7"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25</w:t>
            </w:r>
          </w:p>
        </w:tc>
        <w:tc>
          <w:tcPr>
            <w:tcW w:w="0" w:type="auto"/>
            <w:shd w:val="clear" w:color="auto" w:fill="auto"/>
            <w:vAlign w:val="center"/>
          </w:tcPr>
          <w:p w14:paraId="20F944E4"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 xml:space="preserve">20 – 30 </w:t>
            </w:r>
          </w:p>
        </w:tc>
      </w:tr>
      <w:tr w:rsidR="00D50B36" w:rsidRPr="007433DA" w14:paraId="117732CB" w14:textId="77777777" w:rsidTr="00471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170ECB3C" w14:textId="77777777" w:rsidR="00D50B36" w:rsidRPr="007433DA" w:rsidRDefault="00D50B36" w:rsidP="00471F84">
            <w:pPr>
              <w:spacing w:line="276" w:lineRule="auto"/>
              <w:jc w:val="left"/>
              <w:rPr>
                <w:rFonts w:cs="Times New Roman"/>
                <w:b w:val="0"/>
              </w:rPr>
            </w:pPr>
            <w:r w:rsidRPr="007433DA">
              <w:rPr>
                <w:rFonts w:cs="Times New Roman"/>
                <w:b w:val="0"/>
              </w:rPr>
              <w:t>Start-up time [years]</w:t>
            </w:r>
          </w:p>
        </w:tc>
        <w:tc>
          <w:tcPr>
            <w:tcW w:w="0" w:type="auto"/>
            <w:shd w:val="clear" w:color="auto" w:fill="auto"/>
            <w:vAlign w:val="center"/>
          </w:tcPr>
          <w:p w14:paraId="2D977D76"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0.5</w:t>
            </w:r>
          </w:p>
        </w:tc>
        <w:tc>
          <w:tcPr>
            <w:tcW w:w="0" w:type="auto"/>
            <w:shd w:val="clear" w:color="auto" w:fill="auto"/>
            <w:vAlign w:val="center"/>
          </w:tcPr>
          <w:p w14:paraId="27B4E858"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 xml:space="preserve">0.3 – 1 </w:t>
            </w:r>
          </w:p>
        </w:tc>
        <w:tc>
          <w:tcPr>
            <w:tcW w:w="0" w:type="auto"/>
            <w:shd w:val="clear" w:color="auto" w:fill="auto"/>
            <w:vAlign w:val="center"/>
          </w:tcPr>
          <w:p w14:paraId="62422E97"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0.5</w:t>
            </w:r>
          </w:p>
        </w:tc>
        <w:tc>
          <w:tcPr>
            <w:tcW w:w="0" w:type="auto"/>
            <w:shd w:val="clear" w:color="auto" w:fill="auto"/>
            <w:vAlign w:val="center"/>
          </w:tcPr>
          <w:p w14:paraId="200240A8"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 xml:space="preserve">0.3 – 1 </w:t>
            </w:r>
          </w:p>
        </w:tc>
      </w:tr>
      <w:tr w:rsidR="00D50B36" w:rsidRPr="007433DA" w14:paraId="762FFAA0" w14:textId="77777777" w:rsidTr="00471F84">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24E44D58" w14:textId="77777777" w:rsidR="00D50B36" w:rsidRPr="007433DA" w:rsidRDefault="00D50B36" w:rsidP="00471F84">
            <w:pPr>
              <w:spacing w:line="276" w:lineRule="auto"/>
              <w:jc w:val="left"/>
              <w:rPr>
                <w:rFonts w:cs="Times New Roman"/>
                <w:b w:val="0"/>
              </w:rPr>
            </w:pPr>
            <w:r w:rsidRPr="007433DA">
              <w:rPr>
                <w:rFonts w:cs="Times New Roman"/>
                <w:b w:val="0"/>
              </w:rPr>
              <w:t>Working capital [€]</w:t>
            </w:r>
          </w:p>
        </w:tc>
        <w:tc>
          <w:tcPr>
            <w:tcW w:w="0" w:type="auto"/>
            <w:shd w:val="clear" w:color="auto" w:fill="auto"/>
            <w:vAlign w:val="center"/>
          </w:tcPr>
          <w:p w14:paraId="6577FA44" w14:textId="5E6BC77B"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€3</w:t>
            </w:r>
            <w:r w:rsidR="00471F84" w:rsidRPr="007433DA">
              <w:rPr>
                <w:rFonts w:cs="Times New Roman"/>
              </w:rPr>
              <w:t>,</w:t>
            </w:r>
            <w:r w:rsidRPr="007433DA">
              <w:rPr>
                <w:rFonts w:cs="Times New Roman"/>
              </w:rPr>
              <w:t>750</w:t>
            </w:r>
            <w:r w:rsidR="00471F84" w:rsidRPr="007433DA">
              <w:rPr>
                <w:rFonts w:cs="Times New Roman"/>
              </w:rPr>
              <w:t>,</w:t>
            </w:r>
            <w:r w:rsidRPr="007433DA">
              <w:rPr>
                <w:rFonts w:cs="Times New Roman"/>
              </w:rPr>
              <w:t>202</w:t>
            </w:r>
          </w:p>
        </w:tc>
        <w:tc>
          <w:tcPr>
            <w:tcW w:w="0" w:type="auto"/>
            <w:shd w:val="clear" w:color="auto" w:fill="auto"/>
            <w:vAlign w:val="center"/>
          </w:tcPr>
          <w:p w14:paraId="46C8DF9D" w14:textId="7E2AFF02"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2.63 – 4.88 M€</w:t>
            </w:r>
          </w:p>
        </w:tc>
        <w:tc>
          <w:tcPr>
            <w:tcW w:w="0" w:type="auto"/>
            <w:shd w:val="clear" w:color="auto" w:fill="auto"/>
            <w:vAlign w:val="center"/>
          </w:tcPr>
          <w:p w14:paraId="23376CDE" w14:textId="055C812B"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€7</w:t>
            </w:r>
            <w:r w:rsidR="00471F84" w:rsidRPr="007433DA">
              <w:rPr>
                <w:rFonts w:cs="Times New Roman"/>
              </w:rPr>
              <w:t>,</w:t>
            </w:r>
            <w:r w:rsidRPr="007433DA">
              <w:rPr>
                <w:rFonts w:cs="Times New Roman"/>
              </w:rPr>
              <w:t>910</w:t>
            </w:r>
            <w:r w:rsidR="00471F84" w:rsidRPr="007433DA">
              <w:rPr>
                <w:rFonts w:cs="Times New Roman"/>
              </w:rPr>
              <w:t>,</w:t>
            </w:r>
            <w:r w:rsidRPr="007433DA">
              <w:rPr>
                <w:rFonts w:cs="Times New Roman"/>
              </w:rPr>
              <w:t>828</w:t>
            </w:r>
          </w:p>
        </w:tc>
        <w:tc>
          <w:tcPr>
            <w:tcW w:w="0" w:type="auto"/>
            <w:shd w:val="clear" w:color="auto" w:fill="auto"/>
            <w:vAlign w:val="center"/>
          </w:tcPr>
          <w:p w14:paraId="20584A88"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5.54 – 10.28 M€</w:t>
            </w:r>
          </w:p>
        </w:tc>
      </w:tr>
      <w:tr w:rsidR="00D50B36" w:rsidRPr="007433DA" w14:paraId="14914C0B" w14:textId="77777777" w:rsidTr="00471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29AEC74F" w14:textId="77777777" w:rsidR="00D50B36" w:rsidRPr="007433DA" w:rsidRDefault="00D50B36" w:rsidP="00471F84">
            <w:pPr>
              <w:spacing w:line="276" w:lineRule="auto"/>
              <w:jc w:val="left"/>
              <w:rPr>
                <w:rFonts w:cs="Times New Roman"/>
                <w:b w:val="0"/>
              </w:rPr>
            </w:pPr>
            <w:r w:rsidRPr="007433DA">
              <w:rPr>
                <w:rFonts w:cs="Times New Roman"/>
                <w:b w:val="0"/>
              </w:rPr>
              <w:t>Equity [%]</w:t>
            </w:r>
          </w:p>
        </w:tc>
        <w:tc>
          <w:tcPr>
            <w:tcW w:w="0" w:type="auto"/>
            <w:shd w:val="clear" w:color="auto" w:fill="auto"/>
            <w:vAlign w:val="center"/>
          </w:tcPr>
          <w:p w14:paraId="3120ECDB"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20</w:t>
            </w:r>
          </w:p>
        </w:tc>
        <w:tc>
          <w:tcPr>
            <w:tcW w:w="0" w:type="auto"/>
            <w:shd w:val="clear" w:color="auto" w:fill="auto"/>
            <w:vAlign w:val="center"/>
          </w:tcPr>
          <w:p w14:paraId="572B4827"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10 – 40</w:t>
            </w:r>
          </w:p>
        </w:tc>
        <w:tc>
          <w:tcPr>
            <w:tcW w:w="0" w:type="auto"/>
            <w:shd w:val="clear" w:color="auto" w:fill="auto"/>
            <w:vAlign w:val="center"/>
          </w:tcPr>
          <w:p w14:paraId="327BDBA8"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20</w:t>
            </w:r>
          </w:p>
        </w:tc>
        <w:tc>
          <w:tcPr>
            <w:tcW w:w="0" w:type="auto"/>
            <w:shd w:val="clear" w:color="auto" w:fill="auto"/>
            <w:vAlign w:val="center"/>
          </w:tcPr>
          <w:p w14:paraId="54A68D8D"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10 – 40</w:t>
            </w:r>
          </w:p>
        </w:tc>
      </w:tr>
      <w:tr w:rsidR="00D50B36" w:rsidRPr="007433DA" w14:paraId="4E912F1B" w14:textId="77777777" w:rsidTr="00471F84">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251EF21A" w14:textId="77777777" w:rsidR="00D50B36" w:rsidRPr="007433DA" w:rsidRDefault="00D50B36" w:rsidP="00471F84">
            <w:pPr>
              <w:spacing w:line="276" w:lineRule="auto"/>
              <w:jc w:val="left"/>
              <w:rPr>
                <w:rFonts w:cs="Times New Roman"/>
                <w:b w:val="0"/>
              </w:rPr>
            </w:pPr>
            <w:r w:rsidRPr="007433DA">
              <w:rPr>
                <w:rFonts w:cs="Times New Roman"/>
                <w:b w:val="0"/>
              </w:rPr>
              <w:t>Land cost [€/acre]</w:t>
            </w:r>
          </w:p>
        </w:tc>
        <w:tc>
          <w:tcPr>
            <w:tcW w:w="0" w:type="auto"/>
            <w:shd w:val="clear" w:color="auto" w:fill="auto"/>
            <w:vAlign w:val="center"/>
          </w:tcPr>
          <w:p w14:paraId="2F3A9A73" w14:textId="48D3F3DC"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10</w:t>
            </w:r>
            <w:r w:rsidR="00471F84" w:rsidRPr="007433DA">
              <w:rPr>
                <w:rFonts w:cs="Times New Roman"/>
              </w:rPr>
              <w:t>,</w:t>
            </w:r>
            <w:r w:rsidRPr="007433DA">
              <w:rPr>
                <w:rFonts w:cs="Times New Roman"/>
              </w:rPr>
              <w:t>603</w:t>
            </w:r>
          </w:p>
        </w:tc>
        <w:tc>
          <w:tcPr>
            <w:tcW w:w="0" w:type="auto"/>
            <w:shd w:val="clear" w:color="auto" w:fill="auto"/>
            <w:vAlign w:val="center"/>
          </w:tcPr>
          <w:p w14:paraId="764400CB" w14:textId="3DB22BF2"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5 – 20</w:t>
            </w:r>
            <w:r w:rsidR="00471F84" w:rsidRPr="007433DA">
              <w:rPr>
                <w:rFonts w:cs="Times New Roman"/>
              </w:rPr>
              <w:t xml:space="preserve"> M€</w:t>
            </w:r>
          </w:p>
        </w:tc>
        <w:tc>
          <w:tcPr>
            <w:tcW w:w="0" w:type="auto"/>
            <w:shd w:val="clear" w:color="auto" w:fill="auto"/>
            <w:vAlign w:val="center"/>
          </w:tcPr>
          <w:p w14:paraId="29DF75D7" w14:textId="57EC4790"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10</w:t>
            </w:r>
            <w:r w:rsidR="00471F84" w:rsidRPr="007433DA">
              <w:rPr>
                <w:rFonts w:cs="Times New Roman"/>
              </w:rPr>
              <w:t>,</w:t>
            </w:r>
            <w:r w:rsidRPr="007433DA">
              <w:rPr>
                <w:rFonts w:cs="Times New Roman"/>
              </w:rPr>
              <w:t>603</w:t>
            </w:r>
          </w:p>
        </w:tc>
        <w:tc>
          <w:tcPr>
            <w:tcW w:w="0" w:type="auto"/>
            <w:shd w:val="clear" w:color="auto" w:fill="auto"/>
            <w:vAlign w:val="center"/>
          </w:tcPr>
          <w:p w14:paraId="7CB889F3" w14:textId="52B1889A" w:rsidR="00D50B36" w:rsidRPr="007433DA" w:rsidRDefault="00471F84"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5 – 20 M€</w:t>
            </w:r>
          </w:p>
        </w:tc>
      </w:tr>
      <w:tr w:rsidR="00D50B36" w:rsidRPr="007433DA" w14:paraId="26E0604D" w14:textId="77777777" w:rsidTr="00471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32C8F427" w14:textId="77777777" w:rsidR="00D50B36" w:rsidRPr="007433DA" w:rsidRDefault="00D50B36" w:rsidP="00471F84">
            <w:pPr>
              <w:spacing w:line="276" w:lineRule="auto"/>
              <w:jc w:val="left"/>
              <w:rPr>
                <w:rFonts w:cs="Times New Roman"/>
                <w:b w:val="0"/>
              </w:rPr>
            </w:pPr>
            <w:r w:rsidRPr="007433DA">
              <w:rPr>
                <w:rFonts w:cs="Times New Roman"/>
                <w:b w:val="0"/>
              </w:rPr>
              <w:t>Discount rate [%]</w:t>
            </w:r>
          </w:p>
        </w:tc>
        <w:tc>
          <w:tcPr>
            <w:tcW w:w="0" w:type="auto"/>
            <w:shd w:val="clear" w:color="auto" w:fill="auto"/>
            <w:vAlign w:val="center"/>
          </w:tcPr>
          <w:p w14:paraId="624B51BC"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15</w:t>
            </w:r>
          </w:p>
        </w:tc>
        <w:tc>
          <w:tcPr>
            <w:tcW w:w="0" w:type="auto"/>
            <w:shd w:val="clear" w:color="auto" w:fill="auto"/>
            <w:vAlign w:val="center"/>
          </w:tcPr>
          <w:p w14:paraId="7E8B83C4"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10 – 25</w:t>
            </w:r>
          </w:p>
        </w:tc>
        <w:tc>
          <w:tcPr>
            <w:tcW w:w="0" w:type="auto"/>
            <w:shd w:val="clear" w:color="auto" w:fill="auto"/>
            <w:vAlign w:val="center"/>
          </w:tcPr>
          <w:p w14:paraId="494AFAAD"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15</w:t>
            </w:r>
          </w:p>
        </w:tc>
        <w:tc>
          <w:tcPr>
            <w:tcW w:w="0" w:type="auto"/>
            <w:shd w:val="clear" w:color="auto" w:fill="auto"/>
            <w:vAlign w:val="center"/>
          </w:tcPr>
          <w:p w14:paraId="5C7F9E15"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10 – 25</w:t>
            </w:r>
          </w:p>
        </w:tc>
      </w:tr>
      <w:tr w:rsidR="00D50B36" w:rsidRPr="007433DA" w14:paraId="74EEA64E" w14:textId="77777777" w:rsidTr="00471F84">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08DB2731" w14:textId="77777777" w:rsidR="00D50B36" w:rsidRPr="007433DA" w:rsidRDefault="00D50B36" w:rsidP="00471F84">
            <w:pPr>
              <w:spacing w:line="276" w:lineRule="auto"/>
              <w:jc w:val="left"/>
              <w:rPr>
                <w:rFonts w:cs="Times New Roman"/>
                <w:b w:val="0"/>
              </w:rPr>
            </w:pPr>
            <w:r w:rsidRPr="007433DA">
              <w:rPr>
                <w:rFonts w:cs="Times New Roman"/>
                <w:b w:val="0"/>
              </w:rPr>
              <w:t>Total variable OPEX [€]</w:t>
            </w:r>
          </w:p>
        </w:tc>
        <w:tc>
          <w:tcPr>
            <w:tcW w:w="0" w:type="auto"/>
            <w:shd w:val="clear" w:color="auto" w:fill="auto"/>
            <w:vAlign w:val="center"/>
          </w:tcPr>
          <w:p w14:paraId="5A7B45A3" w14:textId="3C93708E"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€2</w:t>
            </w:r>
            <w:r w:rsidR="00471F84" w:rsidRPr="007433DA">
              <w:rPr>
                <w:rFonts w:cs="Times New Roman"/>
              </w:rPr>
              <w:t>,</w:t>
            </w:r>
            <w:r w:rsidRPr="007433DA">
              <w:rPr>
                <w:rFonts w:cs="Times New Roman"/>
              </w:rPr>
              <w:t>030</w:t>
            </w:r>
            <w:r w:rsidR="00471F84" w:rsidRPr="007433DA">
              <w:rPr>
                <w:rFonts w:cs="Times New Roman"/>
              </w:rPr>
              <w:t>,</w:t>
            </w:r>
            <w:r w:rsidRPr="007433DA">
              <w:rPr>
                <w:rFonts w:cs="Times New Roman"/>
              </w:rPr>
              <w:t>703</w:t>
            </w:r>
          </w:p>
        </w:tc>
        <w:tc>
          <w:tcPr>
            <w:tcW w:w="0" w:type="auto"/>
            <w:shd w:val="clear" w:color="auto" w:fill="auto"/>
            <w:vAlign w:val="center"/>
          </w:tcPr>
          <w:p w14:paraId="462B58F4"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1.42 – 2.84 M€</w:t>
            </w:r>
          </w:p>
        </w:tc>
        <w:tc>
          <w:tcPr>
            <w:tcW w:w="0" w:type="auto"/>
            <w:shd w:val="clear" w:color="auto" w:fill="auto"/>
            <w:vAlign w:val="center"/>
          </w:tcPr>
          <w:p w14:paraId="08006136" w14:textId="7003E22C"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€9</w:t>
            </w:r>
            <w:r w:rsidR="00471F84" w:rsidRPr="007433DA">
              <w:rPr>
                <w:rFonts w:cs="Times New Roman"/>
              </w:rPr>
              <w:t>,</w:t>
            </w:r>
            <w:r w:rsidRPr="007433DA">
              <w:rPr>
                <w:rFonts w:cs="Times New Roman"/>
              </w:rPr>
              <w:t>667</w:t>
            </w:r>
            <w:r w:rsidR="00471F84" w:rsidRPr="007433DA">
              <w:rPr>
                <w:rFonts w:cs="Times New Roman"/>
              </w:rPr>
              <w:t>,</w:t>
            </w:r>
            <w:r w:rsidRPr="007433DA">
              <w:rPr>
                <w:rFonts w:cs="Times New Roman"/>
              </w:rPr>
              <w:t>654</w:t>
            </w:r>
          </w:p>
        </w:tc>
        <w:tc>
          <w:tcPr>
            <w:tcW w:w="0" w:type="auto"/>
            <w:shd w:val="clear" w:color="auto" w:fill="auto"/>
            <w:vAlign w:val="center"/>
          </w:tcPr>
          <w:p w14:paraId="119DFC8F"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6.77 – 13.53 M€</w:t>
            </w:r>
          </w:p>
        </w:tc>
      </w:tr>
      <w:tr w:rsidR="00D50B36" w:rsidRPr="007433DA" w14:paraId="005076EA" w14:textId="77777777" w:rsidTr="00471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026EEC8F" w14:textId="77777777" w:rsidR="00D50B36" w:rsidRPr="007433DA" w:rsidRDefault="00D50B36" w:rsidP="00471F84">
            <w:pPr>
              <w:spacing w:line="276" w:lineRule="auto"/>
              <w:jc w:val="left"/>
              <w:rPr>
                <w:rFonts w:cs="Times New Roman"/>
                <w:b w:val="0"/>
              </w:rPr>
            </w:pPr>
            <w:r w:rsidRPr="007433DA">
              <w:rPr>
                <w:rFonts w:cs="Times New Roman"/>
                <w:b w:val="0"/>
              </w:rPr>
              <w:t>Total Fixed OPEX [€]</w:t>
            </w:r>
          </w:p>
        </w:tc>
        <w:tc>
          <w:tcPr>
            <w:tcW w:w="0" w:type="auto"/>
            <w:shd w:val="clear" w:color="auto" w:fill="auto"/>
            <w:vAlign w:val="center"/>
          </w:tcPr>
          <w:p w14:paraId="7475E4EA" w14:textId="074BF9A4"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€3</w:t>
            </w:r>
            <w:r w:rsidR="00471F84" w:rsidRPr="007433DA">
              <w:rPr>
                <w:rFonts w:cs="Times New Roman"/>
              </w:rPr>
              <w:t>,</w:t>
            </w:r>
            <w:r w:rsidRPr="007433DA">
              <w:rPr>
                <w:rFonts w:cs="Times New Roman"/>
              </w:rPr>
              <w:t>817</w:t>
            </w:r>
            <w:r w:rsidR="00471F84" w:rsidRPr="007433DA">
              <w:rPr>
                <w:rFonts w:cs="Times New Roman"/>
              </w:rPr>
              <w:t>,</w:t>
            </w:r>
            <w:r w:rsidRPr="007433DA">
              <w:rPr>
                <w:rFonts w:cs="Times New Roman"/>
              </w:rPr>
              <w:t>123</w:t>
            </w:r>
          </w:p>
        </w:tc>
        <w:tc>
          <w:tcPr>
            <w:tcW w:w="0" w:type="auto"/>
            <w:shd w:val="clear" w:color="auto" w:fill="auto"/>
            <w:vAlign w:val="center"/>
          </w:tcPr>
          <w:p w14:paraId="69DBE356" w14:textId="19D404E5"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2.67 – 4.96</w:t>
            </w:r>
            <w:r w:rsidR="00471F84" w:rsidRPr="007433DA">
              <w:rPr>
                <w:rFonts w:cs="Times New Roman"/>
              </w:rPr>
              <w:t xml:space="preserve"> M€</w:t>
            </w:r>
          </w:p>
        </w:tc>
        <w:tc>
          <w:tcPr>
            <w:tcW w:w="0" w:type="auto"/>
            <w:shd w:val="clear" w:color="auto" w:fill="auto"/>
            <w:vAlign w:val="center"/>
          </w:tcPr>
          <w:p w14:paraId="33AD549A" w14:textId="4692053D"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€7</w:t>
            </w:r>
            <w:r w:rsidR="00471F84" w:rsidRPr="007433DA">
              <w:rPr>
                <w:rFonts w:cs="Times New Roman"/>
              </w:rPr>
              <w:t>,</w:t>
            </w:r>
            <w:r w:rsidRPr="007433DA">
              <w:rPr>
                <w:rFonts w:cs="Times New Roman"/>
              </w:rPr>
              <w:t>274</w:t>
            </w:r>
            <w:r w:rsidR="00471F84" w:rsidRPr="007433DA">
              <w:rPr>
                <w:rFonts w:cs="Times New Roman"/>
              </w:rPr>
              <w:t>,</w:t>
            </w:r>
            <w:r w:rsidRPr="007433DA">
              <w:rPr>
                <w:rFonts w:cs="Times New Roman"/>
              </w:rPr>
              <w:t>709</w:t>
            </w:r>
          </w:p>
        </w:tc>
        <w:tc>
          <w:tcPr>
            <w:tcW w:w="0" w:type="auto"/>
            <w:shd w:val="clear" w:color="auto" w:fill="auto"/>
            <w:vAlign w:val="center"/>
          </w:tcPr>
          <w:p w14:paraId="1B93632D"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5.09 – 9.46 M€</w:t>
            </w:r>
          </w:p>
        </w:tc>
      </w:tr>
      <w:tr w:rsidR="00D50B36" w:rsidRPr="007433DA" w14:paraId="7EF0F8D1" w14:textId="77777777" w:rsidTr="00471F84">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29EEA003" w14:textId="77777777" w:rsidR="00D50B36" w:rsidRPr="007433DA" w:rsidRDefault="00D50B36" w:rsidP="00471F84">
            <w:pPr>
              <w:spacing w:line="276" w:lineRule="auto"/>
              <w:jc w:val="left"/>
              <w:rPr>
                <w:rFonts w:cs="Times New Roman"/>
                <w:b w:val="0"/>
              </w:rPr>
            </w:pPr>
            <w:r w:rsidRPr="007433DA">
              <w:rPr>
                <w:rFonts w:cs="Times New Roman"/>
                <w:b w:val="0"/>
              </w:rPr>
              <w:t>Annual operating wage [€/year]</w:t>
            </w:r>
          </w:p>
        </w:tc>
        <w:tc>
          <w:tcPr>
            <w:tcW w:w="0" w:type="auto"/>
            <w:shd w:val="clear" w:color="auto" w:fill="auto"/>
            <w:vAlign w:val="center"/>
          </w:tcPr>
          <w:p w14:paraId="427D64FD" w14:textId="16D72AFF"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44</w:t>
            </w:r>
            <w:r w:rsidR="00E82BDE" w:rsidRPr="007433DA">
              <w:rPr>
                <w:rFonts w:cs="Times New Roman"/>
              </w:rPr>
              <w:t>,</w:t>
            </w:r>
            <w:r w:rsidRPr="007433DA">
              <w:rPr>
                <w:rFonts w:cs="Times New Roman"/>
              </w:rPr>
              <w:t>004</w:t>
            </w:r>
          </w:p>
        </w:tc>
        <w:tc>
          <w:tcPr>
            <w:tcW w:w="0" w:type="auto"/>
            <w:shd w:val="clear" w:color="auto" w:fill="auto"/>
            <w:vAlign w:val="center"/>
          </w:tcPr>
          <w:p w14:paraId="5F98143A" w14:textId="02B66509"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30 – 60</w:t>
            </w:r>
            <w:r w:rsidR="00471F84" w:rsidRPr="007433DA">
              <w:rPr>
                <w:rFonts w:cs="Times New Roman"/>
              </w:rPr>
              <w:t xml:space="preserve"> M€</w:t>
            </w:r>
          </w:p>
        </w:tc>
        <w:tc>
          <w:tcPr>
            <w:tcW w:w="0" w:type="auto"/>
            <w:shd w:val="clear" w:color="auto" w:fill="auto"/>
            <w:vAlign w:val="center"/>
          </w:tcPr>
          <w:p w14:paraId="684CD87F" w14:textId="579929F0"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44</w:t>
            </w:r>
            <w:r w:rsidR="00E82BDE" w:rsidRPr="007433DA">
              <w:rPr>
                <w:rFonts w:cs="Times New Roman"/>
              </w:rPr>
              <w:t>,</w:t>
            </w:r>
            <w:r w:rsidRPr="007433DA">
              <w:rPr>
                <w:rFonts w:cs="Times New Roman"/>
              </w:rPr>
              <w:t>004</w:t>
            </w:r>
          </w:p>
        </w:tc>
        <w:tc>
          <w:tcPr>
            <w:tcW w:w="0" w:type="auto"/>
            <w:shd w:val="clear" w:color="auto" w:fill="auto"/>
            <w:vAlign w:val="center"/>
          </w:tcPr>
          <w:p w14:paraId="671A81C3" w14:textId="2E464B86" w:rsidR="00D50B36" w:rsidRPr="007433DA" w:rsidRDefault="00471F84"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30 – 60 M€</w:t>
            </w:r>
          </w:p>
        </w:tc>
      </w:tr>
      <w:tr w:rsidR="00D50B36" w:rsidRPr="007433DA" w14:paraId="2CADB35C" w14:textId="77777777" w:rsidTr="00471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7D86681A" w14:textId="77777777" w:rsidR="00D50B36" w:rsidRPr="007433DA" w:rsidRDefault="00D50B36" w:rsidP="00471F84">
            <w:pPr>
              <w:spacing w:line="276" w:lineRule="auto"/>
              <w:jc w:val="left"/>
              <w:rPr>
                <w:rFonts w:cs="Times New Roman"/>
                <w:b w:val="0"/>
              </w:rPr>
            </w:pPr>
            <w:r w:rsidRPr="007433DA">
              <w:rPr>
                <w:rFonts w:cs="Times New Roman"/>
                <w:b w:val="0"/>
              </w:rPr>
              <w:t>FCI [€]</w:t>
            </w:r>
          </w:p>
        </w:tc>
        <w:tc>
          <w:tcPr>
            <w:tcW w:w="0" w:type="auto"/>
            <w:shd w:val="clear" w:color="auto" w:fill="auto"/>
            <w:vAlign w:val="center"/>
          </w:tcPr>
          <w:p w14:paraId="2854A927" w14:textId="36C0B45C"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€75</w:t>
            </w:r>
            <w:r w:rsidR="00471F84" w:rsidRPr="007433DA">
              <w:rPr>
                <w:rFonts w:cs="Times New Roman"/>
              </w:rPr>
              <w:t>,</w:t>
            </w:r>
            <w:r w:rsidRPr="007433DA">
              <w:rPr>
                <w:rFonts w:cs="Times New Roman"/>
              </w:rPr>
              <w:t>004</w:t>
            </w:r>
            <w:r w:rsidR="00471F84" w:rsidRPr="007433DA">
              <w:rPr>
                <w:rFonts w:cs="Times New Roman"/>
              </w:rPr>
              <w:t>,</w:t>
            </w:r>
            <w:r w:rsidRPr="007433DA">
              <w:rPr>
                <w:rFonts w:cs="Times New Roman"/>
              </w:rPr>
              <w:t>042</w:t>
            </w:r>
          </w:p>
        </w:tc>
        <w:tc>
          <w:tcPr>
            <w:tcW w:w="0" w:type="auto"/>
            <w:shd w:val="clear" w:color="auto" w:fill="auto"/>
            <w:vAlign w:val="center"/>
          </w:tcPr>
          <w:p w14:paraId="52EA12CF" w14:textId="1BF6482C"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52.5 – 97.5</w:t>
            </w:r>
            <w:r w:rsidR="00471F84" w:rsidRPr="007433DA">
              <w:rPr>
                <w:rFonts w:cs="Times New Roman"/>
              </w:rPr>
              <w:t xml:space="preserve"> M€</w:t>
            </w:r>
          </w:p>
        </w:tc>
        <w:tc>
          <w:tcPr>
            <w:tcW w:w="0" w:type="auto"/>
            <w:shd w:val="clear" w:color="auto" w:fill="auto"/>
            <w:vAlign w:val="center"/>
          </w:tcPr>
          <w:p w14:paraId="78E080A3" w14:textId="6AEC9A44"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€158</w:t>
            </w:r>
            <w:r w:rsidR="00471F84" w:rsidRPr="007433DA">
              <w:rPr>
                <w:rFonts w:cs="Times New Roman"/>
              </w:rPr>
              <w:t>,</w:t>
            </w:r>
            <w:r w:rsidRPr="007433DA">
              <w:rPr>
                <w:rFonts w:cs="Times New Roman"/>
              </w:rPr>
              <w:t>216</w:t>
            </w:r>
            <w:r w:rsidR="00471F84" w:rsidRPr="007433DA">
              <w:rPr>
                <w:rFonts w:cs="Times New Roman"/>
              </w:rPr>
              <w:t>,</w:t>
            </w:r>
            <w:r w:rsidRPr="007433DA">
              <w:rPr>
                <w:rFonts w:cs="Times New Roman"/>
              </w:rPr>
              <w:t>550</w:t>
            </w:r>
          </w:p>
        </w:tc>
        <w:tc>
          <w:tcPr>
            <w:tcW w:w="0" w:type="auto"/>
            <w:shd w:val="clear" w:color="auto" w:fill="auto"/>
            <w:vAlign w:val="center"/>
          </w:tcPr>
          <w:p w14:paraId="57B3ED91"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110.75 – 205.68 M€</w:t>
            </w:r>
          </w:p>
        </w:tc>
      </w:tr>
      <w:tr w:rsidR="00D50B36" w:rsidRPr="007433DA" w14:paraId="7BAAC62E" w14:textId="77777777" w:rsidTr="00471F84">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1EC6A88A" w14:textId="77777777" w:rsidR="00D50B36" w:rsidRPr="007433DA" w:rsidRDefault="00D50B36" w:rsidP="00471F84">
            <w:pPr>
              <w:spacing w:line="276" w:lineRule="auto"/>
              <w:jc w:val="left"/>
              <w:rPr>
                <w:rFonts w:cs="Times New Roman"/>
                <w:b w:val="0"/>
                <w:bCs w:val="0"/>
              </w:rPr>
            </w:pPr>
            <w:r w:rsidRPr="007433DA">
              <w:rPr>
                <w:rFonts w:cs="Times New Roman"/>
                <w:b w:val="0"/>
                <w:bCs w:val="0"/>
              </w:rPr>
              <w:t>Fuel Production rate [MMGGE/year]</w:t>
            </w:r>
          </w:p>
        </w:tc>
        <w:tc>
          <w:tcPr>
            <w:tcW w:w="0" w:type="auto"/>
            <w:shd w:val="clear" w:color="auto" w:fill="auto"/>
            <w:vAlign w:val="center"/>
          </w:tcPr>
          <w:p w14:paraId="463C80FC"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0.30</w:t>
            </w:r>
          </w:p>
        </w:tc>
        <w:tc>
          <w:tcPr>
            <w:tcW w:w="0" w:type="auto"/>
            <w:shd w:val="clear" w:color="auto" w:fill="auto"/>
            <w:vAlign w:val="center"/>
          </w:tcPr>
          <w:p w14:paraId="1A2D2EFF"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0.225 – 0.375</w:t>
            </w:r>
          </w:p>
        </w:tc>
        <w:tc>
          <w:tcPr>
            <w:tcW w:w="0" w:type="auto"/>
            <w:shd w:val="clear" w:color="auto" w:fill="auto"/>
            <w:vAlign w:val="center"/>
          </w:tcPr>
          <w:p w14:paraId="5270B23F"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2.43</w:t>
            </w:r>
          </w:p>
        </w:tc>
        <w:tc>
          <w:tcPr>
            <w:tcW w:w="0" w:type="auto"/>
            <w:shd w:val="clear" w:color="auto" w:fill="auto"/>
            <w:vAlign w:val="center"/>
          </w:tcPr>
          <w:p w14:paraId="4872EAE9"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1.82 – 3.04</w:t>
            </w:r>
          </w:p>
        </w:tc>
      </w:tr>
      <w:tr w:rsidR="00D50B36" w:rsidRPr="007433DA" w14:paraId="101FD87A" w14:textId="77777777" w:rsidTr="00471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6181D53C" w14:textId="77777777" w:rsidR="00D50B36" w:rsidRPr="007433DA" w:rsidRDefault="00D50B36" w:rsidP="00471F84">
            <w:pPr>
              <w:spacing w:line="276" w:lineRule="auto"/>
              <w:jc w:val="left"/>
              <w:rPr>
                <w:rFonts w:cs="Times New Roman"/>
                <w:b w:val="0"/>
                <w:bCs w:val="0"/>
              </w:rPr>
            </w:pPr>
            <w:r w:rsidRPr="007433DA">
              <w:rPr>
                <w:rFonts w:cs="Times New Roman"/>
                <w:b w:val="0"/>
                <w:bCs w:val="0"/>
              </w:rPr>
              <w:t>Hydrogen demand (HT) [kg/h]</w:t>
            </w:r>
          </w:p>
        </w:tc>
        <w:tc>
          <w:tcPr>
            <w:tcW w:w="0" w:type="auto"/>
            <w:shd w:val="clear" w:color="auto" w:fill="auto"/>
            <w:vAlign w:val="center"/>
          </w:tcPr>
          <w:p w14:paraId="4CDE48D2"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7.1</w:t>
            </w:r>
          </w:p>
        </w:tc>
        <w:tc>
          <w:tcPr>
            <w:tcW w:w="0" w:type="auto"/>
            <w:shd w:val="clear" w:color="auto" w:fill="auto"/>
            <w:vAlign w:val="center"/>
          </w:tcPr>
          <w:p w14:paraId="069C7AF5"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5.33 – 8.88</w:t>
            </w:r>
          </w:p>
        </w:tc>
        <w:tc>
          <w:tcPr>
            <w:tcW w:w="0" w:type="auto"/>
            <w:shd w:val="clear" w:color="auto" w:fill="auto"/>
            <w:vAlign w:val="center"/>
          </w:tcPr>
          <w:p w14:paraId="3C25B43D"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56.91</w:t>
            </w:r>
          </w:p>
        </w:tc>
        <w:tc>
          <w:tcPr>
            <w:tcW w:w="0" w:type="auto"/>
            <w:shd w:val="clear" w:color="auto" w:fill="auto"/>
            <w:vAlign w:val="center"/>
          </w:tcPr>
          <w:p w14:paraId="0D805A96"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42.68 – 71.14</w:t>
            </w:r>
          </w:p>
        </w:tc>
      </w:tr>
      <w:tr w:rsidR="00D50B36" w:rsidRPr="007433DA" w14:paraId="0CA937E5" w14:textId="77777777" w:rsidTr="00471F84">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30C08BB3" w14:textId="77777777" w:rsidR="00D50B36" w:rsidRPr="007433DA" w:rsidRDefault="00D50B36" w:rsidP="00471F84">
            <w:pPr>
              <w:spacing w:line="276" w:lineRule="auto"/>
              <w:jc w:val="left"/>
              <w:rPr>
                <w:rFonts w:cs="Times New Roman"/>
                <w:b w:val="0"/>
                <w:bCs w:val="0"/>
              </w:rPr>
            </w:pPr>
            <w:r w:rsidRPr="007433DA">
              <w:rPr>
                <w:rFonts w:cs="Times New Roman"/>
                <w:b w:val="0"/>
                <w:bCs w:val="0"/>
              </w:rPr>
              <w:t>Hydrogen demand (HC) [kg/h]</w:t>
            </w:r>
          </w:p>
        </w:tc>
        <w:tc>
          <w:tcPr>
            <w:tcW w:w="0" w:type="auto"/>
            <w:shd w:val="clear" w:color="auto" w:fill="auto"/>
            <w:vAlign w:val="center"/>
          </w:tcPr>
          <w:p w14:paraId="65BC2186" w14:textId="6A331B9C"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0</w:t>
            </w:r>
            <w:r w:rsidR="00471F84" w:rsidRPr="007433DA">
              <w:rPr>
                <w:rFonts w:cs="Times New Roman"/>
              </w:rPr>
              <w:t>.</w:t>
            </w:r>
            <w:r w:rsidRPr="007433DA">
              <w:rPr>
                <w:rFonts w:cs="Times New Roman"/>
              </w:rPr>
              <w:t>29</w:t>
            </w:r>
          </w:p>
        </w:tc>
        <w:tc>
          <w:tcPr>
            <w:tcW w:w="0" w:type="auto"/>
            <w:shd w:val="clear" w:color="auto" w:fill="auto"/>
            <w:vAlign w:val="center"/>
          </w:tcPr>
          <w:p w14:paraId="7D5F072A"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0.22 – 0.36</w:t>
            </w:r>
          </w:p>
        </w:tc>
        <w:tc>
          <w:tcPr>
            <w:tcW w:w="0" w:type="auto"/>
            <w:shd w:val="clear" w:color="auto" w:fill="auto"/>
            <w:vAlign w:val="center"/>
          </w:tcPr>
          <w:p w14:paraId="41A2CF44" w14:textId="1F331BDE"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2</w:t>
            </w:r>
            <w:r w:rsidR="00471F84" w:rsidRPr="007433DA">
              <w:rPr>
                <w:rFonts w:cs="Times New Roman"/>
              </w:rPr>
              <w:t>.</w:t>
            </w:r>
            <w:r w:rsidRPr="007433DA">
              <w:rPr>
                <w:rFonts w:cs="Times New Roman"/>
              </w:rPr>
              <w:t>29</w:t>
            </w:r>
          </w:p>
        </w:tc>
        <w:tc>
          <w:tcPr>
            <w:tcW w:w="0" w:type="auto"/>
            <w:shd w:val="clear" w:color="auto" w:fill="auto"/>
            <w:vAlign w:val="center"/>
          </w:tcPr>
          <w:p w14:paraId="1DF64B08"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 xml:space="preserve">1.72 – 2.86 </w:t>
            </w:r>
          </w:p>
        </w:tc>
      </w:tr>
      <w:tr w:rsidR="00D50B36" w:rsidRPr="007433DA" w14:paraId="1BA6B50B" w14:textId="77777777" w:rsidTr="00471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52D1F254" w14:textId="77777777" w:rsidR="00D50B36" w:rsidRPr="007433DA" w:rsidRDefault="00D50B36" w:rsidP="00471F84">
            <w:pPr>
              <w:spacing w:line="276" w:lineRule="auto"/>
              <w:jc w:val="left"/>
              <w:rPr>
                <w:rFonts w:cs="Times New Roman"/>
                <w:b w:val="0"/>
                <w:bCs w:val="0"/>
              </w:rPr>
            </w:pPr>
            <w:r w:rsidRPr="007433DA">
              <w:rPr>
                <w:rFonts w:cs="Times New Roman"/>
                <w:b w:val="0"/>
                <w:bCs w:val="0"/>
              </w:rPr>
              <w:t>Flowrate of wastewater [kg/h]</w:t>
            </w:r>
          </w:p>
        </w:tc>
        <w:tc>
          <w:tcPr>
            <w:tcW w:w="0" w:type="auto"/>
            <w:shd w:val="clear" w:color="auto" w:fill="auto"/>
            <w:vAlign w:val="center"/>
          </w:tcPr>
          <w:p w14:paraId="5B4A6BD0" w14:textId="29EAC9F6"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18</w:t>
            </w:r>
            <w:r w:rsidR="00E82BDE" w:rsidRPr="007433DA">
              <w:rPr>
                <w:rFonts w:cs="Times New Roman"/>
              </w:rPr>
              <w:t>,</w:t>
            </w:r>
            <w:r w:rsidRPr="007433DA">
              <w:rPr>
                <w:rFonts w:cs="Times New Roman"/>
              </w:rPr>
              <w:t>356</w:t>
            </w:r>
            <w:r w:rsidR="00471F84" w:rsidRPr="007433DA">
              <w:rPr>
                <w:rFonts w:cs="Times New Roman"/>
              </w:rPr>
              <w:t>.</w:t>
            </w:r>
            <w:r w:rsidRPr="007433DA">
              <w:rPr>
                <w:rFonts w:cs="Times New Roman"/>
              </w:rPr>
              <w:t>32</w:t>
            </w:r>
          </w:p>
        </w:tc>
        <w:tc>
          <w:tcPr>
            <w:tcW w:w="0" w:type="auto"/>
            <w:shd w:val="clear" w:color="auto" w:fill="auto"/>
            <w:vAlign w:val="center"/>
          </w:tcPr>
          <w:p w14:paraId="5116E899" w14:textId="0EE3AA4A"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13</w:t>
            </w:r>
            <w:r w:rsidR="00E82BDE" w:rsidRPr="007433DA">
              <w:rPr>
                <w:rFonts w:cs="Times New Roman"/>
              </w:rPr>
              <w:t>,</w:t>
            </w:r>
            <w:r w:rsidRPr="007433DA">
              <w:rPr>
                <w:rFonts w:cs="Times New Roman"/>
              </w:rPr>
              <w:t>767.24 – 22</w:t>
            </w:r>
            <w:r w:rsidR="00E82BDE" w:rsidRPr="007433DA">
              <w:rPr>
                <w:rFonts w:cs="Times New Roman"/>
              </w:rPr>
              <w:t>,</w:t>
            </w:r>
            <w:r w:rsidRPr="007433DA">
              <w:rPr>
                <w:rFonts w:cs="Times New Roman"/>
              </w:rPr>
              <w:t>945.4</w:t>
            </w:r>
          </w:p>
        </w:tc>
        <w:tc>
          <w:tcPr>
            <w:tcW w:w="0" w:type="auto"/>
            <w:shd w:val="clear" w:color="auto" w:fill="auto"/>
            <w:vAlign w:val="center"/>
          </w:tcPr>
          <w:p w14:paraId="76E60DD8" w14:textId="43572299"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147</w:t>
            </w:r>
            <w:r w:rsidR="00E82BDE" w:rsidRPr="007433DA">
              <w:rPr>
                <w:rFonts w:cs="Times New Roman"/>
              </w:rPr>
              <w:t>,</w:t>
            </w:r>
            <w:r w:rsidRPr="007433DA">
              <w:rPr>
                <w:rFonts w:cs="Times New Roman"/>
              </w:rPr>
              <w:t>486</w:t>
            </w:r>
            <w:r w:rsidR="00471F84" w:rsidRPr="007433DA">
              <w:rPr>
                <w:rFonts w:cs="Times New Roman"/>
              </w:rPr>
              <w:t>.</w:t>
            </w:r>
            <w:r w:rsidRPr="007433DA">
              <w:rPr>
                <w:rFonts w:cs="Times New Roman"/>
              </w:rPr>
              <w:t>08</w:t>
            </w:r>
          </w:p>
        </w:tc>
        <w:tc>
          <w:tcPr>
            <w:tcW w:w="0" w:type="auto"/>
            <w:shd w:val="clear" w:color="auto" w:fill="auto"/>
            <w:vAlign w:val="center"/>
          </w:tcPr>
          <w:p w14:paraId="72AE169F" w14:textId="5926F286"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110</w:t>
            </w:r>
            <w:r w:rsidR="00E82BDE" w:rsidRPr="007433DA">
              <w:rPr>
                <w:rFonts w:cs="Times New Roman"/>
              </w:rPr>
              <w:t>,</w:t>
            </w:r>
            <w:r w:rsidRPr="007433DA">
              <w:rPr>
                <w:rFonts w:cs="Times New Roman"/>
              </w:rPr>
              <w:t>614.56 – 184</w:t>
            </w:r>
            <w:r w:rsidR="00E82BDE" w:rsidRPr="007433DA">
              <w:rPr>
                <w:rFonts w:cs="Times New Roman"/>
              </w:rPr>
              <w:t>,</w:t>
            </w:r>
            <w:r w:rsidRPr="007433DA">
              <w:rPr>
                <w:rFonts w:cs="Times New Roman"/>
              </w:rPr>
              <w:t>357.6</w:t>
            </w:r>
          </w:p>
        </w:tc>
      </w:tr>
      <w:tr w:rsidR="00D50B36" w:rsidRPr="007433DA" w14:paraId="0625C0A8" w14:textId="77777777" w:rsidTr="00471F84">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657C3465" w14:textId="77777777" w:rsidR="00D50B36" w:rsidRPr="007433DA" w:rsidRDefault="00D50B36" w:rsidP="00471F84">
            <w:pPr>
              <w:spacing w:line="276" w:lineRule="auto"/>
              <w:jc w:val="left"/>
              <w:rPr>
                <w:rFonts w:cs="Times New Roman"/>
                <w:b w:val="0"/>
                <w:bCs w:val="0"/>
              </w:rPr>
            </w:pPr>
            <w:r w:rsidRPr="007433DA">
              <w:rPr>
                <w:rFonts w:cs="Times New Roman"/>
                <w:b w:val="0"/>
                <w:bCs w:val="0"/>
              </w:rPr>
              <w:t>Ammonia demand [kg/h]</w:t>
            </w:r>
          </w:p>
        </w:tc>
        <w:tc>
          <w:tcPr>
            <w:tcW w:w="0" w:type="auto"/>
            <w:shd w:val="clear" w:color="auto" w:fill="auto"/>
            <w:vAlign w:val="center"/>
          </w:tcPr>
          <w:p w14:paraId="68F2F8E1"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6</w:t>
            </w:r>
          </w:p>
        </w:tc>
        <w:tc>
          <w:tcPr>
            <w:tcW w:w="0" w:type="auto"/>
            <w:shd w:val="clear" w:color="auto" w:fill="auto"/>
            <w:vAlign w:val="center"/>
          </w:tcPr>
          <w:p w14:paraId="4C42C90C"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4.5 – 7.5</w:t>
            </w:r>
          </w:p>
        </w:tc>
        <w:tc>
          <w:tcPr>
            <w:tcW w:w="0" w:type="auto"/>
            <w:shd w:val="clear" w:color="auto" w:fill="auto"/>
            <w:vAlign w:val="center"/>
          </w:tcPr>
          <w:p w14:paraId="3927AE1F"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6</w:t>
            </w:r>
          </w:p>
        </w:tc>
        <w:tc>
          <w:tcPr>
            <w:tcW w:w="0" w:type="auto"/>
            <w:shd w:val="clear" w:color="auto" w:fill="auto"/>
            <w:vAlign w:val="center"/>
          </w:tcPr>
          <w:p w14:paraId="424FB028"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 xml:space="preserve">4.5 – 7.5 </w:t>
            </w:r>
          </w:p>
        </w:tc>
      </w:tr>
      <w:tr w:rsidR="00D50B36" w:rsidRPr="007433DA" w14:paraId="46EB1A05" w14:textId="77777777" w:rsidTr="00471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715CA380" w14:textId="77777777" w:rsidR="00D50B36" w:rsidRPr="007433DA" w:rsidRDefault="00D50B36" w:rsidP="00471F84">
            <w:pPr>
              <w:spacing w:line="276" w:lineRule="auto"/>
              <w:jc w:val="left"/>
              <w:rPr>
                <w:rFonts w:cs="Times New Roman"/>
                <w:b w:val="0"/>
                <w:bCs w:val="0"/>
              </w:rPr>
            </w:pPr>
            <w:r w:rsidRPr="007433DA">
              <w:rPr>
                <w:rFonts w:cs="Times New Roman"/>
                <w:b w:val="0"/>
                <w:bCs w:val="0"/>
              </w:rPr>
              <w:t>DAP demand [kg/h]</w:t>
            </w:r>
          </w:p>
        </w:tc>
        <w:tc>
          <w:tcPr>
            <w:tcW w:w="0" w:type="auto"/>
            <w:shd w:val="clear" w:color="auto" w:fill="auto"/>
            <w:vAlign w:val="center"/>
          </w:tcPr>
          <w:p w14:paraId="09F967BB"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1</w:t>
            </w:r>
          </w:p>
        </w:tc>
        <w:tc>
          <w:tcPr>
            <w:tcW w:w="0" w:type="auto"/>
            <w:shd w:val="clear" w:color="auto" w:fill="auto"/>
            <w:vAlign w:val="center"/>
          </w:tcPr>
          <w:p w14:paraId="400D18B9"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0.75 – 1.25</w:t>
            </w:r>
          </w:p>
        </w:tc>
        <w:tc>
          <w:tcPr>
            <w:tcW w:w="0" w:type="auto"/>
            <w:shd w:val="clear" w:color="auto" w:fill="auto"/>
            <w:vAlign w:val="center"/>
          </w:tcPr>
          <w:p w14:paraId="517A35FE"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1</w:t>
            </w:r>
          </w:p>
        </w:tc>
        <w:tc>
          <w:tcPr>
            <w:tcW w:w="0" w:type="auto"/>
            <w:shd w:val="clear" w:color="auto" w:fill="auto"/>
            <w:vAlign w:val="center"/>
          </w:tcPr>
          <w:p w14:paraId="5876215F"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0.75 – 1.25</w:t>
            </w:r>
          </w:p>
        </w:tc>
      </w:tr>
      <w:tr w:rsidR="00D50B36" w:rsidRPr="007433DA" w14:paraId="2879D9DC" w14:textId="77777777" w:rsidTr="00471F84">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445209DB" w14:textId="48C4AAF3" w:rsidR="00D50B36" w:rsidRPr="007433DA" w:rsidRDefault="00D50B36" w:rsidP="00471F84">
            <w:pPr>
              <w:spacing w:line="276" w:lineRule="auto"/>
              <w:jc w:val="left"/>
              <w:rPr>
                <w:rFonts w:cs="Times New Roman"/>
                <w:b w:val="0"/>
                <w:bCs w:val="0"/>
              </w:rPr>
            </w:pPr>
            <w:r w:rsidRPr="007433DA">
              <w:rPr>
                <w:rFonts w:cs="Times New Roman"/>
                <w:b w:val="0"/>
                <w:bCs w:val="0"/>
              </w:rPr>
              <w:t>Purchase Price of ammonia [€/t</w:t>
            </w:r>
            <w:r w:rsidR="007833CC" w:rsidRPr="007433DA">
              <w:rPr>
                <w:rFonts w:cs="Times New Roman"/>
                <w:b w:val="0"/>
                <w:bCs w:val="0"/>
              </w:rPr>
              <w:t>on</w:t>
            </w:r>
            <w:r w:rsidRPr="007433DA">
              <w:rPr>
                <w:rFonts w:cs="Times New Roman"/>
                <w:b w:val="0"/>
                <w:bCs w:val="0"/>
              </w:rPr>
              <w:t>]</w:t>
            </w:r>
          </w:p>
        </w:tc>
        <w:tc>
          <w:tcPr>
            <w:tcW w:w="0" w:type="auto"/>
            <w:shd w:val="clear" w:color="auto" w:fill="auto"/>
            <w:vAlign w:val="center"/>
          </w:tcPr>
          <w:p w14:paraId="1A5100CF"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312</w:t>
            </w:r>
          </w:p>
        </w:tc>
        <w:tc>
          <w:tcPr>
            <w:tcW w:w="0" w:type="auto"/>
            <w:shd w:val="clear" w:color="auto" w:fill="auto"/>
            <w:vAlign w:val="center"/>
          </w:tcPr>
          <w:p w14:paraId="3098CE68"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200 – 600</w:t>
            </w:r>
          </w:p>
        </w:tc>
        <w:tc>
          <w:tcPr>
            <w:tcW w:w="0" w:type="auto"/>
            <w:shd w:val="clear" w:color="auto" w:fill="auto"/>
            <w:vAlign w:val="center"/>
          </w:tcPr>
          <w:p w14:paraId="71333103"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312</w:t>
            </w:r>
          </w:p>
        </w:tc>
        <w:tc>
          <w:tcPr>
            <w:tcW w:w="0" w:type="auto"/>
            <w:shd w:val="clear" w:color="auto" w:fill="auto"/>
            <w:vAlign w:val="center"/>
          </w:tcPr>
          <w:p w14:paraId="53EC39FF"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200 – 600</w:t>
            </w:r>
          </w:p>
        </w:tc>
      </w:tr>
      <w:tr w:rsidR="00D50B36" w:rsidRPr="007433DA" w14:paraId="26989B2D" w14:textId="77777777" w:rsidTr="00471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65A787D0" w14:textId="77777777" w:rsidR="00D50B36" w:rsidRPr="007433DA" w:rsidRDefault="00D50B36" w:rsidP="00471F84">
            <w:pPr>
              <w:spacing w:line="276" w:lineRule="auto"/>
              <w:jc w:val="left"/>
              <w:rPr>
                <w:rFonts w:cs="Times New Roman"/>
                <w:b w:val="0"/>
                <w:bCs w:val="0"/>
              </w:rPr>
            </w:pPr>
            <w:r w:rsidRPr="007433DA">
              <w:rPr>
                <w:rFonts w:cs="Times New Roman"/>
                <w:b w:val="0"/>
                <w:bCs w:val="0"/>
              </w:rPr>
              <w:t>Cost of electricity [€/kWh]</w:t>
            </w:r>
          </w:p>
        </w:tc>
        <w:tc>
          <w:tcPr>
            <w:tcW w:w="0" w:type="auto"/>
            <w:shd w:val="clear" w:color="auto" w:fill="auto"/>
            <w:vAlign w:val="center"/>
          </w:tcPr>
          <w:p w14:paraId="67122DEC" w14:textId="37FBE0BE"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0</w:t>
            </w:r>
            <w:r w:rsidR="00471F84" w:rsidRPr="007433DA">
              <w:rPr>
                <w:rFonts w:cs="Times New Roman"/>
              </w:rPr>
              <w:t>.</w:t>
            </w:r>
            <w:r w:rsidRPr="007433DA">
              <w:rPr>
                <w:rFonts w:cs="Times New Roman"/>
              </w:rPr>
              <w:t>4464</w:t>
            </w:r>
          </w:p>
        </w:tc>
        <w:tc>
          <w:tcPr>
            <w:tcW w:w="0" w:type="auto"/>
            <w:shd w:val="clear" w:color="auto" w:fill="auto"/>
            <w:vAlign w:val="center"/>
          </w:tcPr>
          <w:p w14:paraId="3F789E23"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0.1 – 0.6</w:t>
            </w:r>
          </w:p>
        </w:tc>
        <w:tc>
          <w:tcPr>
            <w:tcW w:w="0" w:type="auto"/>
            <w:shd w:val="clear" w:color="auto" w:fill="auto"/>
            <w:vAlign w:val="center"/>
          </w:tcPr>
          <w:p w14:paraId="115771AB" w14:textId="253341D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0</w:t>
            </w:r>
            <w:r w:rsidR="00471F84" w:rsidRPr="007433DA">
              <w:rPr>
                <w:rFonts w:cs="Times New Roman"/>
              </w:rPr>
              <w:t>.</w:t>
            </w:r>
            <w:r w:rsidRPr="007433DA">
              <w:rPr>
                <w:rFonts w:cs="Times New Roman"/>
              </w:rPr>
              <w:t>4464</w:t>
            </w:r>
          </w:p>
        </w:tc>
        <w:tc>
          <w:tcPr>
            <w:tcW w:w="0" w:type="auto"/>
            <w:shd w:val="clear" w:color="auto" w:fill="auto"/>
            <w:vAlign w:val="center"/>
          </w:tcPr>
          <w:p w14:paraId="62B07580"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0.1 – 0.6</w:t>
            </w:r>
          </w:p>
        </w:tc>
      </w:tr>
      <w:tr w:rsidR="00D50B36" w:rsidRPr="007433DA" w14:paraId="58599A48" w14:textId="77777777" w:rsidTr="00471F84">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4785C17F" w14:textId="77777777" w:rsidR="00D50B36" w:rsidRPr="007433DA" w:rsidRDefault="00D50B36" w:rsidP="00471F84">
            <w:pPr>
              <w:spacing w:line="276" w:lineRule="auto"/>
              <w:jc w:val="left"/>
              <w:rPr>
                <w:rFonts w:cs="Times New Roman"/>
                <w:b w:val="0"/>
                <w:bCs w:val="0"/>
              </w:rPr>
            </w:pPr>
            <w:r w:rsidRPr="007433DA">
              <w:rPr>
                <w:rFonts w:cs="Times New Roman"/>
                <w:b w:val="0"/>
                <w:bCs w:val="0"/>
              </w:rPr>
              <w:t>Purchase price of hydrogen [€/kg]</w:t>
            </w:r>
          </w:p>
        </w:tc>
        <w:tc>
          <w:tcPr>
            <w:tcW w:w="0" w:type="auto"/>
            <w:shd w:val="clear" w:color="auto" w:fill="auto"/>
            <w:vAlign w:val="center"/>
          </w:tcPr>
          <w:p w14:paraId="715D0F28"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10</w:t>
            </w:r>
          </w:p>
        </w:tc>
        <w:tc>
          <w:tcPr>
            <w:tcW w:w="0" w:type="auto"/>
            <w:shd w:val="clear" w:color="auto" w:fill="auto"/>
            <w:vAlign w:val="center"/>
          </w:tcPr>
          <w:p w14:paraId="1A1B728F"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3 – 15</w:t>
            </w:r>
          </w:p>
        </w:tc>
        <w:tc>
          <w:tcPr>
            <w:tcW w:w="0" w:type="auto"/>
            <w:shd w:val="clear" w:color="auto" w:fill="auto"/>
            <w:vAlign w:val="center"/>
          </w:tcPr>
          <w:p w14:paraId="2A06A9B3"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10</w:t>
            </w:r>
          </w:p>
        </w:tc>
        <w:tc>
          <w:tcPr>
            <w:tcW w:w="0" w:type="auto"/>
            <w:shd w:val="clear" w:color="auto" w:fill="auto"/>
            <w:vAlign w:val="center"/>
          </w:tcPr>
          <w:p w14:paraId="5CA8F205" w14:textId="77777777"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 xml:space="preserve">3 – 15 </w:t>
            </w:r>
          </w:p>
        </w:tc>
      </w:tr>
      <w:tr w:rsidR="00D50B36" w:rsidRPr="007433DA" w14:paraId="68615B91" w14:textId="77777777" w:rsidTr="00471F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0080AEA7" w14:textId="77777777" w:rsidR="00D50B36" w:rsidRPr="007433DA" w:rsidRDefault="00D50B36" w:rsidP="00471F84">
            <w:pPr>
              <w:spacing w:line="276" w:lineRule="auto"/>
              <w:jc w:val="left"/>
              <w:rPr>
                <w:rFonts w:cs="Times New Roman"/>
                <w:b w:val="0"/>
                <w:bCs w:val="0"/>
              </w:rPr>
            </w:pPr>
            <w:r w:rsidRPr="007433DA">
              <w:rPr>
                <w:rFonts w:cs="Times New Roman"/>
                <w:b w:val="0"/>
                <w:bCs w:val="0"/>
              </w:rPr>
              <w:t>Purchase price of natural gas [€/kWh]</w:t>
            </w:r>
          </w:p>
        </w:tc>
        <w:tc>
          <w:tcPr>
            <w:tcW w:w="0" w:type="auto"/>
            <w:shd w:val="clear" w:color="auto" w:fill="auto"/>
            <w:vAlign w:val="center"/>
          </w:tcPr>
          <w:p w14:paraId="63B8DEC2" w14:textId="319FC1A5"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0</w:t>
            </w:r>
            <w:r w:rsidR="00471F84" w:rsidRPr="007433DA">
              <w:rPr>
                <w:rFonts w:cs="Times New Roman"/>
              </w:rPr>
              <w:t>.</w:t>
            </w:r>
            <w:r w:rsidRPr="007433DA">
              <w:rPr>
                <w:rFonts w:cs="Times New Roman"/>
              </w:rPr>
              <w:t>1056</w:t>
            </w:r>
          </w:p>
        </w:tc>
        <w:tc>
          <w:tcPr>
            <w:tcW w:w="0" w:type="auto"/>
            <w:shd w:val="clear" w:color="auto" w:fill="auto"/>
            <w:vAlign w:val="center"/>
          </w:tcPr>
          <w:p w14:paraId="4646AB1E"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 xml:space="preserve">0.03 – 0.20 </w:t>
            </w:r>
          </w:p>
        </w:tc>
        <w:tc>
          <w:tcPr>
            <w:tcW w:w="0" w:type="auto"/>
            <w:shd w:val="clear" w:color="auto" w:fill="auto"/>
            <w:vAlign w:val="center"/>
          </w:tcPr>
          <w:p w14:paraId="201F7FC2" w14:textId="71EDC191"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0</w:t>
            </w:r>
            <w:r w:rsidR="00471F84" w:rsidRPr="007433DA">
              <w:rPr>
                <w:rFonts w:cs="Times New Roman"/>
              </w:rPr>
              <w:t>.</w:t>
            </w:r>
            <w:r w:rsidRPr="007433DA">
              <w:rPr>
                <w:rFonts w:cs="Times New Roman"/>
              </w:rPr>
              <w:t>1056</w:t>
            </w:r>
          </w:p>
        </w:tc>
        <w:tc>
          <w:tcPr>
            <w:tcW w:w="0" w:type="auto"/>
            <w:shd w:val="clear" w:color="auto" w:fill="auto"/>
            <w:vAlign w:val="center"/>
          </w:tcPr>
          <w:p w14:paraId="7374F17E" w14:textId="77777777" w:rsidR="00D50B36" w:rsidRPr="007433DA" w:rsidRDefault="00D50B36" w:rsidP="00471F84">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rPr>
            </w:pPr>
            <w:r w:rsidRPr="007433DA">
              <w:rPr>
                <w:rFonts w:cs="Times New Roman"/>
              </w:rPr>
              <w:t xml:space="preserve">0.03 – 0.20 </w:t>
            </w:r>
          </w:p>
        </w:tc>
      </w:tr>
      <w:tr w:rsidR="00D50B36" w:rsidRPr="007433DA" w14:paraId="67FE370F" w14:textId="77777777" w:rsidTr="00471F84">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7A02BFFC" w14:textId="77777777" w:rsidR="00D50B36" w:rsidRPr="007433DA" w:rsidRDefault="00D50B36" w:rsidP="00471F84">
            <w:pPr>
              <w:spacing w:line="276" w:lineRule="auto"/>
              <w:jc w:val="left"/>
              <w:rPr>
                <w:rFonts w:cs="Times New Roman"/>
                <w:b w:val="0"/>
                <w:bCs w:val="0"/>
              </w:rPr>
            </w:pPr>
            <w:r w:rsidRPr="007433DA">
              <w:rPr>
                <w:rFonts w:cs="Times New Roman"/>
                <w:b w:val="0"/>
                <w:bCs w:val="0"/>
              </w:rPr>
              <w:t>Reactor size [ft]</w:t>
            </w:r>
          </w:p>
        </w:tc>
        <w:tc>
          <w:tcPr>
            <w:tcW w:w="0" w:type="auto"/>
            <w:shd w:val="clear" w:color="auto" w:fill="auto"/>
            <w:vAlign w:val="center"/>
          </w:tcPr>
          <w:p w14:paraId="568C1F7B" w14:textId="4632ED0D"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1</w:t>
            </w:r>
            <w:r w:rsidR="00E82BDE" w:rsidRPr="007433DA">
              <w:rPr>
                <w:rFonts w:cs="Times New Roman"/>
              </w:rPr>
              <w:t>,</w:t>
            </w:r>
            <w:r w:rsidRPr="007433DA">
              <w:rPr>
                <w:rFonts w:cs="Times New Roman"/>
              </w:rPr>
              <w:t>435</w:t>
            </w:r>
          </w:p>
        </w:tc>
        <w:tc>
          <w:tcPr>
            <w:tcW w:w="0" w:type="auto"/>
            <w:shd w:val="clear" w:color="auto" w:fill="auto"/>
            <w:vAlign w:val="center"/>
          </w:tcPr>
          <w:p w14:paraId="58A0921D" w14:textId="2ABCE005"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238 – 3</w:t>
            </w:r>
            <w:r w:rsidR="00E82BDE" w:rsidRPr="007433DA">
              <w:rPr>
                <w:rFonts w:cs="Times New Roman"/>
              </w:rPr>
              <w:t>,</w:t>
            </w:r>
            <w:r w:rsidRPr="007433DA">
              <w:rPr>
                <w:rFonts w:cs="Times New Roman"/>
              </w:rPr>
              <w:t>815</w:t>
            </w:r>
          </w:p>
        </w:tc>
        <w:tc>
          <w:tcPr>
            <w:tcW w:w="0" w:type="auto"/>
            <w:shd w:val="clear" w:color="auto" w:fill="auto"/>
            <w:vAlign w:val="center"/>
          </w:tcPr>
          <w:p w14:paraId="231259F9" w14:textId="2AEAE08E"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4</w:t>
            </w:r>
            <w:r w:rsidR="00E82BDE" w:rsidRPr="007433DA">
              <w:rPr>
                <w:rFonts w:cs="Times New Roman"/>
              </w:rPr>
              <w:t>,</w:t>
            </w:r>
            <w:r w:rsidRPr="007433DA">
              <w:rPr>
                <w:rFonts w:cs="Times New Roman"/>
              </w:rPr>
              <w:t>500</w:t>
            </w:r>
          </w:p>
        </w:tc>
        <w:tc>
          <w:tcPr>
            <w:tcW w:w="0" w:type="auto"/>
            <w:shd w:val="clear" w:color="auto" w:fill="auto"/>
            <w:vAlign w:val="center"/>
          </w:tcPr>
          <w:p w14:paraId="12126D77" w14:textId="5122E43D" w:rsidR="00D50B36" w:rsidRPr="007433DA" w:rsidRDefault="00D50B36" w:rsidP="00471F84">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rPr>
            </w:pPr>
            <w:r w:rsidRPr="007433DA">
              <w:rPr>
                <w:rFonts w:cs="Times New Roman"/>
              </w:rPr>
              <w:t>1</w:t>
            </w:r>
            <w:r w:rsidR="00E82BDE" w:rsidRPr="007433DA">
              <w:rPr>
                <w:rFonts w:cs="Times New Roman"/>
              </w:rPr>
              <w:t>,</w:t>
            </w:r>
            <w:r w:rsidRPr="007433DA">
              <w:rPr>
                <w:rFonts w:cs="Times New Roman"/>
              </w:rPr>
              <w:t xml:space="preserve">900 </w:t>
            </w:r>
            <w:r w:rsidR="00E82BDE" w:rsidRPr="007433DA">
              <w:rPr>
                <w:rFonts w:cs="Times New Roman"/>
              </w:rPr>
              <w:t>–</w:t>
            </w:r>
            <w:r w:rsidRPr="007433DA">
              <w:rPr>
                <w:rFonts w:cs="Times New Roman"/>
              </w:rPr>
              <w:t xml:space="preserve"> 31</w:t>
            </w:r>
            <w:r w:rsidR="00E82BDE" w:rsidRPr="007433DA">
              <w:rPr>
                <w:rFonts w:cs="Times New Roman"/>
              </w:rPr>
              <w:t>,</w:t>
            </w:r>
            <w:r w:rsidRPr="007433DA">
              <w:rPr>
                <w:rFonts w:cs="Times New Roman"/>
              </w:rPr>
              <w:t>000</w:t>
            </w:r>
          </w:p>
        </w:tc>
      </w:tr>
    </w:tbl>
    <w:p w14:paraId="1849DB89" w14:textId="77777777" w:rsidR="00D50B36" w:rsidRPr="007433DA" w:rsidRDefault="00D50B36">
      <w:pPr>
        <w:spacing w:line="259" w:lineRule="auto"/>
        <w:rPr>
          <w:rFonts w:eastAsiaTheme="majorEastAsia" w:cstheme="majorBidi"/>
          <w:b/>
          <w:sz w:val="28"/>
          <w:szCs w:val="32"/>
        </w:rPr>
      </w:pPr>
      <w:r w:rsidRPr="007433DA">
        <w:br w:type="page"/>
      </w:r>
    </w:p>
    <w:p w14:paraId="178DF418" w14:textId="572096E6" w:rsidR="002A35EE" w:rsidRPr="007433DA" w:rsidRDefault="002A35EE" w:rsidP="00703008">
      <w:pPr>
        <w:pStyle w:val="Titre1"/>
      </w:pPr>
      <w:r w:rsidRPr="007433DA">
        <w:lastRenderedPageBreak/>
        <w:t>References</w:t>
      </w:r>
    </w:p>
    <w:sdt>
      <w:sdtPr>
        <w:rPr>
          <w:rFonts w:cs="Times New Roman"/>
          <w:color w:val="000000"/>
        </w:rPr>
        <w:tag w:val="MENDELEY_BIBLIOGRAPHY"/>
        <w:id w:val="-862363654"/>
        <w:placeholder>
          <w:docPart w:val="DefaultPlaceholder_-1854013440"/>
        </w:placeholder>
      </w:sdtPr>
      <w:sdtEndPr/>
      <w:sdtContent>
        <w:p w14:paraId="43390CED" w14:textId="77777777" w:rsidR="00B87774" w:rsidRPr="007433DA" w:rsidRDefault="00B87774">
          <w:pPr>
            <w:autoSpaceDE w:val="0"/>
            <w:autoSpaceDN w:val="0"/>
            <w:ind w:hanging="640"/>
            <w:divId w:val="1571113394"/>
            <w:rPr>
              <w:rFonts w:eastAsia="Times New Roman" w:cs="Times New Roman"/>
              <w:color w:val="000000"/>
              <w:szCs w:val="24"/>
            </w:rPr>
          </w:pPr>
          <w:r w:rsidRPr="007433DA">
            <w:rPr>
              <w:rFonts w:eastAsia="Times New Roman" w:cs="Times New Roman"/>
              <w:color w:val="000000"/>
            </w:rPr>
            <w:t>[1]</w:t>
          </w:r>
          <w:r w:rsidRPr="007433DA">
            <w:rPr>
              <w:rFonts w:eastAsia="Times New Roman" w:cs="Times New Roman"/>
              <w:color w:val="000000"/>
            </w:rPr>
            <w:tab/>
            <w:t>STATISTA, Price of naphtha worldwide from 2017 to 2023, Statista Research Department (2025). https://www.statista.com/statistics/1171139/price-naphtha-forecast-globally/ (accessed January 9, 2025).</w:t>
          </w:r>
        </w:p>
        <w:p w14:paraId="7EB1B729" w14:textId="77777777" w:rsidR="00B87774" w:rsidRPr="007433DA" w:rsidRDefault="00B87774">
          <w:pPr>
            <w:autoSpaceDE w:val="0"/>
            <w:autoSpaceDN w:val="0"/>
            <w:ind w:hanging="640"/>
            <w:divId w:val="1166822722"/>
            <w:rPr>
              <w:rFonts w:eastAsia="Times New Roman" w:cs="Times New Roman"/>
              <w:color w:val="000000"/>
            </w:rPr>
          </w:pPr>
          <w:r w:rsidRPr="007433DA">
            <w:rPr>
              <w:rFonts w:eastAsia="Times New Roman" w:cs="Times New Roman"/>
              <w:color w:val="000000"/>
            </w:rPr>
            <w:t>[2]</w:t>
          </w:r>
          <w:r w:rsidRPr="007433DA">
            <w:rPr>
              <w:rFonts w:eastAsia="Times New Roman" w:cs="Times New Roman"/>
              <w:color w:val="000000"/>
            </w:rPr>
            <w:tab/>
            <w:t xml:space="preserve">S. Van </w:t>
          </w:r>
          <w:proofErr w:type="spellStart"/>
          <w:r w:rsidRPr="007433DA">
            <w:rPr>
              <w:rFonts w:eastAsia="Times New Roman" w:cs="Times New Roman"/>
              <w:color w:val="000000"/>
            </w:rPr>
            <w:t>Schoubroeck</w:t>
          </w:r>
          <w:proofErr w:type="spellEnd"/>
          <w:r w:rsidRPr="007433DA">
            <w:rPr>
              <w:rFonts w:eastAsia="Times New Roman" w:cs="Times New Roman"/>
              <w:color w:val="000000"/>
            </w:rPr>
            <w:t xml:space="preserve">, G. </w:t>
          </w:r>
          <w:proofErr w:type="spellStart"/>
          <w:r w:rsidRPr="007433DA">
            <w:rPr>
              <w:rFonts w:eastAsia="Times New Roman" w:cs="Times New Roman"/>
              <w:color w:val="000000"/>
            </w:rPr>
            <w:t>Thomassen</w:t>
          </w:r>
          <w:proofErr w:type="spellEnd"/>
          <w:r w:rsidRPr="007433DA">
            <w:rPr>
              <w:rFonts w:eastAsia="Times New Roman" w:cs="Times New Roman"/>
              <w:color w:val="000000"/>
            </w:rPr>
            <w:t xml:space="preserve">, S. Van Passel, R. Malina, J. </w:t>
          </w:r>
          <w:proofErr w:type="spellStart"/>
          <w:r w:rsidRPr="007433DA">
            <w:rPr>
              <w:rFonts w:eastAsia="Times New Roman" w:cs="Times New Roman"/>
              <w:color w:val="000000"/>
            </w:rPr>
            <w:t>Springael</w:t>
          </w:r>
          <w:proofErr w:type="spellEnd"/>
          <w:r w:rsidRPr="007433DA">
            <w:rPr>
              <w:rFonts w:eastAsia="Times New Roman" w:cs="Times New Roman"/>
              <w:color w:val="000000"/>
            </w:rPr>
            <w:t xml:space="preserve">, S. </w:t>
          </w:r>
          <w:proofErr w:type="spellStart"/>
          <w:r w:rsidRPr="007433DA">
            <w:rPr>
              <w:rFonts w:eastAsia="Times New Roman" w:cs="Times New Roman"/>
              <w:color w:val="000000"/>
            </w:rPr>
            <w:t>Lizin</w:t>
          </w:r>
          <w:proofErr w:type="spellEnd"/>
          <w:r w:rsidRPr="007433DA">
            <w:rPr>
              <w:rFonts w:eastAsia="Times New Roman" w:cs="Times New Roman"/>
              <w:color w:val="000000"/>
            </w:rPr>
            <w:t xml:space="preserve">, R.A. </w:t>
          </w:r>
          <w:proofErr w:type="spellStart"/>
          <w:r w:rsidRPr="007433DA">
            <w:rPr>
              <w:rFonts w:eastAsia="Times New Roman" w:cs="Times New Roman"/>
              <w:color w:val="000000"/>
            </w:rPr>
            <w:t>Venditti</w:t>
          </w:r>
          <w:proofErr w:type="spellEnd"/>
          <w:r w:rsidRPr="007433DA">
            <w:rPr>
              <w:rFonts w:eastAsia="Times New Roman" w:cs="Times New Roman"/>
              <w:color w:val="000000"/>
            </w:rPr>
            <w:t xml:space="preserve">, Y. Yao, M. Van </w:t>
          </w:r>
          <w:proofErr w:type="spellStart"/>
          <w:r w:rsidRPr="007433DA">
            <w:rPr>
              <w:rFonts w:eastAsia="Times New Roman" w:cs="Times New Roman"/>
              <w:color w:val="000000"/>
            </w:rPr>
            <w:t>Dael</w:t>
          </w:r>
          <w:proofErr w:type="spellEnd"/>
          <w:r w:rsidRPr="007433DA">
            <w:rPr>
              <w:rFonts w:eastAsia="Times New Roman" w:cs="Times New Roman"/>
              <w:color w:val="000000"/>
            </w:rPr>
            <w:t>, An integrated techno-sustainability assessment (TSA) framework for emerging technologies, Green Chemistry 23 (2021) 1700–1715. https://doi.org/10.1039/d1gc00036e.</w:t>
          </w:r>
        </w:p>
        <w:p w14:paraId="02CCA2A6" w14:textId="77777777" w:rsidR="00B87774" w:rsidRPr="007433DA" w:rsidRDefault="00B87774">
          <w:pPr>
            <w:autoSpaceDE w:val="0"/>
            <w:autoSpaceDN w:val="0"/>
            <w:ind w:hanging="640"/>
            <w:divId w:val="3942426"/>
            <w:rPr>
              <w:rFonts w:eastAsia="Times New Roman" w:cs="Times New Roman"/>
              <w:color w:val="000000"/>
            </w:rPr>
          </w:pPr>
          <w:r w:rsidRPr="007433DA">
            <w:rPr>
              <w:rFonts w:eastAsia="Times New Roman" w:cs="Times New Roman"/>
              <w:color w:val="000000"/>
            </w:rPr>
            <w:t>[3]</w:t>
          </w:r>
          <w:r w:rsidRPr="007433DA">
            <w:rPr>
              <w:rFonts w:eastAsia="Times New Roman" w:cs="Times New Roman"/>
              <w:color w:val="000000"/>
            </w:rPr>
            <w:tab/>
            <w:t xml:space="preserve">European </w:t>
          </w:r>
          <w:proofErr w:type="spellStart"/>
          <w:r w:rsidRPr="007433DA">
            <w:rPr>
              <w:rFonts w:eastAsia="Times New Roman" w:cs="Times New Roman"/>
              <w:color w:val="000000"/>
            </w:rPr>
            <w:t>Commision</w:t>
          </w:r>
          <w:proofErr w:type="spellEnd"/>
          <w:r w:rsidRPr="007433DA">
            <w:rPr>
              <w:rFonts w:eastAsia="Times New Roman" w:cs="Times New Roman"/>
              <w:color w:val="000000"/>
            </w:rPr>
            <w:t xml:space="preserve">, Ensuring availability and affordability of </w:t>
          </w:r>
          <w:proofErr w:type="spellStart"/>
          <w:r w:rsidRPr="007433DA">
            <w:rPr>
              <w:rFonts w:eastAsia="Times New Roman" w:cs="Times New Roman"/>
              <w:color w:val="000000"/>
            </w:rPr>
            <w:t>fertilisers</w:t>
          </w:r>
          <w:proofErr w:type="spellEnd"/>
          <w:r w:rsidRPr="007433DA">
            <w:rPr>
              <w:rFonts w:eastAsia="Times New Roman" w:cs="Times New Roman"/>
              <w:color w:val="000000"/>
            </w:rPr>
            <w:t>, Agriculture and Rural Development (2023). https://agriculture.ec.europa.eu/common-agricultural-policy/agri-food-supply-chain/ensuring-availability-and-affordability-fertilisers_en#fertiliser-prices-worldwide-and-in-the-eu (accessed January 10, 2025).</w:t>
          </w:r>
        </w:p>
        <w:p w14:paraId="7F886C6E" w14:textId="77777777" w:rsidR="00B87774" w:rsidRPr="007433DA" w:rsidRDefault="00B87774">
          <w:pPr>
            <w:autoSpaceDE w:val="0"/>
            <w:autoSpaceDN w:val="0"/>
            <w:ind w:hanging="640"/>
            <w:divId w:val="1958831179"/>
            <w:rPr>
              <w:rFonts w:eastAsia="Times New Roman" w:cs="Times New Roman"/>
              <w:color w:val="000000"/>
            </w:rPr>
          </w:pPr>
          <w:r w:rsidRPr="007433DA">
            <w:rPr>
              <w:rFonts w:eastAsia="Times New Roman" w:cs="Times New Roman"/>
              <w:color w:val="000000"/>
            </w:rPr>
            <w:t>[4]</w:t>
          </w:r>
          <w:r w:rsidRPr="007433DA">
            <w:rPr>
              <w:rFonts w:eastAsia="Times New Roman" w:cs="Times New Roman"/>
              <w:color w:val="000000"/>
            </w:rPr>
            <w:tab/>
          </w:r>
          <w:proofErr w:type="spellStart"/>
          <w:r w:rsidRPr="007433DA">
            <w:rPr>
              <w:rFonts w:eastAsia="Times New Roman" w:cs="Times New Roman"/>
              <w:color w:val="000000"/>
            </w:rPr>
            <w:t>IndexMundi</w:t>
          </w:r>
          <w:proofErr w:type="spellEnd"/>
          <w:r w:rsidRPr="007433DA">
            <w:rPr>
              <w:rFonts w:eastAsia="Times New Roman" w:cs="Times New Roman"/>
              <w:color w:val="000000"/>
            </w:rPr>
            <w:t>, DAP fertilizer Monthly Price, (2024). https://www.indexmundi.com/commodities/?commodity=dap-fertilizer&amp;months=12&amp;currency=eur (accessed January 10, 2025).</w:t>
          </w:r>
        </w:p>
        <w:p w14:paraId="2FB4A5A9" w14:textId="77777777" w:rsidR="00B87774" w:rsidRPr="007433DA" w:rsidRDefault="00B87774">
          <w:pPr>
            <w:autoSpaceDE w:val="0"/>
            <w:autoSpaceDN w:val="0"/>
            <w:ind w:hanging="640"/>
            <w:divId w:val="681472242"/>
            <w:rPr>
              <w:rFonts w:eastAsia="Times New Roman" w:cs="Times New Roman"/>
              <w:color w:val="000000"/>
            </w:rPr>
          </w:pPr>
          <w:r w:rsidRPr="007433DA">
            <w:rPr>
              <w:rFonts w:eastAsia="Times New Roman" w:cs="Times New Roman"/>
              <w:color w:val="000000"/>
            </w:rPr>
            <w:t>[5]</w:t>
          </w:r>
          <w:r w:rsidRPr="007433DA">
            <w:rPr>
              <w:rFonts w:eastAsia="Times New Roman" w:cs="Times New Roman"/>
              <w:color w:val="000000"/>
            </w:rPr>
            <w:tab/>
            <w:t xml:space="preserve">G. </w:t>
          </w:r>
          <w:proofErr w:type="spellStart"/>
          <w:r w:rsidRPr="007433DA">
            <w:rPr>
              <w:rFonts w:eastAsia="Times New Roman" w:cs="Times New Roman"/>
              <w:color w:val="000000"/>
            </w:rPr>
            <w:t>Thomassen</w:t>
          </w:r>
          <w:proofErr w:type="spellEnd"/>
          <w:r w:rsidRPr="007433DA">
            <w:rPr>
              <w:rFonts w:eastAsia="Times New Roman" w:cs="Times New Roman"/>
              <w:color w:val="000000"/>
            </w:rPr>
            <w:t xml:space="preserve">, M. Van </w:t>
          </w:r>
          <w:proofErr w:type="spellStart"/>
          <w:r w:rsidRPr="007433DA">
            <w:rPr>
              <w:rFonts w:eastAsia="Times New Roman" w:cs="Times New Roman"/>
              <w:color w:val="000000"/>
            </w:rPr>
            <w:t>Dael</w:t>
          </w:r>
          <w:proofErr w:type="spellEnd"/>
          <w:r w:rsidRPr="007433DA">
            <w:rPr>
              <w:rFonts w:eastAsia="Times New Roman" w:cs="Times New Roman"/>
              <w:color w:val="000000"/>
            </w:rPr>
            <w:t>, F. You, S. Van Passel, A multi-objective optimization-extended techno-economic assessment: Exploring the optimal microalgal-based value chain, Green Chemistry 21 (2019) 5945–5959. https://doi.org/10.1039/c9gc03071a.</w:t>
          </w:r>
        </w:p>
        <w:p w14:paraId="40440BF4" w14:textId="77777777" w:rsidR="00B87774" w:rsidRPr="007433DA" w:rsidRDefault="00B87774">
          <w:pPr>
            <w:autoSpaceDE w:val="0"/>
            <w:autoSpaceDN w:val="0"/>
            <w:ind w:hanging="640"/>
            <w:divId w:val="436677193"/>
            <w:rPr>
              <w:rFonts w:eastAsia="Times New Roman" w:cs="Times New Roman"/>
              <w:color w:val="000000"/>
            </w:rPr>
          </w:pPr>
          <w:r w:rsidRPr="007433DA">
            <w:rPr>
              <w:rFonts w:eastAsia="Times New Roman" w:cs="Times New Roman"/>
              <w:color w:val="000000"/>
            </w:rPr>
            <w:t>[6]</w:t>
          </w:r>
          <w:r w:rsidRPr="007433DA">
            <w:rPr>
              <w:rFonts w:eastAsia="Times New Roman" w:cs="Times New Roman"/>
              <w:color w:val="000000"/>
            </w:rPr>
            <w:tab/>
            <w:t xml:space="preserve">R. Davis, J. Markham, C. </w:t>
          </w:r>
          <w:proofErr w:type="spellStart"/>
          <w:r w:rsidRPr="007433DA">
            <w:rPr>
              <w:rFonts w:eastAsia="Times New Roman" w:cs="Times New Roman"/>
              <w:color w:val="000000"/>
            </w:rPr>
            <w:t>Kinchin</w:t>
          </w:r>
          <w:proofErr w:type="spellEnd"/>
          <w:r w:rsidRPr="007433DA">
            <w:rPr>
              <w:rFonts w:eastAsia="Times New Roman" w:cs="Times New Roman"/>
              <w:color w:val="000000"/>
            </w:rPr>
            <w:t xml:space="preserve">, N. </w:t>
          </w:r>
          <w:proofErr w:type="spellStart"/>
          <w:r w:rsidRPr="007433DA">
            <w:rPr>
              <w:rFonts w:eastAsia="Times New Roman" w:cs="Times New Roman"/>
              <w:color w:val="000000"/>
            </w:rPr>
            <w:t>Grundl</w:t>
          </w:r>
          <w:proofErr w:type="spellEnd"/>
          <w:r w:rsidRPr="007433DA">
            <w:rPr>
              <w:rFonts w:eastAsia="Times New Roman" w:cs="Times New Roman"/>
              <w:color w:val="000000"/>
            </w:rPr>
            <w:t xml:space="preserve">, E.C.D. Tan, D. </w:t>
          </w:r>
          <w:proofErr w:type="spellStart"/>
          <w:r w:rsidRPr="007433DA">
            <w:rPr>
              <w:rFonts w:eastAsia="Times New Roman" w:cs="Times New Roman"/>
              <w:color w:val="000000"/>
            </w:rPr>
            <w:t>Humbird</w:t>
          </w:r>
          <w:proofErr w:type="spellEnd"/>
          <w:r w:rsidRPr="007433DA">
            <w:rPr>
              <w:rFonts w:eastAsia="Times New Roman" w:cs="Times New Roman"/>
              <w:color w:val="000000"/>
            </w:rPr>
            <w:t>, Process Design and Economics for the Production of Algal Biomass: Algal Biomass Production in Open Pond Systems and Processing Through Dewatering for Downstream Conversion, 2016. www.nrel.gov/publications.</w:t>
          </w:r>
        </w:p>
        <w:p w14:paraId="0D8B5507" w14:textId="77777777" w:rsidR="00B87774" w:rsidRPr="007433DA" w:rsidRDefault="00B87774">
          <w:pPr>
            <w:autoSpaceDE w:val="0"/>
            <w:autoSpaceDN w:val="0"/>
            <w:ind w:hanging="640"/>
            <w:divId w:val="1200629911"/>
            <w:rPr>
              <w:rFonts w:eastAsia="Times New Roman" w:cs="Times New Roman"/>
              <w:color w:val="000000"/>
            </w:rPr>
          </w:pPr>
          <w:r w:rsidRPr="007433DA">
            <w:rPr>
              <w:rFonts w:eastAsia="Times New Roman" w:cs="Times New Roman"/>
              <w:color w:val="000000"/>
            </w:rPr>
            <w:t>[7]</w:t>
          </w:r>
          <w:r w:rsidRPr="007433DA">
            <w:rPr>
              <w:rFonts w:eastAsia="Times New Roman" w:cs="Times New Roman"/>
              <w:color w:val="000000"/>
            </w:rPr>
            <w:tab/>
            <w:t>EUROSTAT, Gas prices for non-household consumers - bi-annual data (from 2007 onwards), Eurostat Data Browser (2025). https://doi.org/https://doi.org/10.2908/NRG_PC_203.</w:t>
          </w:r>
        </w:p>
        <w:p w14:paraId="3549A8AA" w14:textId="77777777" w:rsidR="00B87774" w:rsidRPr="007433DA" w:rsidRDefault="00B87774">
          <w:pPr>
            <w:autoSpaceDE w:val="0"/>
            <w:autoSpaceDN w:val="0"/>
            <w:ind w:hanging="640"/>
            <w:divId w:val="1292978031"/>
            <w:rPr>
              <w:rFonts w:eastAsia="Times New Roman" w:cs="Times New Roman"/>
              <w:color w:val="000000"/>
            </w:rPr>
          </w:pPr>
          <w:r w:rsidRPr="007433DA">
            <w:rPr>
              <w:rFonts w:eastAsia="Times New Roman" w:cs="Times New Roman"/>
              <w:color w:val="000000"/>
            </w:rPr>
            <w:lastRenderedPageBreak/>
            <w:t>[8]</w:t>
          </w:r>
          <w:r w:rsidRPr="007433DA">
            <w:rPr>
              <w:rFonts w:eastAsia="Times New Roman" w:cs="Times New Roman"/>
              <w:color w:val="000000"/>
            </w:rPr>
            <w:tab/>
            <w:t xml:space="preserve">EUROSTAT, Electricity prices for non-household consumers - bi-annual data (from 2007 onwards), Eurostat Data Browser (2025). https://ec.europa.eu/eurostat/databrowser/view/NRG_PC_205/default/table?lang=en&amp;category=nr </w:t>
          </w:r>
          <w:proofErr w:type="spellStart"/>
          <w:r w:rsidRPr="007433DA">
            <w:rPr>
              <w:rFonts w:eastAsia="Times New Roman" w:cs="Times New Roman"/>
              <w:color w:val="000000"/>
            </w:rPr>
            <w:t>g.nrg_price.nrg_pc</w:t>
          </w:r>
          <w:proofErr w:type="spellEnd"/>
          <w:r w:rsidRPr="007433DA">
            <w:rPr>
              <w:rFonts w:eastAsia="Times New Roman" w:cs="Times New Roman"/>
              <w:color w:val="000000"/>
            </w:rPr>
            <w:t xml:space="preserve"> (accessed January 10, 2025).</w:t>
          </w:r>
        </w:p>
        <w:p w14:paraId="65D8414C" w14:textId="77777777" w:rsidR="00B87774" w:rsidRPr="007433DA" w:rsidRDefault="00B87774">
          <w:pPr>
            <w:autoSpaceDE w:val="0"/>
            <w:autoSpaceDN w:val="0"/>
            <w:ind w:hanging="640"/>
            <w:divId w:val="310983140"/>
            <w:rPr>
              <w:rFonts w:eastAsia="Times New Roman" w:cs="Times New Roman"/>
              <w:color w:val="000000"/>
            </w:rPr>
          </w:pPr>
          <w:r w:rsidRPr="007433DA">
            <w:rPr>
              <w:rFonts w:eastAsia="Times New Roman" w:cs="Times New Roman"/>
              <w:color w:val="000000"/>
            </w:rPr>
            <w:t>[9]</w:t>
          </w:r>
          <w:r w:rsidRPr="007433DA">
            <w:rPr>
              <w:rFonts w:eastAsia="Times New Roman" w:cs="Times New Roman"/>
              <w:color w:val="000000"/>
            </w:rPr>
            <w:tab/>
            <w:t xml:space="preserve">D. López Barreiro, C. </w:t>
          </w:r>
          <w:proofErr w:type="spellStart"/>
          <w:r w:rsidRPr="007433DA">
            <w:rPr>
              <w:rFonts w:eastAsia="Times New Roman" w:cs="Times New Roman"/>
              <w:color w:val="000000"/>
            </w:rPr>
            <w:t>Zamalloa</w:t>
          </w:r>
          <w:proofErr w:type="spellEnd"/>
          <w:r w:rsidRPr="007433DA">
            <w:rPr>
              <w:rFonts w:eastAsia="Times New Roman" w:cs="Times New Roman"/>
              <w:color w:val="000000"/>
            </w:rPr>
            <w:t xml:space="preserve">, N. Boon, W. </w:t>
          </w:r>
          <w:proofErr w:type="spellStart"/>
          <w:r w:rsidRPr="007433DA">
            <w:rPr>
              <w:rFonts w:eastAsia="Times New Roman" w:cs="Times New Roman"/>
              <w:color w:val="000000"/>
            </w:rPr>
            <w:t>Vyverman</w:t>
          </w:r>
          <w:proofErr w:type="spellEnd"/>
          <w:r w:rsidRPr="007433DA">
            <w:rPr>
              <w:rFonts w:eastAsia="Times New Roman" w:cs="Times New Roman"/>
              <w:color w:val="000000"/>
            </w:rPr>
            <w:t xml:space="preserve">, F. </w:t>
          </w:r>
          <w:proofErr w:type="spellStart"/>
          <w:r w:rsidRPr="007433DA">
            <w:rPr>
              <w:rFonts w:eastAsia="Times New Roman" w:cs="Times New Roman"/>
              <w:color w:val="000000"/>
            </w:rPr>
            <w:t>Ronsse</w:t>
          </w:r>
          <w:proofErr w:type="spellEnd"/>
          <w:r w:rsidRPr="007433DA">
            <w:rPr>
              <w:rFonts w:eastAsia="Times New Roman" w:cs="Times New Roman"/>
              <w:color w:val="000000"/>
            </w:rPr>
            <w:t xml:space="preserve">, W. </w:t>
          </w:r>
          <w:proofErr w:type="spellStart"/>
          <w:r w:rsidRPr="007433DA">
            <w:rPr>
              <w:rFonts w:eastAsia="Times New Roman" w:cs="Times New Roman"/>
              <w:color w:val="000000"/>
            </w:rPr>
            <w:t>Brilman</w:t>
          </w:r>
          <w:proofErr w:type="spellEnd"/>
          <w:r w:rsidRPr="007433DA">
            <w:rPr>
              <w:rFonts w:eastAsia="Times New Roman" w:cs="Times New Roman"/>
              <w:color w:val="000000"/>
            </w:rPr>
            <w:t xml:space="preserve">, W. </w:t>
          </w:r>
          <w:proofErr w:type="spellStart"/>
          <w:r w:rsidRPr="007433DA">
            <w:rPr>
              <w:rFonts w:eastAsia="Times New Roman" w:cs="Times New Roman"/>
              <w:color w:val="000000"/>
            </w:rPr>
            <w:t>Prins</w:t>
          </w:r>
          <w:proofErr w:type="spellEnd"/>
          <w:r w:rsidRPr="007433DA">
            <w:rPr>
              <w:rFonts w:eastAsia="Times New Roman" w:cs="Times New Roman"/>
              <w:color w:val="000000"/>
            </w:rPr>
            <w:t xml:space="preserve">, Influence of strain-specific parameters on hydrothermal liquefaction of microalgae, </w:t>
          </w:r>
          <w:proofErr w:type="spellStart"/>
          <w:r w:rsidRPr="007433DA">
            <w:rPr>
              <w:rFonts w:eastAsia="Times New Roman" w:cs="Times New Roman"/>
              <w:color w:val="000000"/>
            </w:rPr>
            <w:t>Bioresour</w:t>
          </w:r>
          <w:proofErr w:type="spellEnd"/>
          <w:r w:rsidRPr="007433DA">
            <w:rPr>
              <w:rFonts w:eastAsia="Times New Roman" w:cs="Times New Roman"/>
              <w:color w:val="000000"/>
            </w:rPr>
            <w:t>. Technol. 146 (2013) 463–471. https://doi.org/10.1016/j.biortech.2013.07.123.</w:t>
          </w:r>
        </w:p>
        <w:p w14:paraId="344DDBA6" w14:textId="77777777" w:rsidR="00B87774" w:rsidRPr="007433DA" w:rsidRDefault="00B87774">
          <w:pPr>
            <w:autoSpaceDE w:val="0"/>
            <w:autoSpaceDN w:val="0"/>
            <w:ind w:hanging="640"/>
            <w:divId w:val="130292832"/>
            <w:rPr>
              <w:rFonts w:eastAsia="Times New Roman" w:cs="Times New Roman"/>
              <w:color w:val="000000"/>
            </w:rPr>
          </w:pPr>
          <w:r w:rsidRPr="007433DA">
            <w:rPr>
              <w:rFonts w:eastAsia="Times New Roman" w:cs="Times New Roman"/>
              <w:color w:val="000000"/>
            </w:rPr>
            <w:t>[10]</w:t>
          </w:r>
          <w:r w:rsidRPr="007433DA">
            <w:rPr>
              <w:rFonts w:eastAsia="Times New Roman" w:cs="Times New Roman"/>
              <w:color w:val="000000"/>
            </w:rPr>
            <w:tab/>
            <w:t xml:space="preserve">S. Jones, R. Davis, Y. Zhu, C. </w:t>
          </w:r>
          <w:proofErr w:type="spellStart"/>
          <w:r w:rsidRPr="007433DA">
            <w:rPr>
              <w:rFonts w:eastAsia="Times New Roman" w:cs="Times New Roman"/>
              <w:color w:val="000000"/>
            </w:rPr>
            <w:t>Kinchin</w:t>
          </w:r>
          <w:proofErr w:type="spellEnd"/>
          <w:r w:rsidRPr="007433DA">
            <w:rPr>
              <w:rFonts w:eastAsia="Times New Roman" w:cs="Times New Roman"/>
              <w:color w:val="000000"/>
            </w:rPr>
            <w:t xml:space="preserve">, D. Anderson, R. </w:t>
          </w:r>
          <w:proofErr w:type="spellStart"/>
          <w:r w:rsidRPr="007433DA">
            <w:rPr>
              <w:rFonts w:eastAsia="Times New Roman" w:cs="Times New Roman"/>
              <w:color w:val="000000"/>
            </w:rPr>
            <w:t>Hallen</w:t>
          </w:r>
          <w:proofErr w:type="spellEnd"/>
          <w:r w:rsidRPr="007433DA">
            <w:rPr>
              <w:rFonts w:eastAsia="Times New Roman" w:cs="Times New Roman"/>
              <w:color w:val="000000"/>
            </w:rPr>
            <w:t>, E.A. Schmidt, K. Albrecht, T. Hart, M. Butcher, C. Drennan, L. Snowden-Swan, Process Design and Economics for the Conversion of Algal Biomass to Hydrocarbons: Whole Algae Hydrothermal Liquefaction and Upgrading, 2014. http://www.osti.gov/bridge.</w:t>
          </w:r>
        </w:p>
        <w:p w14:paraId="29F03D62" w14:textId="77777777" w:rsidR="00B87774" w:rsidRPr="007433DA" w:rsidRDefault="00B87774">
          <w:pPr>
            <w:autoSpaceDE w:val="0"/>
            <w:autoSpaceDN w:val="0"/>
            <w:ind w:hanging="640"/>
            <w:divId w:val="631986132"/>
            <w:rPr>
              <w:rFonts w:eastAsia="Times New Roman" w:cs="Times New Roman"/>
              <w:color w:val="000000"/>
            </w:rPr>
          </w:pPr>
          <w:r w:rsidRPr="007433DA">
            <w:rPr>
              <w:rFonts w:eastAsia="Times New Roman" w:cs="Times New Roman"/>
              <w:color w:val="000000"/>
            </w:rPr>
            <w:t>[11]</w:t>
          </w:r>
          <w:r w:rsidRPr="007433DA">
            <w:rPr>
              <w:rFonts w:eastAsia="Times New Roman" w:cs="Times New Roman"/>
              <w:color w:val="000000"/>
            </w:rPr>
            <w:tab/>
            <w:t xml:space="preserve">L. </w:t>
          </w:r>
          <w:proofErr w:type="spellStart"/>
          <w:r w:rsidRPr="007433DA">
            <w:rPr>
              <w:rFonts w:eastAsia="Times New Roman" w:cs="Times New Roman"/>
              <w:color w:val="000000"/>
            </w:rPr>
            <w:t>Matricon</w:t>
          </w:r>
          <w:proofErr w:type="spellEnd"/>
          <w:r w:rsidRPr="007433DA">
            <w:rPr>
              <w:rFonts w:eastAsia="Times New Roman" w:cs="Times New Roman"/>
              <w:color w:val="000000"/>
            </w:rPr>
            <w:t xml:space="preserve">, A. </w:t>
          </w:r>
          <w:proofErr w:type="spellStart"/>
          <w:r w:rsidRPr="007433DA">
            <w:rPr>
              <w:rFonts w:eastAsia="Times New Roman" w:cs="Times New Roman"/>
              <w:color w:val="000000"/>
            </w:rPr>
            <w:t>Roubaud</w:t>
          </w:r>
          <w:proofErr w:type="spellEnd"/>
          <w:r w:rsidRPr="007433DA">
            <w:rPr>
              <w:rFonts w:eastAsia="Times New Roman" w:cs="Times New Roman"/>
              <w:color w:val="000000"/>
            </w:rPr>
            <w:t xml:space="preserve">, G. </w:t>
          </w:r>
          <w:proofErr w:type="spellStart"/>
          <w:r w:rsidRPr="007433DA">
            <w:rPr>
              <w:rFonts w:eastAsia="Times New Roman" w:cs="Times New Roman"/>
              <w:color w:val="000000"/>
            </w:rPr>
            <w:t>Haarlemmer</w:t>
          </w:r>
          <w:proofErr w:type="spellEnd"/>
          <w:r w:rsidRPr="007433DA">
            <w:rPr>
              <w:rFonts w:eastAsia="Times New Roman" w:cs="Times New Roman"/>
              <w:color w:val="000000"/>
            </w:rPr>
            <w:t xml:space="preserve">, C. </w:t>
          </w:r>
          <w:proofErr w:type="spellStart"/>
          <w:r w:rsidRPr="007433DA">
            <w:rPr>
              <w:rFonts w:eastAsia="Times New Roman" w:cs="Times New Roman"/>
              <w:color w:val="000000"/>
            </w:rPr>
            <w:t>Geantet</w:t>
          </w:r>
          <w:proofErr w:type="spellEnd"/>
          <w:r w:rsidRPr="007433DA">
            <w:rPr>
              <w:rFonts w:eastAsia="Times New Roman" w:cs="Times New Roman"/>
              <w:color w:val="000000"/>
            </w:rPr>
            <w:t>, The challenge of nitrogen compounds in hydrothermal liquefaction of algae, Journal of Supercritical Fluids 196 (2023). https://doi.org/10.1016/j.supflu.2023.105867.</w:t>
          </w:r>
        </w:p>
        <w:p w14:paraId="006F966C" w14:textId="77777777" w:rsidR="00B87774" w:rsidRPr="007433DA" w:rsidRDefault="00B87774">
          <w:pPr>
            <w:autoSpaceDE w:val="0"/>
            <w:autoSpaceDN w:val="0"/>
            <w:ind w:hanging="640"/>
            <w:divId w:val="2134522367"/>
            <w:rPr>
              <w:rFonts w:eastAsia="Times New Roman" w:cs="Times New Roman"/>
              <w:color w:val="000000"/>
            </w:rPr>
          </w:pPr>
          <w:r w:rsidRPr="007433DA">
            <w:rPr>
              <w:rFonts w:eastAsia="Times New Roman" w:cs="Times New Roman"/>
              <w:color w:val="000000"/>
            </w:rPr>
            <w:t>[12]</w:t>
          </w:r>
          <w:r w:rsidRPr="007433DA">
            <w:rPr>
              <w:rFonts w:eastAsia="Times New Roman" w:cs="Times New Roman"/>
              <w:color w:val="000000"/>
            </w:rPr>
            <w:tab/>
            <w:t xml:space="preserve">G. Yu, Y. Zhang, L. </w:t>
          </w:r>
          <w:proofErr w:type="spellStart"/>
          <w:r w:rsidRPr="007433DA">
            <w:rPr>
              <w:rFonts w:eastAsia="Times New Roman" w:cs="Times New Roman"/>
              <w:color w:val="000000"/>
            </w:rPr>
            <w:t>Schideman</w:t>
          </w:r>
          <w:proofErr w:type="spellEnd"/>
          <w:r w:rsidRPr="007433DA">
            <w:rPr>
              <w:rFonts w:eastAsia="Times New Roman" w:cs="Times New Roman"/>
              <w:color w:val="000000"/>
            </w:rPr>
            <w:t>, T. Funk, Z. Wang, Distributions of carbon and nitrogen in the products from hydrothermal liquefaction of low-lipid microalgae, Energy Environ. Sci. 4 (2011) 4587–4595. https://doi.org/10.1039/c1ee01541a.</w:t>
          </w:r>
        </w:p>
        <w:p w14:paraId="53EA5B17" w14:textId="77777777" w:rsidR="00B87774" w:rsidRPr="007433DA" w:rsidRDefault="00B87774">
          <w:pPr>
            <w:autoSpaceDE w:val="0"/>
            <w:autoSpaceDN w:val="0"/>
            <w:ind w:hanging="640"/>
            <w:divId w:val="69817471"/>
            <w:rPr>
              <w:rFonts w:eastAsia="Times New Roman" w:cs="Times New Roman"/>
              <w:color w:val="000000"/>
            </w:rPr>
          </w:pPr>
          <w:r w:rsidRPr="007433DA">
            <w:rPr>
              <w:rFonts w:eastAsia="Times New Roman" w:cs="Times New Roman"/>
              <w:color w:val="000000"/>
            </w:rPr>
            <w:t>[13]</w:t>
          </w:r>
          <w:r w:rsidRPr="007433DA">
            <w:rPr>
              <w:rFonts w:eastAsia="Times New Roman" w:cs="Times New Roman"/>
              <w:color w:val="000000"/>
            </w:rPr>
            <w:tab/>
            <w:t xml:space="preserve">L. </w:t>
          </w:r>
          <w:proofErr w:type="spellStart"/>
          <w:r w:rsidRPr="007433DA">
            <w:rPr>
              <w:rFonts w:eastAsia="Times New Roman" w:cs="Times New Roman"/>
              <w:color w:val="000000"/>
            </w:rPr>
            <w:t>Leng</w:t>
          </w:r>
          <w:proofErr w:type="spellEnd"/>
          <w:r w:rsidRPr="007433DA">
            <w:rPr>
              <w:rFonts w:eastAsia="Times New Roman" w:cs="Times New Roman"/>
              <w:color w:val="000000"/>
            </w:rPr>
            <w:t>, W. Zhang, H. Peng, H. Li, S. Jiang, H. Huang, Nitrogen in bio-oil produced from hydrothermal liquefaction of biomass: A review, Chemical Engineering Journal 401 (2020). https://doi.org/10.1016/j.cej.2020.126030.</w:t>
          </w:r>
        </w:p>
        <w:p w14:paraId="60B5617D" w14:textId="77777777" w:rsidR="00B87774" w:rsidRPr="007433DA" w:rsidRDefault="00B87774">
          <w:pPr>
            <w:autoSpaceDE w:val="0"/>
            <w:autoSpaceDN w:val="0"/>
            <w:ind w:hanging="640"/>
            <w:divId w:val="893783709"/>
            <w:rPr>
              <w:rFonts w:eastAsia="Times New Roman" w:cs="Times New Roman"/>
              <w:color w:val="000000"/>
            </w:rPr>
          </w:pPr>
          <w:r w:rsidRPr="007433DA">
            <w:rPr>
              <w:rFonts w:eastAsia="Times New Roman" w:cs="Times New Roman"/>
              <w:color w:val="000000"/>
            </w:rPr>
            <w:t>[14]</w:t>
          </w:r>
          <w:r w:rsidRPr="007433DA">
            <w:rPr>
              <w:rFonts w:eastAsia="Times New Roman" w:cs="Times New Roman"/>
              <w:color w:val="000000"/>
            </w:rPr>
            <w:tab/>
            <w:t xml:space="preserve">J. Chen, J. Zhang, W. Pan, G. An, Y. Deng, Y. Li, Y. Hu, Y. Xiao, T. Liu, S. </w:t>
          </w:r>
          <w:proofErr w:type="spellStart"/>
          <w:r w:rsidRPr="007433DA">
            <w:rPr>
              <w:rFonts w:eastAsia="Times New Roman" w:cs="Times New Roman"/>
              <w:color w:val="000000"/>
            </w:rPr>
            <w:t>Leng</w:t>
          </w:r>
          <w:proofErr w:type="spellEnd"/>
          <w:r w:rsidRPr="007433DA">
            <w:rPr>
              <w:rFonts w:eastAsia="Times New Roman" w:cs="Times New Roman"/>
              <w:color w:val="000000"/>
            </w:rPr>
            <w:t xml:space="preserve">, J. Chen, J. Li, H. Peng, L. </w:t>
          </w:r>
          <w:proofErr w:type="spellStart"/>
          <w:r w:rsidRPr="007433DA">
            <w:rPr>
              <w:rFonts w:eastAsia="Times New Roman" w:cs="Times New Roman"/>
              <w:color w:val="000000"/>
            </w:rPr>
            <w:t>Leng</w:t>
          </w:r>
          <w:proofErr w:type="spellEnd"/>
          <w:r w:rsidRPr="007433DA">
            <w:rPr>
              <w:rFonts w:eastAsia="Times New Roman" w:cs="Times New Roman"/>
              <w:color w:val="000000"/>
            </w:rPr>
            <w:t xml:space="preserve">, W. Zhou, A novel strategy to simultaneously enhance bio-oil yield and nutrient recovery in sequential hydrothermal liquefaction of high protein microalgae, Energy Convers. </w:t>
          </w:r>
          <w:proofErr w:type="spellStart"/>
          <w:r w:rsidRPr="007433DA">
            <w:rPr>
              <w:rFonts w:eastAsia="Times New Roman" w:cs="Times New Roman"/>
              <w:color w:val="000000"/>
            </w:rPr>
            <w:t>Manag</w:t>
          </w:r>
          <w:proofErr w:type="spellEnd"/>
          <w:r w:rsidRPr="007433DA">
            <w:rPr>
              <w:rFonts w:eastAsia="Times New Roman" w:cs="Times New Roman"/>
              <w:color w:val="000000"/>
            </w:rPr>
            <w:t>. 255 (2022). https://doi.org/10.1016/j.enconman.2022.115330.</w:t>
          </w:r>
        </w:p>
        <w:p w14:paraId="2969DF70" w14:textId="77777777" w:rsidR="00B87774" w:rsidRPr="007433DA" w:rsidRDefault="00B87774">
          <w:pPr>
            <w:autoSpaceDE w:val="0"/>
            <w:autoSpaceDN w:val="0"/>
            <w:ind w:hanging="640"/>
            <w:divId w:val="640647123"/>
            <w:rPr>
              <w:rFonts w:eastAsia="Times New Roman" w:cs="Times New Roman"/>
              <w:color w:val="000000"/>
            </w:rPr>
          </w:pPr>
          <w:r w:rsidRPr="007433DA">
            <w:rPr>
              <w:rFonts w:eastAsia="Times New Roman" w:cs="Times New Roman"/>
              <w:color w:val="000000"/>
            </w:rPr>
            <w:lastRenderedPageBreak/>
            <w:t>[15]</w:t>
          </w:r>
          <w:r w:rsidRPr="007433DA">
            <w:rPr>
              <w:rFonts w:eastAsia="Times New Roman" w:cs="Times New Roman"/>
              <w:color w:val="000000"/>
            </w:rPr>
            <w:tab/>
            <w:t xml:space="preserve">L. </w:t>
          </w:r>
          <w:proofErr w:type="spellStart"/>
          <w:r w:rsidRPr="007433DA">
            <w:rPr>
              <w:rFonts w:eastAsia="Times New Roman" w:cs="Times New Roman"/>
              <w:color w:val="000000"/>
            </w:rPr>
            <w:t>Leng</w:t>
          </w:r>
          <w:proofErr w:type="spellEnd"/>
          <w:r w:rsidRPr="007433DA">
            <w:rPr>
              <w:rFonts w:eastAsia="Times New Roman" w:cs="Times New Roman"/>
              <w:color w:val="000000"/>
            </w:rPr>
            <w:t>, L. Yang, J. Chen, Y. Hu, H. Li, H. Li, S. Jiang, H. Peng, X. Yuan, H. Huang, Valorization of the aqueous phase produced from wet and dry thermochemical processing biomass: A review, J. Clean. Prod. 294 (2021). https://doi.org/10.1016/j.jclepro.2021.126238.</w:t>
          </w:r>
        </w:p>
        <w:p w14:paraId="5DAD9C29" w14:textId="77777777" w:rsidR="00B87774" w:rsidRPr="007433DA" w:rsidRDefault="00B87774">
          <w:pPr>
            <w:autoSpaceDE w:val="0"/>
            <w:autoSpaceDN w:val="0"/>
            <w:ind w:hanging="640"/>
            <w:divId w:val="1763140919"/>
            <w:rPr>
              <w:rFonts w:eastAsia="Times New Roman" w:cs="Times New Roman"/>
              <w:color w:val="000000"/>
            </w:rPr>
          </w:pPr>
          <w:r w:rsidRPr="007433DA">
            <w:rPr>
              <w:rFonts w:eastAsia="Times New Roman" w:cs="Times New Roman"/>
              <w:color w:val="000000"/>
            </w:rPr>
            <w:t>[16]</w:t>
          </w:r>
          <w:r w:rsidRPr="007433DA">
            <w:rPr>
              <w:rFonts w:eastAsia="Times New Roman" w:cs="Times New Roman"/>
              <w:color w:val="000000"/>
            </w:rPr>
            <w:tab/>
            <w:t xml:space="preserve">J. Watson, T. Wang, B. Si, W.T. Chen, A. </w:t>
          </w:r>
          <w:proofErr w:type="spellStart"/>
          <w:r w:rsidRPr="007433DA">
            <w:rPr>
              <w:rFonts w:eastAsia="Times New Roman" w:cs="Times New Roman"/>
              <w:color w:val="000000"/>
            </w:rPr>
            <w:t>Aierzhati</w:t>
          </w:r>
          <w:proofErr w:type="spellEnd"/>
          <w:r w:rsidRPr="007433DA">
            <w:rPr>
              <w:rFonts w:eastAsia="Times New Roman" w:cs="Times New Roman"/>
              <w:color w:val="000000"/>
            </w:rPr>
            <w:t>, Y. Zhang, Valorization of hydrothermal liquefaction aqueous phase: pathways towards commercial viability, Prog. Energy Combust. Sci. 77 (2020). https://doi.org/10.1016/j.pecs.2019.100819.</w:t>
          </w:r>
        </w:p>
        <w:p w14:paraId="684CADE1" w14:textId="77777777" w:rsidR="00B87774" w:rsidRPr="007433DA" w:rsidRDefault="00B87774">
          <w:pPr>
            <w:autoSpaceDE w:val="0"/>
            <w:autoSpaceDN w:val="0"/>
            <w:ind w:hanging="640"/>
            <w:divId w:val="133572424"/>
            <w:rPr>
              <w:rFonts w:eastAsia="Times New Roman" w:cs="Times New Roman"/>
              <w:color w:val="000000"/>
            </w:rPr>
          </w:pPr>
          <w:r w:rsidRPr="007433DA">
            <w:rPr>
              <w:rFonts w:eastAsia="Times New Roman" w:cs="Times New Roman"/>
              <w:color w:val="000000"/>
            </w:rPr>
            <w:t>[17]</w:t>
          </w:r>
          <w:r w:rsidRPr="007433DA">
            <w:rPr>
              <w:rFonts w:eastAsia="Times New Roman" w:cs="Times New Roman"/>
              <w:color w:val="000000"/>
            </w:rPr>
            <w:tab/>
            <w:t>T.A.H. Nguyen, T.H. Bui, W.S. Guo, H.H. Ngo, Valorization of the aqueous phase from hydrothermal carbonization of different feedstocks: Challenges and perspectives, Chemical Engineering Journal 472 (2023). https://doi.org/10.1016/j.cej.2023.144802.</w:t>
          </w:r>
        </w:p>
        <w:p w14:paraId="60B77A89" w14:textId="77777777" w:rsidR="00B87774" w:rsidRPr="007433DA" w:rsidRDefault="00B87774">
          <w:pPr>
            <w:autoSpaceDE w:val="0"/>
            <w:autoSpaceDN w:val="0"/>
            <w:ind w:hanging="640"/>
            <w:divId w:val="47849697"/>
            <w:rPr>
              <w:rFonts w:eastAsia="Times New Roman" w:cs="Times New Roman"/>
              <w:color w:val="000000"/>
            </w:rPr>
          </w:pPr>
          <w:r w:rsidRPr="007433DA">
            <w:rPr>
              <w:rFonts w:eastAsia="Times New Roman" w:cs="Times New Roman"/>
              <w:color w:val="000000"/>
            </w:rPr>
            <w:t>[18]</w:t>
          </w:r>
          <w:r w:rsidRPr="007433DA">
            <w:rPr>
              <w:rFonts w:eastAsia="Times New Roman" w:cs="Times New Roman"/>
              <w:color w:val="000000"/>
            </w:rPr>
            <w:tab/>
            <w:t xml:space="preserve">B. da Costa </w:t>
          </w:r>
          <w:proofErr w:type="spellStart"/>
          <w:r w:rsidRPr="007433DA">
            <w:rPr>
              <w:rFonts w:eastAsia="Times New Roman" w:cs="Times New Roman"/>
              <w:color w:val="000000"/>
            </w:rPr>
            <w:t>Magalhães</w:t>
          </w:r>
          <w:proofErr w:type="spellEnd"/>
          <w:r w:rsidRPr="007433DA">
            <w:rPr>
              <w:rFonts w:eastAsia="Times New Roman" w:cs="Times New Roman"/>
              <w:color w:val="000000"/>
            </w:rPr>
            <w:t xml:space="preserve">, R. </w:t>
          </w:r>
          <w:proofErr w:type="spellStart"/>
          <w:r w:rsidRPr="007433DA">
            <w:rPr>
              <w:rFonts w:eastAsia="Times New Roman" w:cs="Times New Roman"/>
              <w:color w:val="000000"/>
            </w:rPr>
            <w:t>Checa</w:t>
          </w:r>
          <w:proofErr w:type="spellEnd"/>
          <w:r w:rsidRPr="007433DA">
            <w:rPr>
              <w:rFonts w:eastAsia="Times New Roman" w:cs="Times New Roman"/>
              <w:color w:val="000000"/>
            </w:rPr>
            <w:t xml:space="preserve">, C. Lorentz, P. </w:t>
          </w:r>
          <w:proofErr w:type="spellStart"/>
          <w:r w:rsidRPr="007433DA">
            <w:rPr>
              <w:rFonts w:eastAsia="Times New Roman" w:cs="Times New Roman"/>
              <w:color w:val="000000"/>
            </w:rPr>
            <w:t>Afanasiev</w:t>
          </w:r>
          <w:proofErr w:type="spellEnd"/>
          <w:r w:rsidRPr="007433DA">
            <w:rPr>
              <w:rFonts w:eastAsia="Times New Roman" w:cs="Times New Roman"/>
              <w:color w:val="000000"/>
            </w:rPr>
            <w:t xml:space="preserve">, D. </w:t>
          </w:r>
          <w:proofErr w:type="spellStart"/>
          <w:r w:rsidRPr="007433DA">
            <w:rPr>
              <w:rFonts w:eastAsia="Times New Roman" w:cs="Times New Roman"/>
              <w:color w:val="000000"/>
            </w:rPr>
            <w:t>Laurenti</w:t>
          </w:r>
          <w:proofErr w:type="spellEnd"/>
          <w:r w:rsidRPr="007433DA">
            <w:rPr>
              <w:rFonts w:eastAsia="Times New Roman" w:cs="Times New Roman"/>
              <w:color w:val="000000"/>
            </w:rPr>
            <w:t xml:space="preserve">, C. </w:t>
          </w:r>
          <w:proofErr w:type="spellStart"/>
          <w:r w:rsidRPr="007433DA">
            <w:rPr>
              <w:rFonts w:eastAsia="Times New Roman" w:cs="Times New Roman"/>
              <w:color w:val="000000"/>
            </w:rPr>
            <w:t>Geantet</w:t>
          </w:r>
          <w:proofErr w:type="spellEnd"/>
          <w:r w:rsidRPr="007433DA">
            <w:rPr>
              <w:rFonts w:eastAsia="Times New Roman" w:cs="Times New Roman"/>
              <w:color w:val="000000"/>
            </w:rPr>
            <w:t xml:space="preserve">, Catalytic </w:t>
          </w:r>
          <w:proofErr w:type="spellStart"/>
          <w:r w:rsidRPr="007433DA">
            <w:rPr>
              <w:rFonts w:eastAsia="Times New Roman" w:cs="Times New Roman"/>
              <w:color w:val="000000"/>
            </w:rPr>
            <w:t>hydroconversion</w:t>
          </w:r>
          <w:proofErr w:type="spellEnd"/>
          <w:r w:rsidRPr="007433DA">
            <w:rPr>
              <w:rFonts w:eastAsia="Times New Roman" w:cs="Times New Roman"/>
              <w:color w:val="000000"/>
            </w:rPr>
            <w:t xml:space="preserve"> of HTL micro-algal bio-oil into biofuel over </w:t>
          </w:r>
          <w:proofErr w:type="spellStart"/>
          <w:r w:rsidRPr="007433DA">
            <w:rPr>
              <w:rFonts w:eastAsia="Times New Roman" w:cs="Times New Roman"/>
              <w:color w:val="000000"/>
            </w:rPr>
            <w:t>NiWS</w:t>
          </w:r>
          <w:proofErr w:type="spellEnd"/>
          <w:r w:rsidRPr="007433DA">
            <w:rPr>
              <w:rFonts w:eastAsia="Times New Roman" w:cs="Times New Roman"/>
              <w:color w:val="000000"/>
            </w:rPr>
            <w:t>/Al2O3, Algal Res. 71 (2023). https://doi.org/10.1016/j.algal.2023.103012.</w:t>
          </w:r>
        </w:p>
        <w:p w14:paraId="79E4C5E3" w14:textId="77777777" w:rsidR="00B87774" w:rsidRPr="007433DA" w:rsidRDefault="00B87774">
          <w:pPr>
            <w:autoSpaceDE w:val="0"/>
            <w:autoSpaceDN w:val="0"/>
            <w:ind w:hanging="640"/>
            <w:divId w:val="1892111984"/>
            <w:rPr>
              <w:rFonts w:eastAsia="Times New Roman" w:cs="Times New Roman"/>
              <w:color w:val="000000"/>
            </w:rPr>
          </w:pPr>
          <w:r w:rsidRPr="007433DA">
            <w:rPr>
              <w:rFonts w:eastAsia="Times New Roman" w:cs="Times New Roman"/>
              <w:color w:val="000000"/>
            </w:rPr>
            <w:t>[19]</w:t>
          </w:r>
          <w:r w:rsidRPr="007433DA">
            <w:rPr>
              <w:rFonts w:eastAsia="Times New Roman" w:cs="Times New Roman"/>
              <w:color w:val="000000"/>
            </w:rPr>
            <w:tab/>
            <w:t xml:space="preserve">N. </w:t>
          </w:r>
          <w:proofErr w:type="spellStart"/>
          <w:r w:rsidRPr="007433DA">
            <w:rPr>
              <w:rFonts w:eastAsia="Times New Roman" w:cs="Times New Roman"/>
              <w:color w:val="000000"/>
            </w:rPr>
            <w:t>Sudasinghe</w:t>
          </w:r>
          <w:proofErr w:type="spellEnd"/>
          <w:r w:rsidRPr="007433DA">
            <w:rPr>
              <w:rFonts w:eastAsia="Times New Roman" w:cs="Times New Roman"/>
              <w:color w:val="000000"/>
            </w:rPr>
            <w:t xml:space="preserve">, H. Reddy, N. </w:t>
          </w:r>
          <w:proofErr w:type="spellStart"/>
          <w:r w:rsidRPr="007433DA">
            <w:rPr>
              <w:rFonts w:eastAsia="Times New Roman" w:cs="Times New Roman"/>
              <w:color w:val="000000"/>
            </w:rPr>
            <w:t>Csakan</w:t>
          </w:r>
          <w:proofErr w:type="spellEnd"/>
          <w:r w:rsidRPr="007433DA">
            <w:rPr>
              <w:rFonts w:eastAsia="Times New Roman" w:cs="Times New Roman"/>
              <w:color w:val="000000"/>
            </w:rPr>
            <w:t>, S. Deng, P. Lammers, T. Schaub, Temperature-Dependent Lipid Conversion and Nonlipid Composition of Microalgal Hydrothermal Liquefaction Oils Monitored by Fourier Transform Ion Cyclotron Resonance Mass Spectrometry, Bioenergy Res. 8 (2015) 1962–1972. https://doi.org/10.1007/s12155-015-9635-9.</w:t>
          </w:r>
        </w:p>
        <w:p w14:paraId="588899C9" w14:textId="77777777" w:rsidR="00B87774" w:rsidRPr="007433DA" w:rsidRDefault="00B87774">
          <w:pPr>
            <w:autoSpaceDE w:val="0"/>
            <w:autoSpaceDN w:val="0"/>
            <w:ind w:hanging="640"/>
            <w:divId w:val="821237786"/>
            <w:rPr>
              <w:rFonts w:eastAsia="Times New Roman" w:cs="Times New Roman"/>
              <w:color w:val="000000"/>
            </w:rPr>
          </w:pPr>
          <w:r w:rsidRPr="007433DA">
            <w:rPr>
              <w:rFonts w:eastAsia="Times New Roman" w:cs="Times New Roman"/>
              <w:color w:val="000000"/>
            </w:rPr>
            <w:t>[20]</w:t>
          </w:r>
          <w:r w:rsidRPr="007433DA">
            <w:rPr>
              <w:rFonts w:eastAsia="Times New Roman" w:cs="Times New Roman"/>
              <w:color w:val="000000"/>
            </w:rPr>
            <w:tab/>
            <w:t xml:space="preserve">F.A.P. </w:t>
          </w:r>
          <w:proofErr w:type="spellStart"/>
          <w:r w:rsidRPr="007433DA">
            <w:rPr>
              <w:rFonts w:eastAsia="Times New Roman" w:cs="Times New Roman"/>
              <w:color w:val="000000"/>
            </w:rPr>
            <w:t>Voll</w:t>
          </w:r>
          <w:proofErr w:type="spellEnd"/>
          <w:r w:rsidRPr="007433DA">
            <w:rPr>
              <w:rFonts w:eastAsia="Times New Roman" w:cs="Times New Roman"/>
              <w:color w:val="000000"/>
            </w:rPr>
            <w:t xml:space="preserve">, C. da Silva, C.C.R.S. Rossi, R. </w:t>
          </w:r>
          <w:proofErr w:type="spellStart"/>
          <w:r w:rsidRPr="007433DA">
            <w:rPr>
              <w:rFonts w:eastAsia="Times New Roman" w:cs="Times New Roman"/>
              <w:color w:val="000000"/>
            </w:rPr>
            <w:t>Guirardello</w:t>
          </w:r>
          <w:proofErr w:type="spellEnd"/>
          <w:r w:rsidRPr="007433DA">
            <w:rPr>
              <w:rFonts w:eastAsia="Times New Roman" w:cs="Times New Roman"/>
              <w:color w:val="000000"/>
            </w:rPr>
            <w:t xml:space="preserve">, F. de </w:t>
          </w:r>
          <w:proofErr w:type="spellStart"/>
          <w:r w:rsidRPr="007433DA">
            <w:rPr>
              <w:rFonts w:eastAsia="Times New Roman" w:cs="Times New Roman"/>
              <w:color w:val="000000"/>
            </w:rPr>
            <w:t>Castilhos</w:t>
          </w:r>
          <w:proofErr w:type="spellEnd"/>
          <w:r w:rsidRPr="007433DA">
            <w:rPr>
              <w:rFonts w:eastAsia="Times New Roman" w:cs="Times New Roman"/>
              <w:color w:val="000000"/>
            </w:rPr>
            <w:t>, J.V. Oliveira, L. Cardozo-Filho, Thermodynamic analysis of fatty acid esterification for fatty acid alkyl esters production, Biomass Bioenergy 35 (2011) 781–788. https://doi.org/10.1016/j.biombioe.2010.10.035.</w:t>
          </w:r>
        </w:p>
        <w:p w14:paraId="0B80ABD5" w14:textId="77777777" w:rsidR="00B87774" w:rsidRPr="007433DA" w:rsidRDefault="00B87774">
          <w:pPr>
            <w:autoSpaceDE w:val="0"/>
            <w:autoSpaceDN w:val="0"/>
            <w:ind w:hanging="640"/>
            <w:divId w:val="962350781"/>
            <w:rPr>
              <w:rFonts w:eastAsia="Times New Roman" w:cs="Times New Roman"/>
              <w:color w:val="000000"/>
            </w:rPr>
          </w:pPr>
          <w:r w:rsidRPr="007433DA">
            <w:rPr>
              <w:rFonts w:eastAsia="Times New Roman" w:cs="Times New Roman"/>
              <w:color w:val="000000"/>
            </w:rPr>
            <w:t>[21]</w:t>
          </w:r>
          <w:r w:rsidRPr="007433DA">
            <w:rPr>
              <w:rFonts w:eastAsia="Times New Roman" w:cs="Times New Roman"/>
              <w:color w:val="000000"/>
            </w:rPr>
            <w:tab/>
            <w:t xml:space="preserve">J.A.V. Costa, A.P.A. </w:t>
          </w:r>
          <w:proofErr w:type="spellStart"/>
          <w:r w:rsidRPr="007433DA">
            <w:rPr>
              <w:rFonts w:eastAsia="Times New Roman" w:cs="Times New Roman"/>
              <w:color w:val="000000"/>
            </w:rPr>
            <w:t>Cassuriaga</w:t>
          </w:r>
          <w:proofErr w:type="spellEnd"/>
          <w:r w:rsidRPr="007433DA">
            <w:rPr>
              <w:rFonts w:eastAsia="Times New Roman" w:cs="Times New Roman"/>
              <w:color w:val="000000"/>
            </w:rPr>
            <w:t xml:space="preserve">, L. </w:t>
          </w:r>
          <w:proofErr w:type="spellStart"/>
          <w:r w:rsidRPr="007433DA">
            <w:rPr>
              <w:rFonts w:eastAsia="Times New Roman" w:cs="Times New Roman"/>
              <w:color w:val="000000"/>
            </w:rPr>
            <w:t>Moraes</w:t>
          </w:r>
          <w:proofErr w:type="spellEnd"/>
          <w:r w:rsidRPr="007433DA">
            <w:rPr>
              <w:rFonts w:eastAsia="Times New Roman" w:cs="Times New Roman"/>
              <w:color w:val="000000"/>
            </w:rPr>
            <w:t xml:space="preserve">, M.G. </w:t>
          </w:r>
          <w:proofErr w:type="spellStart"/>
          <w:r w:rsidRPr="007433DA">
            <w:rPr>
              <w:rFonts w:eastAsia="Times New Roman" w:cs="Times New Roman"/>
              <w:color w:val="000000"/>
            </w:rPr>
            <w:t>Morais</w:t>
          </w:r>
          <w:proofErr w:type="spellEnd"/>
          <w:r w:rsidRPr="007433DA">
            <w:rPr>
              <w:rFonts w:eastAsia="Times New Roman" w:cs="Times New Roman"/>
              <w:color w:val="000000"/>
            </w:rPr>
            <w:t xml:space="preserve">, Biosynthesis and potential applications of terpenes produced from microalgae, </w:t>
          </w:r>
          <w:proofErr w:type="spellStart"/>
          <w:r w:rsidRPr="007433DA">
            <w:rPr>
              <w:rFonts w:eastAsia="Times New Roman" w:cs="Times New Roman"/>
              <w:color w:val="000000"/>
            </w:rPr>
            <w:t>Bioresour</w:t>
          </w:r>
          <w:proofErr w:type="spellEnd"/>
          <w:r w:rsidRPr="007433DA">
            <w:rPr>
              <w:rFonts w:eastAsia="Times New Roman" w:cs="Times New Roman"/>
              <w:color w:val="000000"/>
            </w:rPr>
            <w:t>. Technol. Rep. 19 (2022). https://doi.org/10.1016/j.biteb.2022.101166.</w:t>
          </w:r>
        </w:p>
        <w:p w14:paraId="624CCEDD" w14:textId="77777777" w:rsidR="00B87774" w:rsidRPr="007433DA" w:rsidRDefault="00B87774">
          <w:pPr>
            <w:autoSpaceDE w:val="0"/>
            <w:autoSpaceDN w:val="0"/>
            <w:ind w:hanging="640"/>
            <w:divId w:val="1471482912"/>
            <w:rPr>
              <w:rFonts w:eastAsia="Times New Roman" w:cs="Times New Roman"/>
              <w:color w:val="000000"/>
            </w:rPr>
          </w:pPr>
          <w:r w:rsidRPr="007433DA">
            <w:rPr>
              <w:rFonts w:eastAsia="Times New Roman" w:cs="Times New Roman"/>
              <w:color w:val="000000"/>
            </w:rPr>
            <w:lastRenderedPageBreak/>
            <w:t>[22]</w:t>
          </w:r>
          <w:r w:rsidRPr="007433DA">
            <w:rPr>
              <w:rFonts w:eastAsia="Times New Roman" w:cs="Times New Roman"/>
              <w:color w:val="000000"/>
            </w:rPr>
            <w:tab/>
            <w:t xml:space="preserve">A. </w:t>
          </w:r>
          <w:proofErr w:type="spellStart"/>
          <w:r w:rsidRPr="007433DA">
            <w:rPr>
              <w:rFonts w:eastAsia="Times New Roman" w:cs="Times New Roman"/>
              <w:color w:val="000000"/>
            </w:rPr>
            <w:t>Randhir</w:t>
          </w:r>
          <w:proofErr w:type="spellEnd"/>
          <w:r w:rsidRPr="007433DA">
            <w:rPr>
              <w:rFonts w:eastAsia="Times New Roman" w:cs="Times New Roman"/>
              <w:color w:val="000000"/>
            </w:rPr>
            <w:t xml:space="preserve">, D.W. Laird, G. Maker, R. </w:t>
          </w:r>
          <w:proofErr w:type="spellStart"/>
          <w:r w:rsidRPr="007433DA">
            <w:rPr>
              <w:rFonts w:eastAsia="Times New Roman" w:cs="Times New Roman"/>
              <w:color w:val="000000"/>
            </w:rPr>
            <w:t>Trengove</w:t>
          </w:r>
          <w:proofErr w:type="spellEnd"/>
          <w:r w:rsidRPr="007433DA">
            <w:rPr>
              <w:rFonts w:eastAsia="Times New Roman" w:cs="Times New Roman"/>
              <w:color w:val="000000"/>
            </w:rPr>
            <w:t xml:space="preserve">, N.R. </w:t>
          </w:r>
          <w:proofErr w:type="spellStart"/>
          <w:r w:rsidRPr="007433DA">
            <w:rPr>
              <w:rFonts w:eastAsia="Times New Roman" w:cs="Times New Roman"/>
              <w:color w:val="000000"/>
            </w:rPr>
            <w:t>Moheimani</w:t>
          </w:r>
          <w:proofErr w:type="spellEnd"/>
          <w:r w:rsidRPr="007433DA">
            <w:rPr>
              <w:rFonts w:eastAsia="Times New Roman" w:cs="Times New Roman"/>
              <w:color w:val="000000"/>
            </w:rPr>
            <w:t>, Microalgae: A potential sustainable commercial source of sterols, Algal Res. 46 (2020). https://doi.org/10.1016/j.algal.2019.101772.</w:t>
          </w:r>
        </w:p>
        <w:p w14:paraId="37A8CEE0" w14:textId="77777777" w:rsidR="00B87774" w:rsidRPr="007433DA" w:rsidRDefault="00B87774">
          <w:pPr>
            <w:autoSpaceDE w:val="0"/>
            <w:autoSpaceDN w:val="0"/>
            <w:ind w:hanging="640"/>
            <w:divId w:val="667447020"/>
            <w:rPr>
              <w:rFonts w:eastAsia="Times New Roman" w:cs="Times New Roman"/>
              <w:color w:val="000000"/>
            </w:rPr>
          </w:pPr>
          <w:r w:rsidRPr="007433DA">
            <w:rPr>
              <w:rFonts w:eastAsia="Times New Roman" w:cs="Times New Roman"/>
              <w:color w:val="000000"/>
            </w:rPr>
            <w:t>[23]</w:t>
          </w:r>
          <w:r w:rsidRPr="007433DA">
            <w:rPr>
              <w:rFonts w:eastAsia="Times New Roman" w:cs="Times New Roman"/>
              <w:color w:val="000000"/>
            </w:rPr>
            <w:tab/>
            <w:t xml:space="preserve">R. Obeid, N. Smith, D.M. Lewis, T. Hall, P. van </w:t>
          </w:r>
          <w:proofErr w:type="spellStart"/>
          <w:r w:rsidRPr="007433DA">
            <w:rPr>
              <w:rFonts w:eastAsia="Times New Roman" w:cs="Times New Roman"/>
              <w:color w:val="000000"/>
            </w:rPr>
            <w:t>Eyk</w:t>
          </w:r>
          <w:proofErr w:type="spellEnd"/>
          <w:r w:rsidRPr="007433DA">
            <w:rPr>
              <w:rFonts w:eastAsia="Times New Roman" w:cs="Times New Roman"/>
              <w:color w:val="000000"/>
            </w:rPr>
            <w:t xml:space="preserve">, A kinetic model for the hydrothermal liquefaction of microalgae, sewage sludge and pine wood with product </w:t>
          </w:r>
          <w:proofErr w:type="spellStart"/>
          <w:r w:rsidRPr="007433DA">
            <w:rPr>
              <w:rFonts w:eastAsia="Times New Roman" w:cs="Times New Roman"/>
              <w:color w:val="000000"/>
            </w:rPr>
            <w:t>characterisation</w:t>
          </w:r>
          <w:proofErr w:type="spellEnd"/>
          <w:r w:rsidRPr="007433DA">
            <w:rPr>
              <w:rFonts w:eastAsia="Times New Roman" w:cs="Times New Roman"/>
              <w:color w:val="000000"/>
            </w:rPr>
            <w:t xml:space="preserve"> of renewable crude, Chemical Engineering Journal 428 (2021) 131228. https://doi.org/10.1016/j.cej.2021.131228.</w:t>
          </w:r>
        </w:p>
        <w:p w14:paraId="62153200" w14:textId="77777777" w:rsidR="00B87774" w:rsidRPr="007433DA" w:rsidRDefault="00B87774">
          <w:pPr>
            <w:autoSpaceDE w:val="0"/>
            <w:autoSpaceDN w:val="0"/>
            <w:ind w:hanging="640"/>
            <w:divId w:val="1968926302"/>
            <w:rPr>
              <w:rFonts w:eastAsia="Times New Roman" w:cs="Times New Roman"/>
              <w:color w:val="000000"/>
            </w:rPr>
          </w:pPr>
          <w:r w:rsidRPr="007433DA">
            <w:rPr>
              <w:rFonts w:eastAsia="Times New Roman" w:cs="Times New Roman"/>
              <w:color w:val="000000"/>
            </w:rPr>
            <w:t>[24]</w:t>
          </w:r>
          <w:r w:rsidRPr="007433DA">
            <w:rPr>
              <w:rFonts w:eastAsia="Times New Roman" w:cs="Times New Roman"/>
              <w:color w:val="000000"/>
            </w:rPr>
            <w:tab/>
            <w:t>D.C. Montgomery, Design and Analysis of Experiments Ninth Edition, 8th Edition, John Wiley and sons, Inc., 2017. www.wiley.com/go/permissions.%0Ahttps://lccn.loc.gov/2017002355.</w:t>
          </w:r>
        </w:p>
        <w:p w14:paraId="622C26E7" w14:textId="77777777" w:rsidR="00B87774" w:rsidRPr="007433DA" w:rsidRDefault="00B87774">
          <w:pPr>
            <w:autoSpaceDE w:val="0"/>
            <w:autoSpaceDN w:val="0"/>
            <w:ind w:hanging="640"/>
            <w:divId w:val="891120160"/>
            <w:rPr>
              <w:rFonts w:eastAsia="Times New Roman" w:cs="Times New Roman"/>
              <w:color w:val="000000"/>
            </w:rPr>
          </w:pPr>
          <w:r w:rsidRPr="007433DA">
            <w:rPr>
              <w:rFonts w:eastAsia="Times New Roman" w:cs="Times New Roman"/>
              <w:color w:val="000000"/>
            </w:rPr>
            <w:t>[25]</w:t>
          </w:r>
          <w:r w:rsidRPr="007433DA">
            <w:rPr>
              <w:rFonts w:eastAsia="Times New Roman" w:cs="Times New Roman"/>
              <w:color w:val="000000"/>
            </w:rPr>
            <w:tab/>
            <w:t xml:space="preserve">G. Derringer, R. </w:t>
          </w:r>
          <w:proofErr w:type="spellStart"/>
          <w:r w:rsidRPr="007433DA">
            <w:rPr>
              <w:rFonts w:eastAsia="Times New Roman" w:cs="Times New Roman"/>
              <w:color w:val="000000"/>
            </w:rPr>
            <w:t>Suich</w:t>
          </w:r>
          <w:proofErr w:type="spellEnd"/>
          <w:r w:rsidRPr="007433DA">
            <w:rPr>
              <w:rFonts w:eastAsia="Times New Roman" w:cs="Times New Roman"/>
              <w:color w:val="000000"/>
            </w:rPr>
            <w:t>, Simultaneous Optimization of Several Response Variables, Journal of Quality Technology 12 (1980) 214–219. https://doi.org/10.1080/00224065.1980.11980968.</w:t>
          </w:r>
        </w:p>
        <w:p w14:paraId="175036E7" w14:textId="52DD6441" w:rsidR="002A35EE" w:rsidRPr="002A35EE" w:rsidRDefault="00B87774" w:rsidP="00703008">
          <w:r w:rsidRPr="007433DA">
            <w:rPr>
              <w:rFonts w:eastAsia="Times New Roman" w:cs="Times New Roman"/>
              <w:color w:val="000000"/>
            </w:rPr>
            <w:t> </w:t>
          </w:r>
        </w:p>
      </w:sdtContent>
    </w:sdt>
    <w:sectPr w:rsidR="002A35EE" w:rsidRPr="002A35EE" w:rsidSect="007433DA">
      <w:footerReference w:type="default" r:id="rId15"/>
      <w:pgSz w:w="11906" w:h="16838"/>
      <w:pgMar w:top="1417" w:right="1417" w:bottom="1417" w:left="1417" w:header="708" w:footer="708" w:gutter="0"/>
      <w:lnNumType w:countBy="1" w:restart="continuous"/>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D960C0" w16cex:dateUtc="2026-01-14T20:5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2B1E8" w14:textId="77777777" w:rsidR="004F6948" w:rsidRDefault="004F6948" w:rsidP="00703008">
      <w:r>
        <w:separator/>
      </w:r>
    </w:p>
  </w:endnote>
  <w:endnote w:type="continuationSeparator" w:id="0">
    <w:p w14:paraId="4F6BE67D" w14:textId="77777777" w:rsidR="004F6948" w:rsidRDefault="004F6948" w:rsidP="00703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1566765"/>
      <w:docPartObj>
        <w:docPartGallery w:val="Page Numbers (Bottom of Page)"/>
        <w:docPartUnique/>
      </w:docPartObj>
    </w:sdtPr>
    <w:sdtEndPr/>
    <w:sdtContent>
      <w:p w14:paraId="6741F90B" w14:textId="25C6FD96" w:rsidR="003431F5" w:rsidRDefault="003431F5">
        <w:pPr>
          <w:pStyle w:val="Pieddepage"/>
          <w:jc w:val="right"/>
        </w:pPr>
        <w:r>
          <w:fldChar w:fldCharType="begin"/>
        </w:r>
        <w:r>
          <w:instrText>PAGE   \* MERGEFORMAT</w:instrText>
        </w:r>
        <w:r>
          <w:fldChar w:fldCharType="separate"/>
        </w:r>
        <w:r>
          <w:rPr>
            <w:lang w:val="fr-FR"/>
          </w:rPr>
          <w:t>2</w:t>
        </w:r>
        <w:r>
          <w:fldChar w:fldCharType="end"/>
        </w:r>
      </w:p>
    </w:sdtContent>
  </w:sdt>
  <w:p w14:paraId="4F8D229F" w14:textId="77777777" w:rsidR="003431F5" w:rsidRDefault="003431F5" w:rsidP="0070300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40A0AF" w14:textId="77777777" w:rsidR="004F6948" w:rsidRDefault="004F6948" w:rsidP="00703008">
      <w:r>
        <w:separator/>
      </w:r>
    </w:p>
  </w:footnote>
  <w:footnote w:type="continuationSeparator" w:id="0">
    <w:p w14:paraId="2982CC41" w14:textId="77777777" w:rsidR="004F6948" w:rsidRDefault="004F6948" w:rsidP="007030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535F1F"/>
    <w:multiLevelType w:val="hybridMultilevel"/>
    <w:tmpl w:val="9E58360E"/>
    <w:lvl w:ilvl="0" w:tplc="36FE202E">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67F31D37"/>
    <w:multiLevelType w:val="multilevel"/>
    <w:tmpl w:val="08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 w15:restartNumberingAfterBreak="0">
    <w:nsid w:val="7277060A"/>
    <w:multiLevelType w:val="multilevel"/>
    <w:tmpl w:val="F2A0AC3A"/>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9CB"/>
    <w:rsid w:val="0002254D"/>
    <w:rsid w:val="000433DB"/>
    <w:rsid w:val="000548F1"/>
    <w:rsid w:val="0006119E"/>
    <w:rsid w:val="000816ED"/>
    <w:rsid w:val="000B7EE6"/>
    <w:rsid w:val="000D7B75"/>
    <w:rsid w:val="000E0682"/>
    <w:rsid w:val="00120D32"/>
    <w:rsid w:val="00122FC1"/>
    <w:rsid w:val="00144246"/>
    <w:rsid w:val="00145962"/>
    <w:rsid w:val="001468A5"/>
    <w:rsid w:val="001A3A3F"/>
    <w:rsid w:val="001B380A"/>
    <w:rsid w:val="001E6C7A"/>
    <w:rsid w:val="00234A46"/>
    <w:rsid w:val="00236B7A"/>
    <w:rsid w:val="00244BB0"/>
    <w:rsid w:val="00266611"/>
    <w:rsid w:val="002821CD"/>
    <w:rsid w:val="002A35EE"/>
    <w:rsid w:val="002A6308"/>
    <w:rsid w:val="003431F5"/>
    <w:rsid w:val="00354DB9"/>
    <w:rsid w:val="003A5F68"/>
    <w:rsid w:val="003C40EF"/>
    <w:rsid w:val="003C530C"/>
    <w:rsid w:val="003D3CDF"/>
    <w:rsid w:val="003D75B6"/>
    <w:rsid w:val="004536E4"/>
    <w:rsid w:val="00471F84"/>
    <w:rsid w:val="004A2BC9"/>
    <w:rsid w:val="004B39CB"/>
    <w:rsid w:val="004E09C4"/>
    <w:rsid w:val="004F2CF4"/>
    <w:rsid w:val="004F6948"/>
    <w:rsid w:val="00523023"/>
    <w:rsid w:val="00527889"/>
    <w:rsid w:val="00542BCF"/>
    <w:rsid w:val="00550AF5"/>
    <w:rsid w:val="00560544"/>
    <w:rsid w:val="00566278"/>
    <w:rsid w:val="00591C0E"/>
    <w:rsid w:val="005F61FA"/>
    <w:rsid w:val="00601EA7"/>
    <w:rsid w:val="00624BBE"/>
    <w:rsid w:val="00656340"/>
    <w:rsid w:val="00663690"/>
    <w:rsid w:val="006779B9"/>
    <w:rsid w:val="00695163"/>
    <w:rsid w:val="006A073A"/>
    <w:rsid w:val="006B7F47"/>
    <w:rsid w:val="006C1A30"/>
    <w:rsid w:val="006F104E"/>
    <w:rsid w:val="006F5EA0"/>
    <w:rsid w:val="00703008"/>
    <w:rsid w:val="007174AA"/>
    <w:rsid w:val="007424D8"/>
    <w:rsid w:val="007433DA"/>
    <w:rsid w:val="00755AED"/>
    <w:rsid w:val="007833CC"/>
    <w:rsid w:val="007A01DC"/>
    <w:rsid w:val="007D79E7"/>
    <w:rsid w:val="00830421"/>
    <w:rsid w:val="00886FCD"/>
    <w:rsid w:val="00897E45"/>
    <w:rsid w:val="008A4898"/>
    <w:rsid w:val="008C06FB"/>
    <w:rsid w:val="008C7EC6"/>
    <w:rsid w:val="00904137"/>
    <w:rsid w:val="009259B7"/>
    <w:rsid w:val="00960449"/>
    <w:rsid w:val="00994DF5"/>
    <w:rsid w:val="009A372A"/>
    <w:rsid w:val="009D383A"/>
    <w:rsid w:val="009E5087"/>
    <w:rsid w:val="00A24D56"/>
    <w:rsid w:val="00A3538D"/>
    <w:rsid w:val="00A61F5D"/>
    <w:rsid w:val="00A75126"/>
    <w:rsid w:val="00A7628B"/>
    <w:rsid w:val="00AB5C0C"/>
    <w:rsid w:val="00AC0071"/>
    <w:rsid w:val="00AE7A21"/>
    <w:rsid w:val="00AF2CC5"/>
    <w:rsid w:val="00B13FDB"/>
    <w:rsid w:val="00B3010A"/>
    <w:rsid w:val="00B4177B"/>
    <w:rsid w:val="00B85F41"/>
    <w:rsid w:val="00B87774"/>
    <w:rsid w:val="00B93B86"/>
    <w:rsid w:val="00B948CE"/>
    <w:rsid w:val="00BC43B1"/>
    <w:rsid w:val="00BC639C"/>
    <w:rsid w:val="00BE3BA4"/>
    <w:rsid w:val="00C16AE9"/>
    <w:rsid w:val="00C26409"/>
    <w:rsid w:val="00C30CF6"/>
    <w:rsid w:val="00C51854"/>
    <w:rsid w:val="00C6238C"/>
    <w:rsid w:val="00C91DEE"/>
    <w:rsid w:val="00CB0D70"/>
    <w:rsid w:val="00CB184D"/>
    <w:rsid w:val="00CB72CC"/>
    <w:rsid w:val="00D144C2"/>
    <w:rsid w:val="00D1549D"/>
    <w:rsid w:val="00D426A6"/>
    <w:rsid w:val="00D50B36"/>
    <w:rsid w:val="00D804A8"/>
    <w:rsid w:val="00DB1C68"/>
    <w:rsid w:val="00DB49A9"/>
    <w:rsid w:val="00DE2765"/>
    <w:rsid w:val="00E278C4"/>
    <w:rsid w:val="00E3174A"/>
    <w:rsid w:val="00E31FFE"/>
    <w:rsid w:val="00E33CB9"/>
    <w:rsid w:val="00E460E0"/>
    <w:rsid w:val="00E5778E"/>
    <w:rsid w:val="00E82BDE"/>
    <w:rsid w:val="00E90B58"/>
    <w:rsid w:val="00E94506"/>
    <w:rsid w:val="00E94E59"/>
    <w:rsid w:val="00EB1559"/>
    <w:rsid w:val="00F25478"/>
    <w:rsid w:val="00F43EFA"/>
    <w:rsid w:val="00FB48A2"/>
    <w:rsid w:val="00FB4F4E"/>
    <w:rsid w:val="00FB55D3"/>
    <w:rsid w:val="00FC0C5A"/>
    <w:rsid w:val="00FD43E9"/>
    <w:rsid w:val="00FD59D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881A3"/>
  <w15:chartTrackingRefBased/>
  <w15:docId w15:val="{4BA57527-9CFD-49D8-B89A-7D7DA0AF2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3BA4"/>
    <w:pPr>
      <w:spacing w:line="480" w:lineRule="auto"/>
    </w:pPr>
    <w:rPr>
      <w:rFonts w:ascii="Times New Roman" w:hAnsi="Times New Roman"/>
      <w:lang w:val="en-US"/>
    </w:rPr>
  </w:style>
  <w:style w:type="paragraph" w:styleId="Titre1">
    <w:name w:val="heading 1"/>
    <w:basedOn w:val="Normal"/>
    <w:next w:val="Normal"/>
    <w:link w:val="Titre1Car"/>
    <w:uiPriority w:val="9"/>
    <w:qFormat/>
    <w:rsid w:val="007D79E7"/>
    <w:pPr>
      <w:keepNext/>
      <w:keepLines/>
      <w:numPr>
        <w:numId w:val="3"/>
      </w:numPr>
      <w:spacing w:before="360" w:after="120"/>
      <w:outlineLvl w:val="0"/>
    </w:pPr>
    <w:rPr>
      <w:rFonts w:eastAsiaTheme="majorEastAsia" w:cstheme="majorBidi"/>
      <w:b/>
      <w:sz w:val="28"/>
      <w:szCs w:val="32"/>
    </w:rPr>
  </w:style>
  <w:style w:type="paragraph" w:styleId="Titre2">
    <w:name w:val="heading 2"/>
    <w:basedOn w:val="Normal"/>
    <w:next w:val="Normal"/>
    <w:link w:val="Titre2Car"/>
    <w:uiPriority w:val="9"/>
    <w:unhideWhenUsed/>
    <w:qFormat/>
    <w:rsid w:val="007D79E7"/>
    <w:pPr>
      <w:keepNext/>
      <w:keepLines/>
      <w:numPr>
        <w:ilvl w:val="1"/>
        <w:numId w:val="3"/>
      </w:numPr>
      <w:spacing w:before="280" w:after="240"/>
      <w:outlineLvl w:val="1"/>
    </w:pPr>
    <w:rPr>
      <w:rFonts w:eastAsiaTheme="majorEastAsia" w:cstheme="majorBidi"/>
      <w:b/>
      <w:sz w:val="24"/>
      <w:szCs w:val="26"/>
    </w:rPr>
  </w:style>
  <w:style w:type="paragraph" w:styleId="Titre3">
    <w:name w:val="heading 3"/>
    <w:basedOn w:val="Normal"/>
    <w:next w:val="Normal"/>
    <w:link w:val="Titre3Car"/>
    <w:uiPriority w:val="9"/>
    <w:semiHidden/>
    <w:unhideWhenUsed/>
    <w:qFormat/>
    <w:rsid w:val="007424D8"/>
    <w:pPr>
      <w:keepNext/>
      <w:keepLines/>
      <w:numPr>
        <w:ilvl w:val="2"/>
        <w:numId w:val="3"/>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7424D8"/>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7424D8"/>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7424D8"/>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7424D8"/>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7424D8"/>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7424D8"/>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autoRedefine/>
    <w:uiPriority w:val="1"/>
    <w:qFormat/>
    <w:rsid w:val="001A3A3F"/>
    <w:pPr>
      <w:spacing w:after="0" w:line="240" w:lineRule="auto"/>
    </w:pPr>
  </w:style>
  <w:style w:type="character" w:styleId="Accentuation">
    <w:name w:val="Emphasis"/>
    <w:basedOn w:val="Policepardfaut"/>
    <w:uiPriority w:val="20"/>
    <w:qFormat/>
    <w:rsid w:val="004B39CB"/>
    <w:rPr>
      <w:i/>
      <w:iCs/>
    </w:rPr>
  </w:style>
  <w:style w:type="paragraph" w:styleId="Lgende">
    <w:name w:val="caption"/>
    <w:basedOn w:val="Normal"/>
    <w:next w:val="Normal"/>
    <w:uiPriority w:val="35"/>
    <w:unhideWhenUsed/>
    <w:qFormat/>
    <w:rsid w:val="004B39CB"/>
    <w:pPr>
      <w:spacing w:after="200" w:line="240" w:lineRule="auto"/>
    </w:pPr>
    <w:rPr>
      <w:rFonts w:eastAsia="Times New Roman" w:cs="Times New Roman"/>
      <w:i/>
      <w:iCs/>
      <w:color w:val="44546A" w:themeColor="text2"/>
      <w:sz w:val="18"/>
      <w:szCs w:val="18"/>
    </w:rPr>
  </w:style>
  <w:style w:type="paragraph" w:styleId="Textedebulles">
    <w:name w:val="Balloon Text"/>
    <w:basedOn w:val="Normal"/>
    <w:link w:val="TextedebullesCar"/>
    <w:uiPriority w:val="99"/>
    <w:semiHidden/>
    <w:unhideWhenUsed/>
    <w:rsid w:val="004B39C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B39CB"/>
    <w:rPr>
      <w:rFonts w:ascii="Segoe UI" w:hAnsi="Segoe UI" w:cs="Segoe UI"/>
      <w:sz w:val="18"/>
      <w:szCs w:val="18"/>
      <w:lang w:val="en-US"/>
    </w:rPr>
  </w:style>
  <w:style w:type="table" w:styleId="TableauListe6Couleur">
    <w:name w:val="List Table 6 Colorful"/>
    <w:basedOn w:val="TableauNormal"/>
    <w:uiPriority w:val="51"/>
    <w:rsid w:val="00755AE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lledutableau">
    <w:name w:val="Table Grid"/>
    <w:basedOn w:val="TableauNormal"/>
    <w:uiPriority w:val="39"/>
    <w:rsid w:val="008C06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C06FB"/>
    <w:pPr>
      <w:tabs>
        <w:tab w:val="center" w:pos="4536"/>
        <w:tab w:val="right" w:pos="9072"/>
      </w:tabs>
      <w:spacing w:after="0" w:line="240" w:lineRule="auto"/>
    </w:pPr>
  </w:style>
  <w:style w:type="character" w:customStyle="1" w:styleId="En-tteCar">
    <w:name w:val="En-tête Car"/>
    <w:basedOn w:val="Policepardfaut"/>
    <w:link w:val="En-tte"/>
    <w:uiPriority w:val="99"/>
    <w:rsid w:val="008C06FB"/>
    <w:rPr>
      <w:lang w:val="en-US"/>
    </w:rPr>
  </w:style>
  <w:style w:type="paragraph" w:styleId="Pieddepage">
    <w:name w:val="footer"/>
    <w:basedOn w:val="Normal"/>
    <w:link w:val="PieddepageCar"/>
    <w:uiPriority w:val="99"/>
    <w:unhideWhenUsed/>
    <w:rsid w:val="008C06F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C06FB"/>
    <w:rPr>
      <w:lang w:val="en-US"/>
    </w:rPr>
  </w:style>
  <w:style w:type="character" w:customStyle="1" w:styleId="Titre1Car">
    <w:name w:val="Titre 1 Car"/>
    <w:basedOn w:val="Policepardfaut"/>
    <w:link w:val="Titre1"/>
    <w:uiPriority w:val="9"/>
    <w:rsid w:val="007D79E7"/>
    <w:rPr>
      <w:rFonts w:ascii="Times New Roman" w:eastAsiaTheme="majorEastAsia" w:hAnsi="Times New Roman" w:cstheme="majorBidi"/>
      <w:b/>
      <w:sz w:val="28"/>
      <w:szCs w:val="32"/>
      <w:lang w:val="en-US"/>
    </w:rPr>
  </w:style>
  <w:style w:type="character" w:customStyle="1" w:styleId="Titre2Car">
    <w:name w:val="Titre 2 Car"/>
    <w:basedOn w:val="Policepardfaut"/>
    <w:link w:val="Titre2"/>
    <w:uiPriority w:val="9"/>
    <w:rsid w:val="007D79E7"/>
    <w:rPr>
      <w:rFonts w:ascii="Times New Roman" w:eastAsiaTheme="majorEastAsia" w:hAnsi="Times New Roman" w:cstheme="majorBidi"/>
      <w:b/>
      <w:sz w:val="24"/>
      <w:szCs w:val="26"/>
      <w:lang w:val="en-US"/>
    </w:rPr>
  </w:style>
  <w:style w:type="character" w:styleId="Textedelespacerserv">
    <w:name w:val="Placeholder Text"/>
    <w:basedOn w:val="Policepardfaut"/>
    <w:uiPriority w:val="99"/>
    <w:semiHidden/>
    <w:rsid w:val="002A35EE"/>
    <w:rPr>
      <w:color w:val="666666"/>
    </w:rPr>
  </w:style>
  <w:style w:type="character" w:styleId="Marquedecommentaire">
    <w:name w:val="annotation reference"/>
    <w:basedOn w:val="Policepardfaut"/>
    <w:uiPriority w:val="99"/>
    <w:semiHidden/>
    <w:unhideWhenUsed/>
    <w:rsid w:val="00D144C2"/>
    <w:rPr>
      <w:sz w:val="16"/>
      <w:szCs w:val="16"/>
    </w:rPr>
  </w:style>
  <w:style w:type="paragraph" w:styleId="Commentaire">
    <w:name w:val="annotation text"/>
    <w:basedOn w:val="Normal"/>
    <w:link w:val="CommentaireCar"/>
    <w:uiPriority w:val="99"/>
    <w:unhideWhenUsed/>
    <w:rsid w:val="00D144C2"/>
    <w:pPr>
      <w:spacing w:line="240" w:lineRule="auto"/>
    </w:pPr>
    <w:rPr>
      <w:sz w:val="20"/>
      <w:szCs w:val="20"/>
    </w:rPr>
  </w:style>
  <w:style w:type="character" w:customStyle="1" w:styleId="CommentaireCar">
    <w:name w:val="Commentaire Car"/>
    <w:basedOn w:val="Policepardfaut"/>
    <w:link w:val="Commentaire"/>
    <w:uiPriority w:val="99"/>
    <w:rsid w:val="00D144C2"/>
    <w:rPr>
      <w:rFonts w:ascii="Times New Roman" w:hAnsi="Times New Roman"/>
      <w:sz w:val="20"/>
      <w:szCs w:val="20"/>
      <w:lang w:val="en-US"/>
    </w:rPr>
  </w:style>
  <w:style w:type="paragraph" w:styleId="Paragraphedeliste">
    <w:name w:val="List Paragraph"/>
    <w:basedOn w:val="Normal"/>
    <w:uiPriority w:val="34"/>
    <w:qFormat/>
    <w:rsid w:val="00D144C2"/>
    <w:pPr>
      <w:ind w:left="720"/>
      <w:contextualSpacing/>
    </w:pPr>
  </w:style>
  <w:style w:type="character" w:customStyle="1" w:styleId="Titre3Car">
    <w:name w:val="Titre 3 Car"/>
    <w:basedOn w:val="Policepardfaut"/>
    <w:link w:val="Titre3"/>
    <w:uiPriority w:val="9"/>
    <w:semiHidden/>
    <w:rsid w:val="007424D8"/>
    <w:rPr>
      <w:rFonts w:asciiTheme="majorHAnsi" w:eastAsiaTheme="majorEastAsia" w:hAnsiTheme="majorHAnsi" w:cstheme="majorBidi"/>
      <w:color w:val="1F3763" w:themeColor="accent1" w:themeShade="7F"/>
      <w:sz w:val="24"/>
      <w:szCs w:val="24"/>
      <w:lang w:val="en-US"/>
    </w:rPr>
  </w:style>
  <w:style w:type="character" w:customStyle="1" w:styleId="Titre4Car">
    <w:name w:val="Titre 4 Car"/>
    <w:basedOn w:val="Policepardfaut"/>
    <w:link w:val="Titre4"/>
    <w:uiPriority w:val="9"/>
    <w:semiHidden/>
    <w:rsid w:val="007424D8"/>
    <w:rPr>
      <w:rFonts w:asciiTheme="majorHAnsi" w:eastAsiaTheme="majorEastAsia" w:hAnsiTheme="majorHAnsi" w:cstheme="majorBidi"/>
      <w:i/>
      <w:iCs/>
      <w:color w:val="2F5496" w:themeColor="accent1" w:themeShade="BF"/>
      <w:lang w:val="en-US"/>
    </w:rPr>
  </w:style>
  <w:style w:type="character" w:customStyle="1" w:styleId="Titre5Car">
    <w:name w:val="Titre 5 Car"/>
    <w:basedOn w:val="Policepardfaut"/>
    <w:link w:val="Titre5"/>
    <w:uiPriority w:val="9"/>
    <w:semiHidden/>
    <w:rsid w:val="007424D8"/>
    <w:rPr>
      <w:rFonts w:asciiTheme="majorHAnsi" w:eastAsiaTheme="majorEastAsia" w:hAnsiTheme="majorHAnsi" w:cstheme="majorBidi"/>
      <w:color w:val="2F5496" w:themeColor="accent1" w:themeShade="BF"/>
      <w:lang w:val="en-US"/>
    </w:rPr>
  </w:style>
  <w:style w:type="character" w:customStyle="1" w:styleId="Titre6Car">
    <w:name w:val="Titre 6 Car"/>
    <w:basedOn w:val="Policepardfaut"/>
    <w:link w:val="Titre6"/>
    <w:uiPriority w:val="9"/>
    <w:semiHidden/>
    <w:rsid w:val="007424D8"/>
    <w:rPr>
      <w:rFonts w:asciiTheme="majorHAnsi" w:eastAsiaTheme="majorEastAsia" w:hAnsiTheme="majorHAnsi" w:cstheme="majorBidi"/>
      <w:color w:val="1F3763" w:themeColor="accent1" w:themeShade="7F"/>
      <w:lang w:val="en-US"/>
    </w:rPr>
  </w:style>
  <w:style w:type="character" w:customStyle="1" w:styleId="Titre7Car">
    <w:name w:val="Titre 7 Car"/>
    <w:basedOn w:val="Policepardfaut"/>
    <w:link w:val="Titre7"/>
    <w:uiPriority w:val="9"/>
    <w:semiHidden/>
    <w:rsid w:val="007424D8"/>
    <w:rPr>
      <w:rFonts w:asciiTheme="majorHAnsi" w:eastAsiaTheme="majorEastAsia" w:hAnsiTheme="majorHAnsi" w:cstheme="majorBidi"/>
      <w:i/>
      <w:iCs/>
      <w:color w:val="1F3763" w:themeColor="accent1" w:themeShade="7F"/>
      <w:lang w:val="en-US"/>
    </w:rPr>
  </w:style>
  <w:style w:type="character" w:customStyle="1" w:styleId="Titre8Car">
    <w:name w:val="Titre 8 Car"/>
    <w:basedOn w:val="Policepardfaut"/>
    <w:link w:val="Titre8"/>
    <w:uiPriority w:val="9"/>
    <w:semiHidden/>
    <w:rsid w:val="007424D8"/>
    <w:rPr>
      <w:rFonts w:asciiTheme="majorHAnsi" w:eastAsiaTheme="majorEastAsia" w:hAnsiTheme="majorHAnsi" w:cstheme="majorBidi"/>
      <w:color w:val="272727" w:themeColor="text1" w:themeTint="D8"/>
      <w:sz w:val="21"/>
      <w:szCs w:val="21"/>
      <w:lang w:val="en-US"/>
    </w:rPr>
  </w:style>
  <w:style w:type="character" w:customStyle="1" w:styleId="Titre9Car">
    <w:name w:val="Titre 9 Car"/>
    <w:basedOn w:val="Policepardfaut"/>
    <w:link w:val="Titre9"/>
    <w:uiPriority w:val="9"/>
    <w:semiHidden/>
    <w:rsid w:val="007424D8"/>
    <w:rPr>
      <w:rFonts w:asciiTheme="majorHAnsi" w:eastAsiaTheme="majorEastAsia" w:hAnsiTheme="majorHAnsi" w:cstheme="majorBidi"/>
      <w:i/>
      <w:iCs/>
      <w:color w:val="272727" w:themeColor="text1" w:themeTint="D8"/>
      <w:sz w:val="21"/>
      <w:szCs w:val="21"/>
      <w:lang w:val="en-US"/>
    </w:rPr>
  </w:style>
  <w:style w:type="paragraph" w:styleId="Rvision">
    <w:name w:val="Revision"/>
    <w:hidden/>
    <w:uiPriority w:val="99"/>
    <w:semiHidden/>
    <w:rsid w:val="006779B9"/>
    <w:pPr>
      <w:spacing w:after="0" w:line="240" w:lineRule="auto"/>
      <w:jc w:val="left"/>
    </w:pPr>
    <w:rPr>
      <w:rFonts w:ascii="Times New Roman" w:hAnsi="Times New Roman"/>
      <w:lang w:val="en-US"/>
    </w:rPr>
  </w:style>
  <w:style w:type="paragraph" w:styleId="Objetducommentaire">
    <w:name w:val="annotation subject"/>
    <w:basedOn w:val="Commentaire"/>
    <w:next w:val="Commentaire"/>
    <w:link w:val="ObjetducommentaireCar"/>
    <w:uiPriority w:val="99"/>
    <w:semiHidden/>
    <w:unhideWhenUsed/>
    <w:rsid w:val="004536E4"/>
    <w:rPr>
      <w:b/>
      <w:bCs/>
    </w:rPr>
  </w:style>
  <w:style w:type="character" w:customStyle="1" w:styleId="ObjetducommentaireCar">
    <w:name w:val="Objet du commentaire Car"/>
    <w:basedOn w:val="CommentaireCar"/>
    <w:link w:val="Objetducommentaire"/>
    <w:uiPriority w:val="99"/>
    <w:semiHidden/>
    <w:rsid w:val="004536E4"/>
    <w:rPr>
      <w:rFonts w:ascii="Times New Roman" w:hAnsi="Times New Roman"/>
      <w:b/>
      <w:bCs/>
      <w:sz w:val="20"/>
      <w:szCs w:val="20"/>
      <w:lang w:val="en-US"/>
    </w:rPr>
  </w:style>
  <w:style w:type="table" w:styleId="TableauListe2">
    <w:name w:val="List Table 2"/>
    <w:basedOn w:val="TableauNormal"/>
    <w:uiPriority w:val="47"/>
    <w:rsid w:val="0065634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Numrodeligne">
    <w:name w:val="line number"/>
    <w:basedOn w:val="Policepardfaut"/>
    <w:uiPriority w:val="99"/>
    <w:semiHidden/>
    <w:unhideWhenUsed/>
    <w:rsid w:val="00743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06677">
      <w:bodyDiv w:val="1"/>
      <w:marLeft w:val="0"/>
      <w:marRight w:val="0"/>
      <w:marTop w:val="0"/>
      <w:marBottom w:val="0"/>
      <w:divBdr>
        <w:top w:val="none" w:sz="0" w:space="0" w:color="auto"/>
        <w:left w:val="none" w:sz="0" w:space="0" w:color="auto"/>
        <w:bottom w:val="none" w:sz="0" w:space="0" w:color="auto"/>
        <w:right w:val="none" w:sz="0" w:space="0" w:color="auto"/>
      </w:divBdr>
      <w:divsChild>
        <w:div w:id="30808027">
          <w:marLeft w:val="640"/>
          <w:marRight w:val="0"/>
          <w:marTop w:val="0"/>
          <w:marBottom w:val="0"/>
          <w:divBdr>
            <w:top w:val="none" w:sz="0" w:space="0" w:color="auto"/>
            <w:left w:val="none" w:sz="0" w:space="0" w:color="auto"/>
            <w:bottom w:val="none" w:sz="0" w:space="0" w:color="auto"/>
            <w:right w:val="none" w:sz="0" w:space="0" w:color="auto"/>
          </w:divBdr>
        </w:div>
        <w:div w:id="1232888563">
          <w:marLeft w:val="640"/>
          <w:marRight w:val="0"/>
          <w:marTop w:val="0"/>
          <w:marBottom w:val="0"/>
          <w:divBdr>
            <w:top w:val="none" w:sz="0" w:space="0" w:color="auto"/>
            <w:left w:val="none" w:sz="0" w:space="0" w:color="auto"/>
            <w:bottom w:val="none" w:sz="0" w:space="0" w:color="auto"/>
            <w:right w:val="none" w:sz="0" w:space="0" w:color="auto"/>
          </w:divBdr>
        </w:div>
        <w:div w:id="549458359">
          <w:marLeft w:val="640"/>
          <w:marRight w:val="0"/>
          <w:marTop w:val="0"/>
          <w:marBottom w:val="0"/>
          <w:divBdr>
            <w:top w:val="none" w:sz="0" w:space="0" w:color="auto"/>
            <w:left w:val="none" w:sz="0" w:space="0" w:color="auto"/>
            <w:bottom w:val="none" w:sz="0" w:space="0" w:color="auto"/>
            <w:right w:val="none" w:sz="0" w:space="0" w:color="auto"/>
          </w:divBdr>
        </w:div>
        <w:div w:id="456336476">
          <w:marLeft w:val="640"/>
          <w:marRight w:val="0"/>
          <w:marTop w:val="0"/>
          <w:marBottom w:val="0"/>
          <w:divBdr>
            <w:top w:val="none" w:sz="0" w:space="0" w:color="auto"/>
            <w:left w:val="none" w:sz="0" w:space="0" w:color="auto"/>
            <w:bottom w:val="none" w:sz="0" w:space="0" w:color="auto"/>
            <w:right w:val="none" w:sz="0" w:space="0" w:color="auto"/>
          </w:divBdr>
        </w:div>
        <w:div w:id="10493354">
          <w:marLeft w:val="640"/>
          <w:marRight w:val="0"/>
          <w:marTop w:val="0"/>
          <w:marBottom w:val="0"/>
          <w:divBdr>
            <w:top w:val="none" w:sz="0" w:space="0" w:color="auto"/>
            <w:left w:val="none" w:sz="0" w:space="0" w:color="auto"/>
            <w:bottom w:val="none" w:sz="0" w:space="0" w:color="auto"/>
            <w:right w:val="none" w:sz="0" w:space="0" w:color="auto"/>
          </w:divBdr>
        </w:div>
        <w:div w:id="68187930">
          <w:marLeft w:val="640"/>
          <w:marRight w:val="0"/>
          <w:marTop w:val="0"/>
          <w:marBottom w:val="0"/>
          <w:divBdr>
            <w:top w:val="none" w:sz="0" w:space="0" w:color="auto"/>
            <w:left w:val="none" w:sz="0" w:space="0" w:color="auto"/>
            <w:bottom w:val="none" w:sz="0" w:space="0" w:color="auto"/>
            <w:right w:val="none" w:sz="0" w:space="0" w:color="auto"/>
          </w:divBdr>
        </w:div>
        <w:div w:id="1379209502">
          <w:marLeft w:val="640"/>
          <w:marRight w:val="0"/>
          <w:marTop w:val="0"/>
          <w:marBottom w:val="0"/>
          <w:divBdr>
            <w:top w:val="none" w:sz="0" w:space="0" w:color="auto"/>
            <w:left w:val="none" w:sz="0" w:space="0" w:color="auto"/>
            <w:bottom w:val="none" w:sz="0" w:space="0" w:color="auto"/>
            <w:right w:val="none" w:sz="0" w:space="0" w:color="auto"/>
          </w:divBdr>
        </w:div>
        <w:div w:id="1089306053">
          <w:marLeft w:val="640"/>
          <w:marRight w:val="0"/>
          <w:marTop w:val="0"/>
          <w:marBottom w:val="0"/>
          <w:divBdr>
            <w:top w:val="none" w:sz="0" w:space="0" w:color="auto"/>
            <w:left w:val="none" w:sz="0" w:space="0" w:color="auto"/>
            <w:bottom w:val="none" w:sz="0" w:space="0" w:color="auto"/>
            <w:right w:val="none" w:sz="0" w:space="0" w:color="auto"/>
          </w:divBdr>
        </w:div>
        <w:div w:id="705066535">
          <w:marLeft w:val="640"/>
          <w:marRight w:val="0"/>
          <w:marTop w:val="0"/>
          <w:marBottom w:val="0"/>
          <w:divBdr>
            <w:top w:val="none" w:sz="0" w:space="0" w:color="auto"/>
            <w:left w:val="none" w:sz="0" w:space="0" w:color="auto"/>
            <w:bottom w:val="none" w:sz="0" w:space="0" w:color="auto"/>
            <w:right w:val="none" w:sz="0" w:space="0" w:color="auto"/>
          </w:divBdr>
        </w:div>
        <w:div w:id="1581209202">
          <w:marLeft w:val="640"/>
          <w:marRight w:val="0"/>
          <w:marTop w:val="0"/>
          <w:marBottom w:val="0"/>
          <w:divBdr>
            <w:top w:val="none" w:sz="0" w:space="0" w:color="auto"/>
            <w:left w:val="none" w:sz="0" w:space="0" w:color="auto"/>
            <w:bottom w:val="none" w:sz="0" w:space="0" w:color="auto"/>
            <w:right w:val="none" w:sz="0" w:space="0" w:color="auto"/>
          </w:divBdr>
        </w:div>
        <w:div w:id="2111656696">
          <w:marLeft w:val="640"/>
          <w:marRight w:val="0"/>
          <w:marTop w:val="0"/>
          <w:marBottom w:val="0"/>
          <w:divBdr>
            <w:top w:val="none" w:sz="0" w:space="0" w:color="auto"/>
            <w:left w:val="none" w:sz="0" w:space="0" w:color="auto"/>
            <w:bottom w:val="none" w:sz="0" w:space="0" w:color="auto"/>
            <w:right w:val="none" w:sz="0" w:space="0" w:color="auto"/>
          </w:divBdr>
        </w:div>
        <w:div w:id="45765260">
          <w:marLeft w:val="640"/>
          <w:marRight w:val="0"/>
          <w:marTop w:val="0"/>
          <w:marBottom w:val="0"/>
          <w:divBdr>
            <w:top w:val="none" w:sz="0" w:space="0" w:color="auto"/>
            <w:left w:val="none" w:sz="0" w:space="0" w:color="auto"/>
            <w:bottom w:val="none" w:sz="0" w:space="0" w:color="auto"/>
            <w:right w:val="none" w:sz="0" w:space="0" w:color="auto"/>
          </w:divBdr>
        </w:div>
        <w:div w:id="1580481159">
          <w:marLeft w:val="640"/>
          <w:marRight w:val="0"/>
          <w:marTop w:val="0"/>
          <w:marBottom w:val="0"/>
          <w:divBdr>
            <w:top w:val="none" w:sz="0" w:space="0" w:color="auto"/>
            <w:left w:val="none" w:sz="0" w:space="0" w:color="auto"/>
            <w:bottom w:val="none" w:sz="0" w:space="0" w:color="auto"/>
            <w:right w:val="none" w:sz="0" w:space="0" w:color="auto"/>
          </w:divBdr>
        </w:div>
        <w:div w:id="1982345601">
          <w:marLeft w:val="640"/>
          <w:marRight w:val="0"/>
          <w:marTop w:val="0"/>
          <w:marBottom w:val="0"/>
          <w:divBdr>
            <w:top w:val="none" w:sz="0" w:space="0" w:color="auto"/>
            <w:left w:val="none" w:sz="0" w:space="0" w:color="auto"/>
            <w:bottom w:val="none" w:sz="0" w:space="0" w:color="auto"/>
            <w:right w:val="none" w:sz="0" w:space="0" w:color="auto"/>
          </w:divBdr>
        </w:div>
        <w:div w:id="892430753">
          <w:marLeft w:val="640"/>
          <w:marRight w:val="0"/>
          <w:marTop w:val="0"/>
          <w:marBottom w:val="0"/>
          <w:divBdr>
            <w:top w:val="none" w:sz="0" w:space="0" w:color="auto"/>
            <w:left w:val="none" w:sz="0" w:space="0" w:color="auto"/>
            <w:bottom w:val="none" w:sz="0" w:space="0" w:color="auto"/>
            <w:right w:val="none" w:sz="0" w:space="0" w:color="auto"/>
          </w:divBdr>
        </w:div>
        <w:div w:id="1932395768">
          <w:marLeft w:val="640"/>
          <w:marRight w:val="0"/>
          <w:marTop w:val="0"/>
          <w:marBottom w:val="0"/>
          <w:divBdr>
            <w:top w:val="none" w:sz="0" w:space="0" w:color="auto"/>
            <w:left w:val="none" w:sz="0" w:space="0" w:color="auto"/>
            <w:bottom w:val="none" w:sz="0" w:space="0" w:color="auto"/>
            <w:right w:val="none" w:sz="0" w:space="0" w:color="auto"/>
          </w:divBdr>
        </w:div>
        <w:div w:id="388848721">
          <w:marLeft w:val="640"/>
          <w:marRight w:val="0"/>
          <w:marTop w:val="0"/>
          <w:marBottom w:val="0"/>
          <w:divBdr>
            <w:top w:val="none" w:sz="0" w:space="0" w:color="auto"/>
            <w:left w:val="none" w:sz="0" w:space="0" w:color="auto"/>
            <w:bottom w:val="none" w:sz="0" w:space="0" w:color="auto"/>
            <w:right w:val="none" w:sz="0" w:space="0" w:color="auto"/>
          </w:divBdr>
        </w:div>
        <w:div w:id="1080830244">
          <w:marLeft w:val="640"/>
          <w:marRight w:val="0"/>
          <w:marTop w:val="0"/>
          <w:marBottom w:val="0"/>
          <w:divBdr>
            <w:top w:val="none" w:sz="0" w:space="0" w:color="auto"/>
            <w:left w:val="none" w:sz="0" w:space="0" w:color="auto"/>
            <w:bottom w:val="none" w:sz="0" w:space="0" w:color="auto"/>
            <w:right w:val="none" w:sz="0" w:space="0" w:color="auto"/>
          </w:divBdr>
        </w:div>
        <w:div w:id="1589149592">
          <w:marLeft w:val="640"/>
          <w:marRight w:val="0"/>
          <w:marTop w:val="0"/>
          <w:marBottom w:val="0"/>
          <w:divBdr>
            <w:top w:val="none" w:sz="0" w:space="0" w:color="auto"/>
            <w:left w:val="none" w:sz="0" w:space="0" w:color="auto"/>
            <w:bottom w:val="none" w:sz="0" w:space="0" w:color="auto"/>
            <w:right w:val="none" w:sz="0" w:space="0" w:color="auto"/>
          </w:divBdr>
        </w:div>
      </w:divsChild>
    </w:div>
    <w:div w:id="132255002">
      <w:bodyDiv w:val="1"/>
      <w:marLeft w:val="0"/>
      <w:marRight w:val="0"/>
      <w:marTop w:val="0"/>
      <w:marBottom w:val="0"/>
      <w:divBdr>
        <w:top w:val="none" w:sz="0" w:space="0" w:color="auto"/>
        <w:left w:val="none" w:sz="0" w:space="0" w:color="auto"/>
        <w:bottom w:val="none" w:sz="0" w:space="0" w:color="auto"/>
        <w:right w:val="none" w:sz="0" w:space="0" w:color="auto"/>
      </w:divBdr>
    </w:div>
    <w:div w:id="142629230">
      <w:bodyDiv w:val="1"/>
      <w:marLeft w:val="0"/>
      <w:marRight w:val="0"/>
      <w:marTop w:val="0"/>
      <w:marBottom w:val="0"/>
      <w:divBdr>
        <w:top w:val="none" w:sz="0" w:space="0" w:color="auto"/>
        <w:left w:val="none" w:sz="0" w:space="0" w:color="auto"/>
        <w:bottom w:val="none" w:sz="0" w:space="0" w:color="auto"/>
        <w:right w:val="none" w:sz="0" w:space="0" w:color="auto"/>
      </w:divBdr>
      <w:divsChild>
        <w:div w:id="290744742">
          <w:marLeft w:val="640"/>
          <w:marRight w:val="0"/>
          <w:marTop w:val="0"/>
          <w:marBottom w:val="0"/>
          <w:divBdr>
            <w:top w:val="none" w:sz="0" w:space="0" w:color="auto"/>
            <w:left w:val="none" w:sz="0" w:space="0" w:color="auto"/>
            <w:bottom w:val="none" w:sz="0" w:space="0" w:color="auto"/>
            <w:right w:val="none" w:sz="0" w:space="0" w:color="auto"/>
          </w:divBdr>
        </w:div>
        <w:div w:id="982738361">
          <w:marLeft w:val="640"/>
          <w:marRight w:val="0"/>
          <w:marTop w:val="0"/>
          <w:marBottom w:val="0"/>
          <w:divBdr>
            <w:top w:val="none" w:sz="0" w:space="0" w:color="auto"/>
            <w:left w:val="none" w:sz="0" w:space="0" w:color="auto"/>
            <w:bottom w:val="none" w:sz="0" w:space="0" w:color="auto"/>
            <w:right w:val="none" w:sz="0" w:space="0" w:color="auto"/>
          </w:divBdr>
        </w:div>
        <w:div w:id="500434670">
          <w:marLeft w:val="640"/>
          <w:marRight w:val="0"/>
          <w:marTop w:val="0"/>
          <w:marBottom w:val="0"/>
          <w:divBdr>
            <w:top w:val="none" w:sz="0" w:space="0" w:color="auto"/>
            <w:left w:val="none" w:sz="0" w:space="0" w:color="auto"/>
            <w:bottom w:val="none" w:sz="0" w:space="0" w:color="auto"/>
            <w:right w:val="none" w:sz="0" w:space="0" w:color="auto"/>
          </w:divBdr>
        </w:div>
        <w:div w:id="1702240689">
          <w:marLeft w:val="640"/>
          <w:marRight w:val="0"/>
          <w:marTop w:val="0"/>
          <w:marBottom w:val="0"/>
          <w:divBdr>
            <w:top w:val="none" w:sz="0" w:space="0" w:color="auto"/>
            <w:left w:val="none" w:sz="0" w:space="0" w:color="auto"/>
            <w:bottom w:val="none" w:sz="0" w:space="0" w:color="auto"/>
            <w:right w:val="none" w:sz="0" w:space="0" w:color="auto"/>
          </w:divBdr>
        </w:div>
        <w:div w:id="443959231">
          <w:marLeft w:val="640"/>
          <w:marRight w:val="0"/>
          <w:marTop w:val="0"/>
          <w:marBottom w:val="0"/>
          <w:divBdr>
            <w:top w:val="none" w:sz="0" w:space="0" w:color="auto"/>
            <w:left w:val="none" w:sz="0" w:space="0" w:color="auto"/>
            <w:bottom w:val="none" w:sz="0" w:space="0" w:color="auto"/>
            <w:right w:val="none" w:sz="0" w:space="0" w:color="auto"/>
          </w:divBdr>
        </w:div>
        <w:div w:id="443233977">
          <w:marLeft w:val="640"/>
          <w:marRight w:val="0"/>
          <w:marTop w:val="0"/>
          <w:marBottom w:val="0"/>
          <w:divBdr>
            <w:top w:val="none" w:sz="0" w:space="0" w:color="auto"/>
            <w:left w:val="none" w:sz="0" w:space="0" w:color="auto"/>
            <w:bottom w:val="none" w:sz="0" w:space="0" w:color="auto"/>
            <w:right w:val="none" w:sz="0" w:space="0" w:color="auto"/>
          </w:divBdr>
        </w:div>
        <w:div w:id="1879052133">
          <w:marLeft w:val="640"/>
          <w:marRight w:val="0"/>
          <w:marTop w:val="0"/>
          <w:marBottom w:val="0"/>
          <w:divBdr>
            <w:top w:val="none" w:sz="0" w:space="0" w:color="auto"/>
            <w:left w:val="none" w:sz="0" w:space="0" w:color="auto"/>
            <w:bottom w:val="none" w:sz="0" w:space="0" w:color="auto"/>
            <w:right w:val="none" w:sz="0" w:space="0" w:color="auto"/>
          </w:divBdr>
        </w:div>
        <w:div w:id="842428701">
          <w:marLeft w:val="640"/>
          <w:marRight w:val="0"/>
          <w:marTop w:val="0"/>
          <w:marBottom w:val="0"/>
          <w:divBdr>
            <w:top w:val="none" w:sz="0" w:space="0" w:color="auto"/>
            <w:left w:val="none" w:sz="0" w:space="0" w:color="auto"/>
            <w:bottom w:val="none" w:sz="0" w:space="0" w:color="auto"/>
            <w:right w:val="none" w:sz="0" w:space="0" w:color="auto"/>
          </w:divBdr>
        </w:div>
        <w:div w:id="150605078">
          <w:marLeft w:val="640"/>
          <w:marRight w:val="0"/>
          <w:marTop w:val="0"/>
          <w:marBottom w:val="0"/>
          <w:divBdr>
            <w:top w:val="none" w:sz="0" w:space="0" w:color="auto"/>
            <w:left w:val="none" w:sz="0" w:space="0" w:color="auto"/>
            <w:bottom w:val="none" w:sz="0" w:space="0" w:color="auto"/>
            <w:right w:val="none" w:sz="0" w:space="0" w:color="auto"/>
          </w:divBdr>
        </w:div>
        <w:div w:id="254872140">
          <w:marLeft w:val="640"/>
          <w:marRight w:val="0"/>
          <w:marTop w:val="0"/>
          <w:marBottom w:val="0"/>
          <w:divBdr>
            <w:top w:val="none" w:sz="0" w:space="0" w:color="auto"/>
            <w:left w:val="none" w:sz="0" w:space="0" w:color="auto"/>
            <w:bottom w:val="none" w:sz="0" w:space="0" w:color="auto"/>
            <w:right w:val="none" w:sz="0" w:space="0" w:color="auto"/>
          </w:divBdr>
        </w:div>
        <w:div w:id="92289326">
          <w:marLeft w:val="640"/>
          <w:marRight w:val="0"/>
          <w:marTop w:val="0"/>
          <w:marBottom w:val="0"/>
          <w:divBdr>
            <w:top w:val="none" w:sz="0" w:space="0" w:color="auto"/>
            <w:left w:val="none" w:sz="0" w:space="0" w:color="auto"/>
            <w:bottom w:val="none" w:sz="0" w:space="0" w:color="auto"/>
            <w:right w:val="none" w:sz="0" w:space="0" w:color="auto"/>
          </w:divBdr>
        </w:div>
        <w:div w:id="1017271161">
          <w:marLeft w:val="640"/>
          <w:marRight w:val="0"/>
          <w:marTop w:val="0"/>
          <w:marBottom w:val="0"/>
          <w:divBdr>
            <w:top w:val="none" w:sz="0" w:space="0" w:color="auto"/>
            <w:left w:val="none" w:sz="0" w:space="0" w:color="auto"/>
            <w:bottom w:val="none" w:sz="0" w:space="0" w:color="auto"/>
            <w:right w:val="none" w:sz="0" w:space="0" w:color="auto"/>
          </w:divBdr>
        </w:div>
        <w:div w:id="1624383184">
          <w:marLeft w:val="640"/>
          <w:marRight w:val="0"/>
          <w:marTop w:val="0"/>
          <w:marBottom w:val="0"/>
          <w:divBdr>
            <w:top w:val="none" w:sz="0" w:space="0" w:color="auto"/>
            <w:left w:val="none" w:sz="0" w:space="0" w:color="auto"/>
            <w:bottom w:val="none" w:sz="0" w:space="0" w:color="auto"/>
            <w:right w:val="none" w:sz="0" w:space="0" w:color="auto"/>
          </w:divBdr>
        </w:div>
        <w:div w:id="551691323">
          <w:marLeft w:val="640"/>
          <w:marRight w:val="0"/>
          <w:marTop w:val="0"/>
          <w:marBottom w:val="0"/>
          <w:divBdr>
            <w:top w:val="none" w:sz="0" w:space="0" w:color="auto"/>
            <w:left w:val="none" w:sz="0" w:space="0" w:color="auto"/>
            <w:bottom w:val="none" w:sz="0" w:space="0" w:color="auto"/>
            <w:right w:val="none" w:sz="0" w:space="0" w:color="auto"/>
          </w:divBdr>
        </w:div>
        <w:div w:id="2033147834">
          <w:marLeft w:val="640"/>
          <w:marRight w:val="0"/>
          <w:marTop w:val="0"/>
          <w:marBottom w:val="0"/>
          <w:divBdr>
            <w:top w:val="none" w:sz="0" w:space="0" w:color="auto"/>
            <w:left w:val="none" w:sz="0" w:space="0" w:color="auto"/>
            <w:bottom w:val="none" w:sz="0" w:space="0" w:color="auto"/>
            <w:right w:val="none" w:sz="0" w:space="0" w:color="auto"/>
          </w:divBdr>
        </w:div>
        <w:div w:id="388308892">
          <w:marLeft w:val="640"/>
          <w:marRight w:val="0"/>
          <w:marTop w:val="0"/>
          <w:marBottom w:val="0"/>
          <w:divBdr>
            <w:top w:val="none" w:sz="0" w:space="0" w:color="auto"/>
            <w:left w:val="none" w:sz="0" w:space="0" w:color="auto"/>
            <w:bottom w:val="none" w:sz="0" w:space="0" w:color="auto"/>
            <w:right w:val="none" w:sz="0" w:space="0" w:color="auto"/>
          </w:divBdr>
        </w:div>
        <w:div w:id="636879726">
          <w:marLeft w:val="640"/>
          <w:marRight w:val="0"/>
          <w:marTop w:val="0"/>
          <w:marBottom w:val="0"/>
          <w:divBdr>
            <w:top w:val="none" w:sz="0" w:space="0" w:color="auto"/>
            <w:left w:val="none" w:sz="0" w:space="0" w:color="auto"/>
            <w:bottom w:val="none" w:sz="0" w:space="0" w:color="auto"/>
            <w:right w:val="none" w:sz="0" w:space="0" w:color="auto"/>
          </w:divBdr>
        </w:div>
        <w:div w:id="145712009">
          <w:marLeft w:val="640"/>
          <w:marRight w:val="0"/>
          <w:marTop w:val="0"/>
          <w:marBottom w:val="0"/>
          <w:divBdr>
            <w:top w:val="none" w:sz="0" w:space="0" w:color="auto"/>
            <w:left w:val="none" w:sz="0" w:space="0" w:color="auto"/>
            <w:bottom w:val="none" w:sz="0" w:space="0" w:color="auto"/>
            <w:right w:val="none" w:sz="0" w:space="0" w:color="auto"/>
          </w:divBdr>
        </w:div>
        <w:div w:id="898782235">
          <w:marLeft w:val="640"/>
          <w:marRight w:val="0"/>
          <w:marTop w:val="0"/>
          <w:marBottom w:val="0"/>
          <w:divBdr>
            <w:top w:val="none" w:sz="0" w:space="0" w:color="auto"/>
            <w:left w:val="none" w:sz="0" w:space="0" w:color="auto"/>
            <w:bottom w:val="none" w:sz="0" w:space="0" w:color="auto"/>
            <w:right w:val="none" w:sz="0" w:space="0" w:color="auto"/>
          </w:divBdr>
        </w:div>
        <w:div w:id="787697178">
          <w:marLeft w:val="640"/>
          <w:marRight w:val="0"/>
          <w:marTop w:val="0"/>
          <w:marBottom w:val="0"/>
          <w:divBdr>
            <w:top w:val="none" w:sz="0" w:space="0" w:color="auto"/>
            <w:left w:val="none" w:sz="0" w:space="0" w:color="auto"/>
            <w:bottom w:val="none" w:sz="0" w:space="0" w:color="auto"/>
            <w:right w:val="none" w:sz="0" w:space="0" w:color="auto"/>
          </w:divBdr>
        </w:div>
        <w:div w:id="1709256799">
          <w:marLeft w:val="640"/>
          <w:marRight w:val="0"/>
          <w:marTop w:val="0"/>
          <w:marBottom w:val="0"/>
          <w:divBdr>
            <w:top w:val="none" w:sz="0" w:space="0" w:color="auto"/>
            <w:left w:val="none" w:sz="0" w:space="0" w:color="auto"/>
            <w:bottom w:val="none" w:sz="0" w:space="0" w:color="auto"/>
            <w:right w:val="none" w:sz="0" w:space="0" w:color="auto"/>
          </w:divBdr>
        </w:div>
        <w:div w:id="1289118786">
          <w:marLeft w:val="640"/>
          <w:marRight w:val="0"/>
          <w:marTop w:val="0"/>
          <w:marBottom w:val="0"/>
          <w:divBdr>
            <w:top w:val="none" w:sz="0" w:space="0" w:color="auto"/>
            <w:left w:val="none" w:sz="0" w:space="0" w:color="auto"/>
            <w:bottom w:val="none" w:sz="0" w:space="0" w:color="auto"/>
            <w:right w:val="none" w:sz="0" w:space="0" w:color="auto"/>
          </w:divBdr>
        </w:div>
        <w:div w:id="1736272751">
          <w:marLeft w:val="640"/>
          <w:marRight w:val="0"/>
          <w:marTop w:val="0"/>
          <w:marBottom w:val="0"/>
          <w:divBdr>
            <w:top w:val="none" w:sz="0" w:space="0" w:color="auto"/>
            <w:left w:val="none" w:sz="0" w:space="0" w:color="auto"/>
            <w:bottom w:val="none" w:sz="0" w:space="0" w:color="auto"/>
            <w:right w:val="none" w:sz="0" w:space="0" w:color="auto"/>
          </w:divBdr>
        </w:div>
        <w:div w:id="450975593">
          <w:marLeft w:val="640"/>
          <w:marRight w:val="0"/>
          <w:marTop w:val="0"/>
          <w:marBottom w:val="0"/>
          <w:divBdr>
            <w:top w:val="none" w:sz="0" w:space="0" w:color="auto"/>
            <w:left w:val="none" w:sz="0" w:space="0" w:color="auto"/>
            <w:bottom w:val="none" w:sz="0" w:space="0" w:color="auto"/>
            <w:right w:val="none" w:sz="0" w:space="0" w:color="auto"/>
          </w:divBdr>
        </w:div>
      </w:divsChild>
    </w:div>
    <w:div w:id="263153615">
      <w:bodyDiv w:val="1"/>
      <w:marLeft w:val="0"/>
      <w:marRight w:val="0"/>
      <w:marTop w:val="0"/>
      <w:marBottom w:val="0"/>
      <w:divBdr>
        <w:top w:val="none" w:sz="0" w:space="0" w:color="auto"/>
        <w:left w:val="none" w:sz="0" w:space="0" w:color="auto"/>
        <w:bottom w:val="none" w:sz="0" w:space="0" w:color="auto"/>
        <w:right w:val="none" w:sz="0" w:space="0" w:color="auto"/>
      </w:divBdr>
      <w:divsChild>
        <w:div w:id="1691645516">
          <w:marLeft w:val="640"/>
          <w:marRight w:val="0"/>
          <w:marTop w:val="0"/>
          <w:marBottom w:val="0"/>
          <w:divBdr>
            <w:top w:val="none" w:sz="0" w:space="0" w:color="auto"/>
            <w:left w:val="none" w:sz="0" w:space="0" w:color="auto"/>
            <w:bottom w:val="none" w:sz="0" w:space="0" w:color="auto"/>
            <w:right w:val="none" w:sz="0" w:space="0" w:color="auto"/>
          </w:divBdr>
        </w:div>
        <w:div w:id="2139951322">
          <w:marLeft w:val="640"/>
          <w:marRight w:val="0"/>
          <w:marTop w:val="0"/>
          <w:marBottom w:val="0"/>
          <w:divBdr>
            <w:top w:val="none" w:sz="0" w:space="0" w:color="auto"/>
            <w:left w:val="none" w:sz="0" w:space="0" w:color="auto"/>
            <w:bottom w:val="none" w:sz="0" w:space="0" w:color="auto"/>
            <w:right w:val="none" w:sz="0" w:space="0" w:color="auto"/>
          </w:divBdr>
        </w:div>
        <w:div w:id="320275614">
          <w:marLeft w:val="640"/>
          <w:marRight w:val="0"/>
          <w:marTop w:val="0"/>
          <w:marBottom w:val="0"/>
          <w:divBdr>
            <w:top w:val="none" w:sz="0" w:space="0" w:color="auto"/>
            <w:left w:val="none" w:sz="0" w:space="0" w:color="auto"/>
            <w:bottom w:val="none" w:sz="0" w:space="0" w:color="auto"/>
            <w:right w:val="none" w:sz="0" w:space="0" w:color="auto"/>
          </w:divBdr>
        </w:div>
        <w:div w:id="1006248594">
          <w:marLeft w:val="640"/>
          <w:marRight w:val="0"/>
          <w:marTop w:val="0"/>
          <w:marBottom w:val="0"/>
          <w:divBdr>
            <w:top w:val="none" w:sz="0" w:space="0" w:color="auto"/>
            <w:left w:val="none" w:sz="0" w:space="0" w:color="auto"/>
            <w:bottom w:val="none" w:sz="0" w:space="0" w:color="auto"/>
            <w:right w:val="none" w:sz="0" w:space="0" w:color="auto"/>
          </w:divBdr>
        </w:div>
        <w:div w:id="1567953591">
          <w:marLeft w:val="640"/>
          <w:marRight w:val="0"/>
          <w:marTop w:val="0"/>
          <w:marBottom w:val="0"/>
          <w:divBdr>
            <w:top w:val="none" w:sz="0" w:space="0" w:color="auto"/>
            <w:left w:val="none" w:sz="0" w:space="0" w:color="auto"/>
            <w:bottom w:val="none" w:sz="0" w:space="0" w:color="auto"/>
            <w:right w:val="none" w:sz="0" w:space="0" w:color="auto"/>
          </w:divBdr>
        </w:div>
        <w:div w:id="81029527">
          <w:marLeft w:val="640"/>
          <w:marRight w:val="0"/>
          <w:marTop w:val="0"/>
          <w:marBottom w:val="0"/>
          <w:divBdr>
            <w:top w:val="none" w:sz="0" w:space="0" w:color="auto"/>
            <w:left w:val="none" w:sz="0" w:space="0" w:color="auto"/>
            <w:bottom w:val="none" w:sz="0" w:space="0" w:color="auto"/>
            <w:right w:val="none" w:sz="0" w:space="0" w:color="auto"/>
          </w:divBdr>
        </w:div>
        <w:div w:id="1838957073">
          <w:marLeft w:val="640"/>
          <w:marRight w:val="0"/>
          <w:marTop w:val="0"/>
          <w:marBottom w:val="0"/>
          <w:divBdr>
            <w:top w:val="none" w:sz="0" w:space="0" w:color="auto"/>
            <w:left w:val="none" w:sz="0" w:space="0" w:color="auto"/>
            <w:bottom w:val="none" w:sz="0" w:space="0" w:color="auto"/>
            <w:right w:val="none" w:sz="0" w:space="0" w:color="auto"/>
          </w:divBdr>
        </w:div>
        <w:div w:id="644940857">
          <w:marLeft w:val="640"/>
          <w:marRight w:val="0"/>
          <w:marTop w:val="0"/>
          <w:marBottom w:val="0"/>
          <w:divBdr>
            <w:top w:val="none" w:sz="0" w:space="0" w:color="auto"/>
            <w:left w:val="none" w:sz="0" w:space="0" w:color="auto"/>
            <w:bottom w:val="none" w:sz="0" w:space="0" w:color="auto"/>
            <w:right w:val="none" w:sz="0" w:space="0" w:color="auto"/>
          </w:divBdr>
        </w:div>
        <w:div w:id="61560465">
          <w:marLeft w:val="640"/>
          <w:marRight w:val="0"/>
          <w:marTop w:val="0"/>
          <w:marBottom w:val="0"/>
          <w:divBdr>
            <w:top w:val="none" w:sz="0" w:space="0" w:color="auto"/>
            <w:left w:val="none" w:sz="0" w:space="0" w:color="auto"/>
            <w:bottom w:val="none" w:sz="0" w:space="0" w:color="auto"/>
            <w:right w:val="none" w:sz="0" w:space="0" w:color="auto"/>
          </w:divBdr>
        </w:div>
        <w:div w:id="761223769">
          <w:marLeft w:val="640"/>
          <w:marRight w:val="0"/>
          <w:marTop w:val="0"/>
          <w:marBottom w:val="0"/>
          <w:divBdr>
            <w:top w:val="none" w:sz="0" w:space="0" w:color="auto"/>
            <w:left w:val="none" w:sz="0" w:space="0" w:color="auto"/>
            <w:bottom w:val="none" w:sz="0" w:space="0" w:color="auto"/>
            <w:right w:val="none" w:sz="0" w:space="0" w:color="auto"/>
          </w:divBdr>
        </w:div>
        <w:div w:id="641037007">
          <w:marLeft w:val="640"/>
          <w:marRight w:val="0"/>
          <w:marTop w:val="0"/>
          <w:marBottom w:val="0"/>
          <w:divBdr>
            <w:top w:val="none" w:sz="0" w:space="0" w:color="auto"/>
            <w:left w:val="none" w:sz="0" w:space="0" w:color="auto"/>
            <w:bottom w:val="none" w:sz="0" w:space="0" w:color="auto"/>
            <w:right w:val="none" w:sz="0" w:space="0" w:color="auto"/>
          </w:divBdr>
        </w:div>
        <w:div w:id="729113141">
          <w:marLeft w:val="640"/>
          <w:marRight w:val="0"/>
          <w:marTop w:val="0"/>
          <w:marBottom w:val="0"/>
          <w:divBdr>
            <w:top w:val="none" w:sz="0" w:space="0" w:color="auto"/>
            <w:left w:val="none" w:sz="0" w:space="0" w:color="auto"/>
            <w:bottom w:val="none" w:sz="0" w:space="0" w:color="auto"/>
            <w:right w:val="none" w:sz="0" w:space="0" w:color="auto"/>
          </w:divBdr>
        </w:div>
        <w:div w:id="966273700">
          <w:marLeft w:val="640"/>
          <w:marRight w:val="0"/>
          <w:marTop w:val="0"/>
          <w:marBottom w:val="0"/>
          <w:divBdr>
            <w:top w:val="none" w:sz="0" w:space="0" w:color="auto"/>
            <w:left w:val="none" w:sz="0" w:space="0" w:color="auto"/>
            <w:bottom w:val="none" w:sz="0" w:space="0" w:color="auto"/>
            <w:right w:val="none" w:sz="0" w:space="0" w:color="auto"/>
          </w:divBdr>
        </w:div>
        <w:div w:id="1826126699">
          <w:marLeft w:val="640"/>
          <w:marRight w:val="0"/>
          <w:marTop w:val="0"/>
          <w:marBottom w:val="0"/>
          <w:divBdr>
            <w:top w:val="none" w:sz="0" w:space="0" w:color="auto"/>
            <w:left w:val="none" w:sz="0" w:space="0" w:color="auto"/>
            <w:bottom w:val="none" w:sz="0" w:space="0" w:color="auto"/>
            <w:right w:val="none" w:sz="0" w:space="0" w:color="auto"/>
          </w:divBdr>
        </w:div>
        <w:div w:id="1926913767">
          <w:marLeft w:val="640"/>
          <w:marRight w:val="0"/>
          <w:marTop w:val="0"/>
          <w:marBottom w:val="0"/>
          <w:divBdr>
            <w:top w:val="none" w:sz="0" w:space="0" w:color="auto"/>
            <w:left w:val="none" w:sz="0" w:space="0" w:color="auto"/>
            <w:bottom w:val="none" w:sz="0" w:space="0" w:color="auto"/>
            <w:right w:val="none" w:sz="0" w:space="0" w:color="auto"/>
          </w:divBdr>
        </w:div>
        <w:div w:id="2061972467">
          <w:marLeft w:val="640"/>
          <w:marRight w:val="0"/>
          <w:marTop w:val="0"/>
          <w:marBottom w:val="0"/>
          <w:divBdr>
            <w:top w:val="none" w:sz="0" w:space="0" w:color="auto"/>
            <w:left w:val="none" w:sz="0" w:space="0" w:color="auto"/>
            <w:bottom w:val="none" w:sz="0" w:space="0" w:color="auto"/>
            <w:right w:val="none" w:sz="0" w:space="0" w:color="auto"/>
          </w:divBdr>
        </w:div>
        <w:div w:id="2146123144">
          <w:marLeft w:val="640"/>
          <w:marRight w:val="0"/>
          <w:marTop w:val="0"/>
          <w:marBottom w:val="0"/>
          <w:divBdr>
            <w:top w:val="none" w:sz="0" w:space="0" w:color="auto"/>
            <w:left w:val="none" w:sz="0" w:space="0" w:color="auto"/>
            <w:bottom w:val="none" w:sz="0" w:space="0" w:color="auto"/>
            <w:right w:val="none" w:sz="0" w:space="0" w:color="auto"/>
          </w:divBdr>
        </w:div>
        <w:div w:id="535581526">
          <w:marLeft w:val="640"/>
          <w:marRight w:val="0"/>
          <w:marTop w:val="0"/>
          <w:marBottom w:val="0"/>
          <w:divBdr>
            <w:top w:val="none" w:sz="0" w:space="0" w:color="auto"/>
            <w:left w:val="none" w:sz="0" w:space="0" w:color="auto"/>
            <w:bottom w:val="none" w:sz="0" w:space="0" w:color="auto"/>
            <w:right w:val="none" w:sz="0" w:space="0" w:color="auto"/>
          </w:divBdr>
        </w:div>
        <w:div w:id="489642095">
          <w:marLeft w:val="640"/>
          <w:marRight w:val="0"/>
          <w:marTop w:val="0"/>
          <w:marBottom w:val="0"/>
          <w:divBdr>
            <w:top w:val="none" w:sz="0" w:space="0" w:color="auto"/>
            <w:left w:val="none" w:sz="0" w:space="0" w:color="auto"/>
            <w:bottom w:val="none" w:sz="0" w:space="0" w:color="auto"/>
            <w:right w:val="none" w:sz="0" w:space="0" w:color="auto"/>
          </w:divBdr>
        </w:div>
        <w:div w:id="1005281239">
          <w:marLeft w:val="640"/>
          <w:marRight w:val="0"/>
          <w:marTop w:val="0"/>
          <w:marBottom w:val="0"/>
          <w:divBdr>
            <w:top w:val="none" w:sz="0" w:space="0" w:color="auto"/>
            <w:left w:val="none" w:sz="0" w:space="0" w:color="auto"/>
            <w:bottom w:val="none" w:sz="0" w:space="0" w:color="auto"/>
            <w:right w:val="none" w:sz="0" w:space="0" w:color="auto"/>
          </w:divBdr>
        </w:div>
        <w:div w:id="1575511119">
          <w:marLeft w:val="640"/>
          <w:marRight w:val="0"/>
          <w:marTop w:val="0"/>
          <w:marBottom w:val="0"/>
          <w:divBdr>
            <w:top w:val="none" w:sz="0" w:space="0" w:color="auto"/>
            <w:left w:val="none" w:sz="0" w:space="0" w:color="auto"/>
            <w:bottom w:val="none" w:sz="0" w:space="0" w:color="auto"/>
            <w:right w:val="none" w:sz="0" w:space="0" w:color="auto"/>
          </w:divBdr>
        </w:div>
        <w:div w:id="1356619431">
          <w:marLeft w:val="640"/>
          <w:marRight w:val="0"/>
          <w:marTop w:val="0"/>
          <w:marBottom w:val="0"/>
          <w:divBdr>
            <w:top w:val="none" w:sz="0" w:space="0" w:color="auto"/>
            <w:left w:val="none" w:sz="0" w:space="0" w:color="auto"/>
            <w:bottom w:val="none" w:sz="0" w:space="0" w:color="auto"/>
            <w:right w:val="none" w:sz="0" w:space="0" w:color="auto"/>
          </w:divBdr>
        </w:div>
        <w:div w:id="1651858282">
          <w:marLeft w:val="640"/>
          <w:marRight w:val="0"/>
          <w:marTop w:val="0"/>
          <w:marBottom w:val="0"/>
          <w:divBdr>
            <w:top w:val="none" w:sz="0" w:space="0" w:color="auto"/>
            <w:left w:val="none" w:sz="0" w:space="0" w:color="auto"/>
            <w:bottom w:val="none" w:sz="0" w:space="0" w:color="auto"/>
            <w:right w:val="none" w:sz="0" w:space="0" w:color="auto"/>
          </w:divBdr>
        </w:div>
      </w:divsChild>
    </w:div>
    <w:div w:id="279148104">
      <w:bodyDiv w:val="1"/>
      <w:marLeft w:val="0"/>
      <w:marRight w:val="0"/>
      <w:marTop w:val="0"/>
      <w:marBottom w:val="0"/>
      <w:divBdr>
        <w:top w:val="none" w:sz="0" w:space="0" w:color="auto"/>
        <w:left w:val="none" w:sz="0" w:space="0" w:color="auto"/>
        <w:bottom w:val="none" w:sz="0" w:space="0" w:color="auto"/>
        <w:right w:val="none" w:sz="0" w:space="0" w:color="auto"/>
      </w:divBdr>
      <w:divsChild>
        <w:div w:id="1155226399">
          <w:marLeft w:val="640"/>
          <w:marRight w:val="0"/>
          <w:marTop w:val="0"/>
          <w:marBottom w:val="0"/>
          <w:divBdr>
            <w:top w:val="none" w:sz="0" w:space="0" w:color="auto"/>
            <w:left w:val="none" w:sz="0" w:space="0" w:color="auto"/>
            <w:bottom w:val="none" w:sz="0" w:space="0" w:color="auto"/>
            <w:right w:val="none" w:sz="0" w:space="0" w:color="auto"/>
          </w:divBdr>
        </w:div>
        <w:div w:id="1623533489">
          <w:marLeft w:val="640"/>
          <w:marRight w:val="0"/>
          <w:marTop w:val="0"/>
          <w:marBottom w:val="0"/>
          <w:divBdr>
            <w:top w:val="none" w:sz="0" w:space="0" w:color="auto"/>
            <w:left w:val="none" w:sz="0" w:space="0" w:color="auto"/>
            <w:bottom w:val="none" w:sz="0" w:space="0" w:color="auto"/>
            <w:right w:val="none" w:sz="0" w:space="0" w:color="auto"/>
          </w:divBdr>
        </w:div>
        <w:div w:id="883104073">
          <w:marLeft w:val="640"/>
          <w:marRight w:val="0"/>
          <w:marTop w:val="0"/>
          <w:marBottom w:val="0"/>
          <w:divBdr>
            <w:top w:val="none" w:sz="0" w:space="0" w:color="auto"/>
            <w:left w:val="none" w:sz="0" w:space="0" w:color="auto"/>
            <w:bottom w:val="none" w:sz="0" w:space="0" w:color="auto"/>
            <w:right w:val="none" w:sz="0" w:space="0" w:color="auto"/>
          </w:divBdr>
        </w:div>
        <w:div w:id="453065787">
          <w:marLeft w:val="640"/>
          <w:marRight w:val="0"/>
          <w:marTop w:val="0"/>
          <w:marBottom w:val="0"/>
          <w:divBdr>
            <w:top w:val="none" w:sz="0" w:space="0" w:color="auto"/>
            <w:left w:val="none" w:sz="0" w:space="0" w:color="auto"/>
            <w:bottom w:val="none" w:sz="0" w:space="0" w:color="auto"/>
            <w:right w:val="none" w:sz="0" w:space="0" w:color="auto"/>
          </w:divBdr>
        </w:div>
        <w:div w:id="845481507">
          <w:marLeft w:val="640"/>
          <w:marRight w:val="0"/>
          <w:marTop w:val="0"/>
          <w:marBottom w:val="0"/>
          <w:divBdr>
            <w:top w:val="none" w:sz="0" w:space="0" w:color="auto"/>
            <w:left w:val="none" w:sz="0" w:space="0" w:color="auto"/>
            <w:bottom w:val="none" w:sz="0" w:space="0" w:color="auto"/>
            <w:right w:val="none" w:sz="0" w:space="0" w:color="auto"/>
          </w:divBdr>
        </w:div>
        <w:div w:id="1924337745">
          <w:marLeft w:val="640"/>
          <w:marRight w:val="0"/>
          <w:marTop w:val="0"/>
          <w:marBottom w:val="0"/>
          <w:divBdr>
            <w:top w:val="none" w:sz="0" w:space="0" w:color="auto"/>
            <w:left w:val="none" w:sz="0" w:space="0" w:color="auto"/>
            <w:bottom w:val="none" w:sz="0" w:space="0" w:color="auto"/>
            <w:right w:val="none" w:sz="0" w:space="0" w:color="auto"/>
          </w:divBdr>
        </w:div>
        <w:div w:id="1988390290">
          <w:marLeft w:val="640"/>
          <w:marRight w:val="0"/>
          <w:marTop w:val="0"/>
          <w:marBottom w:val="0"/>
          <w:divBdr>
            <w:top w:val="none" w:sz="0" w:space="0" w:color="auto"/>
            <w:left w:val="none" w:sz="0" w:space="0" w:color="auto"/>
            <w:bottom w:val="none" w:sz="0" w:space="0" w:color="auto"/>
            <w:right w:val="none" w:sz="0" w:space="0" w:color="auto"/>
          </w:divBdr>
        </w:div>
        <w:div w:id="587428961">
          <w:marLeft w:val="640"/>
          <w:marRight w:val="0"/>
          <w:marTop w:val="0"/>
          <w:marBottom w:val="0"/>
          <w:divBdr>
            <w:top w:val="none" w:sz="0" w:space="0" w:color="auto"/>
            <w:left w:val="none" w:sz="0" w:space="0" w:color="auto"/>
            <w:bottom w:val="none" w:sz="0" w:space="0" w:color="auto"/>
            <w:right w:val="none" w:sz="0" w:space="0" w:color="auto"/>
          </w:divBdr>
        </w:div>
        <w:div w:id="1238897876">
          <w:marLeft w:val="640"/>
          <w:marRight w:val="0"/>
          <w:marTop w:val="0"/>
          <w:marBottom w:val="0"/>
          <w:divBdr>
            <w:top w:val="none" w:sz="0" w:space="0" w:color="auto"/>
            <w:left w:val="none" w:sz="0" w:space="0" w:color="auto"/>
            <w:bottom w:val="none" w:sz="0" w:space="0" w:color="auto"/>
            <w:right w:val="none" w:sz="0" w:space="0" w:color="auto"/>
          </w:divBdr>
        </w:div>
        <w:div w:id="469057651">
          <w:marLeft w:val="640"/>
          <w:marRight w:val="0"/>
          <w:marTop w:val="0"/>
          <w:marBottom w:val="0"/>
          <w:divBdr>
            <w:top w:val="none" w:sz="0" w:space="0" w:color="auto"/>
            <w:left w:val="none" w:sz="0" w:space="0" w:color="auto"/>
            <w:bottom w:val="none" w:sz="0" w:space="0" w:color="auto"/>
            <w:right w:val="none" w:sz="0" w:space="0" w:color="auto"/>
          </w:divBdr>
        </w:div>
        <w:div w:id="377629053">
          <w:marLeft w:val="640"/>
          <w:marRight w:val="0"/>
          <w:marTop w:val="0"/>
          <w:marBottom w:val="0"/>
          <w:divBdr>
            <w:top w:val="none" w:sz="0" w:space="0" w:color="auto"/>
            <w:left w:val="none" w:sz="0" w:space="0" w:color="auto"/>
            <w:bottom w:val="none" w:sz="0" w:space="0" w:color="auto"/>
            <w:right w:val="none" w:sz="0" w:space="0" w:color="auto"/>
          </w:divBdr>
        </w:div>
        <w:div w:id="717779172">
          <w:marLeft w:val="640"/>
          <w:marRight w:val="0"/>
          <w:marTop w:val="0"/>
          <w:marBottom w:val="0"/>
          <w:divBdr>
            <w:top w:val="none" w:sz="0" w:space="0" w:color="auto"/>
            <w:left w:val="none" w:sz="0" w:space="0" w:color="auto"/>
            <w:bottom w:val="none" w:sz="0" w:space="0" w:color="auto"/>
            <w:right w:val="none" w:sz="0" w:space="0" w:color="auto"/>
          </w:divBdr>
        </w:div>
        <w:div w:id="161511380">
          <w:marLeft w:val="640"/>
          <w:marRight w:val="0"/>
          <w:marTop w:val="0"/>
          <w:marBottom w:val="0"/>
          <w:divBdr>
            <w:top w:val="none" w:sz="0" w:space="0" w:color="auto"/>
            <w:left w:val="none" w:sz="0" w:space="0" w:color="auto"/>
            <w:bottom w:val="none" w:sz="0" w:space="0" w:color="auto"/>
            <w:right w:val="none" w:sz="0" w:space="0" w:color="auto"/>
          </w:divBdr>
        </w:div>
        <w:div w:id="613294838">
          <w:marLeft w:val="640"/>
          <w:marRight w:val="0"/>
          <w:marTop w:val="0"/>
          <w:marBottom w:val="0"/>
          <w:divBdr>
            <w:top w:val="none" w:sz="0" w:space="0" w:color="auto"/>
            <w:left w:val="none" w:sz="0" w:space="0" w:color="auto"/>
            <w:bottom w:val="none" w:sz="0" w:space="0" w:color="auto"/>
            <w:right w:val="none" w:sz="0" w:space="0" w:color="auto"/>
          </w:divBdr>
        </w:div>
        <w:div w:id="1255086270">
          <w:marLeft w:val="640"/>
          <w:marRight w:val="0"/>
          <w:marTop w:val="0"/>
          <w:marBottom w:val="0"/>
          <w:divBdr>
            <w:top w:val="none" w:sz="0" w:space="0" w:color="auto"/>
            <w:left w:val="none" w:sz="0" w:space="0" w:color="auto"/>
            <w:bottom w:val="none" w:sz="0" w:space="0" w:color="auto"/>
            <w:right w:val="none" w:sz="0" w:space="0" w:color="auto"/>
          </w:divBdr>
        </w:div>
        <w:div w:id="1253658344">
          <w:marLeft w:val="640"/>
          <w:marRight w:val="0"/>
          <w:marTop w:val="0"/>
          <w:marBottom w:val="0"/>
          <w:divBdr>
            <w:top w:val="none" w:sz="0" w:space="0" w:color="auto"/>
            <w:left w:val="none" w:sz="0" w:space="0" w:color="auto"/>
            <w:bottom w:val="none" w:sz="0" w:space="0" w:color="auto"/>
            <w:right w:val="none" w:sz="0" w:space="0" w:color="auto"/>
          </w:divBdr>
        </w:div>
        <w:div w:id="1263680152">
          <w:marLeft w:val="640"/>
          <w:marRight w:val="0"/>
          <w:marTop w:val="0"/>
          <w:marBottom w:val="0"/>
          <w:divBdr>
            <w:top w:val="none" w:sz="0" w:space="0" w:color="auto"/>
            <w:left w:val="none" w:sz="0" w:space="0" w:color="auto"/>
            <w:bottom w:val="none" w:sz="0" w:space="0" w:color="auto"/>
            <w:right w:val="none" w:sz="0" w:space="0" w:color="auto"/>
          </w:divBdr>
        </w:div>
        <w:div w:id="1684549911">
          <w:marLeft w:val="640"/>
          <w:marRight w:val="0"/>
          <w:marTop w:val="0"/>
          <w:marBottom w:val="0"/>
          <w:divBdr>
            <w:top w:val="none" w:sz="0" w:space="0" w:color="auto"/>
            <w:left w:val="none" w:sz="0" w:space="0" w:color="auto"/>
            <w:bottom w:val="none" w:sz="0" w:space="0" w:color="auto"/>
            <w:right w:val="none" w:sz="0" w:space="0" w:color="auto"/>
          </w:divBdr>
        </w:div>
        <w:div w:id="1686397540">
          <w:marLeft w:val="640"/>
          <w:marRight w:val="0"/>
          <w:marTop w:val="0"/>
          <w:marBottom w:val="0"/>
          <w:divBdr>
            <w:top w:val="none" w:sz="0" w:space="0" w:color="auto"/>
            <w:left w:val="none" w:sz="0" w:space="0" w:color="auto"/>
            <w:bottom w:val="none" w:sz="0" w:space="0" w:color="auto"/>
            <w:right w:val="none" w:sz="0" w:space="0" w:color="auto"/>
          </w:divBdr>
        </w:div>
        <w:div w:id="770508555">
          <w:marLeft w:val="640"/>
          <w:marRight w:val="0"/>
          <w:marTop w:val="0"/>
          <w:marBottom w:val="0"/>
          <w:divBdr>
            <w:top w:val="none" w:sz="0" w:space="0" w:color="auto"/>
            <w:left w:val="none" w:sz="0" w:space="0" w:color="auto"/>
            <w:bottom w:val="none" w:sz="0" w:space="0" w:color="auto"/>
            <w:right w:val="none" w:sz="0" w:space="0" w:color="auto"/>
          </w:divBdr>
        </w:div>
        <w:div w:id="1016885613">
          <w:marLeft w:val="640"/>
          <w:marRight w:val="0"/>
          <w:marTop w:val="0"/>
          <w:marBottom w:val="0"/>
          <w:divBdr>
            <w:top w:val="none" w:sz="0" w:space="0" w:color="auto"/>
            <w:left w:val="none" w:sz="0" w:space="0" w:color="auto"/>
            <w:bottom w:val="none" w:sz="0" w:space="0" w:color="auto"/>
            <w:right w:val="none" w:sz="0" w:space="0" w:color="auto"/>
          </w:divBdr>
        </w:div>
      </w:divsChild>
    </w:div>
    <w:div w:id="330571094">
      <w:bodyDiv w:val="1"/>
      <w:marLeft w:val="0"/>
      <w:marRight w:val="0"/>
      <w:marTop w:val="0"/>
      <w:marBottom w:val="0"/>
      <w:divBdr>
        <w:top w:val="none" w:sz="0" w:space="0" w:color="auto"/>
        <w:left w:val="none" w:sz="0" w:space="0" w:color="auto"/>
        <w:bottom w:val="none" w:sz="0" w:space="0" w:color="auto"/>
        <w:right w:val="none" w:sz="0" w:space="0" w:color="auto"/>
      </w:divBdr>
      <w:divsChild>
        <w:div w:id="834540715">
          <w:marLeft w:val="640"/>
          <w:marRight w:val="0"/>
          <w:marTop w:val="0"/>
          <w:marBottom w:val="0"/>
          <w:divBdr>
            <w:top w:val="none" w:sz="0" w:space="0" w:color="auto"/>
            <w:left w:val="none" w:sz="0" w:space="0" w:color="auto"/>
            <w:bottom w:val="none" w:sz="0" w:space="0" w:color="auto"/>
            <w:right w:val="none" w:sz="0" w:space="0" w:color="auto"/>
          </w:divBdr>
        </w:div>
        <w:div w:id="1875272014">
          <w:marLeft w:val="640"/>
          <w:marRight w:val="0"/>
          <w:marTop w:val="0"/>
          <w:marBottom w:val="0"/>
          <w:divBdr>
            <w:top w:val="none" w:sz="0" w:space="0" w:color="auto"/>
            <w:left w:val="none" w:sz="0" w:space="0" w:color="auto"/>
            <w:bottom w:val="none" w:sz="0" w:space="0" w:color="auto"/>
            <w:right w:val="none" w:sz="0" w:space="0" w:color="auto"/>
          </w:divBdr>
        </w:div>
        <w:div w:id="399711526">
          <w:marLeft w:val="640"/>
          <w:marRight w:val="0"/>
          <w:marTop w:val="0"/>
          <w:marBottom w:val="0"/>
          <w:divBdr>
            <w:top w:val="none" w:sz="0" w:space="0" w:color="auto"/>
            <w:left w:val="none" w:sz="0" w:space="0" w:color="auto"/>
            <w:bottom w:val="none" w:sz="0" w:space="0" w:color="auto"/>
            <w:right w:val="none" w:sz="0" w:space="0" w:color="auto"/>
          </w:divBdr>
        </w:div>
        <w:div w:id="1343505176">
          <w:marLeft w:val="640"/>
          <w:marRight w:val="0"/>
          <w:marTop w:val="0"/>
          <w:marBottom w:val="0"/>
          <w:divBdr>
            <w:top w:val="none" w:sz="0" w:space="0" w:color="auto"/>
            <w:left w:val="none" w:sz="0" w:space="0" w:color="auto"/>
            <w:bottom w:val="none" w:sz="0" w:space="0" w:color="auto"/>
            <w:right w:val="none" w:sz="0" w:space="0" w:color="auto"/>
          </w:divBdr>
        </w:div>
        <w:div w:id="16734451">
          <w:marLeft w:val="640"/>
          <w:marRight w:val="0"/>
          <w:marTop w:val="0"/>
          <w:marBottom w:val="0"/>
          <w:divBdr>
            <w:top w:val="none" w:sz="0" w:space="0" w:color="auto"/>
            <w:left w:val="none" w:sz="0" w:space="0" w:color="auto"/>
            <w:bottom w:val="none" w:sz="0" w:space="0" w:color="auto"/>
            <w:right w:val="none" w:sz="0" w:space="0" w:color="auto"/>
          </w:divBdr>
        </w:div>
        <w:div w:id="2087418095">
          <w:marLeft w:val="640"/>
          <w:marRight w:val="0"/>
          <w:marTop w:val="0"/>
          <w:marBottom w:val="0"/>
          <w:divBdr>
            <w:top w:val="none" w:sz="0" w:space="0" w:color="auto"/>
            <w:left w:val="none" w:sz="0" w:space="0" w:color="auto"/>
            <w:bottom w:val="none" w:sz="0" w:space="0" w:color="auto"/>
            <w:right w:val="none" w:sz="0" w:space="0" w:color="auto"/>
          </w:divBdr>
        </w:div>
        <w:div w:id="405881513">
          <w:marLeft w:val="640"/>
          <w:marRight w:val="0"/>
          <w:marTop w:val="0"/>
          <w:marBottom w:val="0"/>
          <w:divBdr>
            <w:top w:val="none" w:sz="0" w:space="0" w:color="auto"/>
            <w:left w:val="none" w:sz="0" w:space="0" w:color="auto"/>
            <w:bottom w:val="none" w:sz="0" w:space="0" w:color="auto"/>
            <w:right w:val="none" w:sz="0" w:space="0" w:color="auto"/>
          </w:divBdr>
        </w:div>
        <w:div w:id="1520847805">
          <w:marLeft w:val="640"/>
          <w:marRight w:val="0"/>
          <w:marTop w:val="0"/>
          <w:marBottom w:val="0"/>
          <w:divBdr>
            <w:top w:val="none" w:sz="0" w:space="0" w:color="auto"/>
            <w:left w:val="none" w:sz="0" w:space="0" w:color="auto"/>
            <w:bottom w:val="none" w:sz="0" w:space="0" w:color="auto"/>
            <w:right w:val="none" w:sz="0" w:space="0" w:color="auto"/>
          </w:divBdr>
        </w:div>
        <w:div w:id="1127431992">
          <w:marLeft w:val="640"/>
          <w:marRight w:val="0"/>
          <w:marTop w:val="0"/>
          <w:marBottom w:val="0"/>
          <w:divBdr>
            <w:top w:val="none" w:sz="0" w:space="0" w:color="auto"/>
            <w:left w:val="none" w:sz="0" w:space="0" w:color="auto"/>
            <w:bottom w:val="none" w:sz="0" w:space="0" w:color="auto"/>
            <w:right w:val="none" w:sz="0" w:space="0" w:color="auto"/>
          </w:divBdr>
        </w:div>
        <w:div w:id="1717926121">
          <w:marLeft w:val="640"/>
          <w:marRight w:val="0"/>
          <w:marTop w:val="0"/>
          <w:marBottom w:val="0"/>
          <w:divBdr>
            <w:top w:val="none" w:sz="0" w:space="0" w:color="auto"/>
            <w:left w:val="none" w:sz="0" w:space="0" w:color="auto"/>
            <w:bottom w:val="none" w:sz="0" w:space="0" w:color="auto"/>
            <w:right w:val="none" w:sz="0" w:space="0" w:color="auto"/>
          </w:divBdr>
        </w:div>
        <w:div w:id="1004287150">
          <w:marLeft w:val="640"/>
          <w:marRight w:val="0"/>
          <w:marTop w:val="0"/>
          <w:marBottom w:val="0"/>
          <w:divBdr>
            <w:top w:val="none" w:sz="0" w:space="0" w:color="auto"/>
            <w:left w:val="none" w:sz="0" w:space="0" w:color="auto"/>
            <w:bottom w:val="none" w:sz="0" w:space="0" w:color="auto"/>
            <w:right w:val="none" w:sz="0" w:space="0" w:color="auto"/>
          </w:divBdr>
        </w:div>
        <w:div w:id="30113530">
          <w:marLeft w:val="640"/>
          <w:marRight w:val="0"/>
          <w:marTop w:val="0"/>
          <w:marBottom w:val="0"/>
          <w:divBdr>
            <w:top w:val="none" w:sz="0" w:space="0" w:color="auto"/>
            <w:left w:val="none" w:sz="0" w:space="0" w:color="auto"/>
            <w:bottom w:val="none" w:sz="0" w:space="0" w:color="auto"/>
            <w:right w:val="none" w:sz="0" w:space="0" w:color="auto"/>
          </w:divBdr>
        </w:div>
        <w:div w:id="1674524639">
          <w:marLeft w:val="640"/>
          <w:marRight w:val="0"/>
          <w:marTop w:val="0"/>
          <w:marBottom w:val="0"/>
          <w:divBdr>
            <w:top w:val="none" w:sz="0" w:space="0" w:color="auto"/>
            <w:left w:val="none" w:sz="0" w:space="0" w:color="auto"/>
            <w:bottom w:val="none" w:sz="0" w:space="0" w:color="auto"/>
            <w:right w:val="none" w:sz="0" w:space="0" w:color="auto"/>
          </w:divBdr>
        </w:div>
        <w:div w:id="1823349233">
          <w:marLeft w:val="640"/>
          <w:marRight w:val="0"/>
          <w:marTop w:val="0"/>
          <w:marBottom w:val="0"/>
          <w:divBdr>
            <w:top w:val="none" w:sz="0" w:space="0" w:color="auto"/>
            <w:left w:val="none" w:sz="0" w:space="0" w:color="auto"/>
            <w:bottom w:val="none" w:sz="0" w:space="0" w:color="auto"/>
            <w:right w:val="none" w:sz="0" w:space="0" w:color="auto"/>
          </w:divBdr>
        </w:div>
        <w:div w:id="1196574888">
          <w:marLeft w:val="640"/>
          <w:marRight w:val="0"/>
          <w:marTop w:val="0"/>
          <w:marBottom w:val="0"/>
          <w:divBdr>
            <w:top w:val="none" w:sz="0" w:space="0" w:color="auto"/>
            <w:left w:val="none" w:sz="0" w:space="0" w:color="auto"/>
            <w:bottom w:val="none" w:sz="0" w:space="0" w:color="auto"/>
            <w:right w:val="none" w:sz="0" w:space="0" w:color="auto"/>
          </w:divBdr>
        </w:div>
        <w:div w:id="1653099062">
          <w:marLeft w:val="640"/>
          <w:marRight w:val="0"/>
          <w:marTop w:val="0"/>
          <w:marBottom w:val="0"/>
          <w:divBdr>
            <w:top w:val="none" w:sz="0" w:space="0" w:color="auto"/>
            <w:left w:val="none" w:sz="0" w:space="0" w:color="auto"/>
            <w:bottom w:val="none" w:sz="0" w:space="0" w:color="auto"/>
            <w:right w:val="none" w:sz="0" w:space="0" w:color="auto"/>
          </w:divBdr>
        </w:div>
        <w:div w:id="515461186">
          <w:marLeft w:val="640"/>
          <w:marRight w:val="0"/>
          <w:marTop w:val="0"/>
          <w:marBottom w:val="0"/>
          <w:divBdr>
            <w:top w:val="none" w:sz="0" w:space="0" w:color="auto"/>
            <w:left w:val="none" w:sz="0" w:space="0" w:color="auto"/>
            <w:bottom w:val="none" w:sz="0" w:space="0" w:color="auto"/>
            <w:right w:val="none" w:sz="0" w:space="0" w:color="auto"/>
          </w:divBdr>
        </w:div>
        <w:div w:id="355810511">
          <w:marLeft w:val="640"/>
          <w:marRight w:val="0"/>
          <w:marTop w:val="0"/>
          <w:marBottom w:val="0"/>
          <w:divBdr>
            <w:top w:val="none" w:sz="0" w:space="0" w:color="auto"/>
            <w:left w:val="none" w:sz="0" w:space="0" w:color="auto"/>
            <w:bottom w:val="none" w:sz="0" w:space="0" w:color="auto"/>
            <w:right w:val="none" w:sz="0" w:space="0" w:color="auto"/>
          </w:divBdr>
        </w:div>
        <w:div w:id="2067558807">
          <w:marLeft w:val="640"/>
          <w:marRight w:val="0"/>
          <w:marTop w:val="0"/>
          <w:marBottom w:val="0"/>
          <w:divBdr>
            <w:top w:val="none" w:sz="0" w:space="0" w:color="auto"/>
            <w:left w:val="none" w:sz="0" w:space="0" w:color="auto"/>
            <w:bottom w:val="none" w:sz="0" w:space="0" w:color="auto"/>
            <w:right w:val="none" w:sz="0" w:space="0" w:color="auto"/>
          </w:divBdr>
        </w:div>
        <w:div w:id="1587880516">
          <w:marLeft w:val="640"/>
          <w:marRight w:val="0"/>
          <w:marTop w:val="0"/>
          <w:marBottom w:val="0"/>
          <w:divBdr>
            <w:top w:val="none" w:sz="0" w:space="0" w:color="auto"/>
            <w:left w:val="none" w:sz="0" w:space="0" w:color="auto"/>
            <w:bottom w:val="none" w:sz="0" w:space="0" w:color="auto"/>
            <w:right w:val="none" w:sz="0" w:space="0" w:color="auto"/>
          </w:divBdr>
        </w:div>
        <w:div w:id="750664668">
          <w:marLeft w:val="640"/>
          <w:marRight w:val="0"/>
          <w:marTop w:val="0"/>
          <w:marBottom w:val="0"/>
          <w:divBdr>
            <w:top w:val="none" w:sz="0" w:space="0" w:color="auto"/>
            <w:left w:val="none" w:sz="0" w:space="0" w:color="auto"/>
            <w:bottom w:val="none" w:sz="0" w:space="0" w:color="auto"/>
            <w:right w:val="none" w:sz="0" w:space="0" w:color="auto"/>
          </w:divBdr>
        </w:div>
      </w:divsChild>
    </w:div>
    <w:div w:id="363990390">
      <w:bodyDiv w:val="1"/>
      <w:marLeft w:val="0"/>
      <w:marRight w:val="0"/>
      <w:marTop w:val="0"/>
      <w:marBottom w:val="0"/>
      <w:divBdr>
        <w:top w:val="none" w:sz="0" w:space="0" w:color="auto"/>
        <w:left w:val="none" w:sz="0" w:space="0" w:color="auto"/>
        <w:bottom w:val="none" w:sz="0" w:space="0" w:color="auto"/>
        <w:right w:val="none" w:sz="0" w:space="0" w:color="auto"/>
      </w:divBdr>
    </w:div>
    <w:div w:id="453259219">
      <w:bodyDiv w:val="1"/>
      <w:marLeft w:val="0"/>
      <w:marRight w:val="0"/>
      <w:marTop w:val="0"/>
      <w:marBottom w:val="0"/>
      <w:divBdr>
        <w:top w:val="none" w:sz="0" w:space="0" w:color="auto"/>
        <w:left w:val="none" w:sz="0" w:space="0" w:color="auto"/>
        <w:bottom w:val="none" w:sz="0" w:space="0" w:color="auto"/>
        <w:right w:val="none" w:sz="0" w:space="0" w:color="auto"/>
      </w:divBdr>
      <w:divsChild>
        <w:div w:id="831410726">
          <w:marLeft w:val="640"/>
          <w:marRight w:val="0"/>
          <w:marTop w:val="0"/>
          <w:marBottom w:val="0"/>
          <w:divBdr>
            <w:top w:val="none" w:sz="0" w:space="0" w:color="auto"/>
            <w:left w:val="none" w:sz="0" w:space="0" w:color="auto"/>
            <w:bottom w:val="none" w:sz="0" w:space="0" w:color="auto"/>
            <w:right w:val="none" w:sz="0" w:space="0" w:color="auto"/>
          </w:divBdr>
        </w:div>
        <w:div w:id="793669731">
          <w:marLeft w:val="640"/>
          <w:marRight w:val="0"/>
          <w:marTop w:val="0"/>
          <w:marBottom w:val="0"/>
          <w:divBdr>
            <w:top w:val="none" w:sz="0" w:space="0" w:color="auto"/>
            <w:left w:val="none" w:sz="0" w:space="0" w:color="auto"/>
            <w:bottom w:val="none" w:sz="0" w:space="0" w:color="auto"/>
            <w:right w:val="none" w:sz="0" w:space="0" w:color="auto"/>
          </w:divBdr>
        </w:div>
        <w:div w:id="584999104">
          <w:marLeft w:val="640"/>
          <w:marRight w:val="0"/>
          <w:marTop w:val="0"/>
          <w:marBottom w:val="0"/>
          <w:divBdr>
            <w:top w:val="none" w:sz="0" w:space="0" w:color="auto"/>
            <w:left w:val="none" w:sz="0" w:space="0" w:color="auto"/>
            <w:bottom w:val="none" w:sz="0" w:space="0" w:color="auto"/>
            <w:right w:val="none" w:sz="0" w:space="0" w:color="auto"/>
          </w:divBdr>
        </w:div>
        <w:div w:id="1559779892">
          <w:marLeft w:val="640"/>
          <w:marRight w:val="0"/>
          <w:marTop w:val="0"/>
          <w:marBottom w:val="0"/>
          <w:divBdr>
            <w:top w:val="none" w:sz="0" w:space="0" w:color="auto"/>
            <w:left w:val="none" w:sz="0" w:space="0" w:color="auto"/>
            <w:bottom w:val="none" w:sz="0" w:space="0" w:color="auto"/>
            <w:right w:val="none" w:sz="0" w:space="0" w:color="auto"/>
          </w:divBdr>
        </w:div>
        <w:div w:id="233318097">
          <w:marLeft w:val="640"/>
          <w:marRight w:val="0"/>
          <w:marTop w:val="0"/>
          <w:marBottom w:val="0"/>
          <w:divBdr>
            <w:top w:val="none" w:sz="0" w:space="0" w:color="auto"/>
            <w:left w:val="none" w:sz="0" w:space="0" w:color="auto"/>
            <w:bottom w:val="none" w:sz="0" w:space="0" w:color="auto"/>
            <w:right w:val="none" w:sz="0" w:space="0" w:color="auto"/>
          </w:divBdr>
        </w:div>
        <w:div w:id="936789269">
          <w:marLeft w:val="640"/>
          <w:marRight w:val="0"/>
          <w:marTop w:val="0"/>
          <w:marBottom w:val="0"/>
          <w:divBdr>
            <w:top w:val="none" w:sz="0" w:space="0" w:color="auto"/>
            <w:left w:val="none" w:sz="0" w:space="0" w:color="auto"/>
            <w:bottom w:val="none" w:sz="0" w:space="0" w:color="auto"/>
            <w:right w:val="none" w:sz="0" w:space="0" w:color="auto"/>
          </w:divBdr>
        </w:div>
        <w:div w:id="1125975124">
          <w:marLeft w:val="640"/>
          <w:marRight w:val="0"/>
          <w:marTop w:val="0"/>
          <w:marBottom w:val="0"/>
          <w:divBdr>
            <w:top w:val="none" w:sz="0" w:space="0" w:color="auto"/>
            <w:left w:val="none" w:sz="0" w:space="0" w:color="auto"/>
            <w:bottom w:val="none" w:sz="0" w:space="0" w:color="auto"/>
            <w:right w:val="none" w:sz="0" w:space="0" w:color="auto"/>
          </w:divBdr>
        </w:div>
        <w:div w:id="389891124">
          <w:marLeft w:val="640"/>
          <w:marRight w:val="0"/>
          <w:marTop w:val="0"/>
          <w:marBottom w:val="0"/>
          <w:divBdr>
            <w:top w:val="none" w:sz="0" w:space="0" w:color="auto"/>
            <w:left w:val="none" w:sz="0" w:space="0" w:color="auto"/>
            <w:bottom w:val="none" w:sz="0" w:space="0" w:color="auto"/>
            <w:right w:val="none" w:sz="0" w:space="0" w:color="auto"/>
          </w:divBdr>
        </w:div>
        <w:div w:id="306131729">
          <w:marLeft w:val="640"/>
          <w:marRight w:val="0"/>
          <w:marTop w:val="0"/>
          <w:marBottom w:val="0"/>
          <w:divBdr>
            <w:top w:val="none" w:sz="0" w:space="0" w:color="auto"/>
            <w:left w:val="none" w:sz="0" w:space="0" w:color="auto"/>
            <w:bottom w:val="none" w:sz="0" w:space="0" w:color="auto"/>
            <w:right w:val="none" w:sz="0" w:space="0" w:color="auto"/>
          </w:divBdr>
        </w:div>
        <w:div w:id="1025254427">
          <w:marLeft w:val="640"/>
          <w:marRight w:val="0"/>
          <w:marTop w:val="0"/>
          <w:marBottom w:val="0"/>
          <w:divBdr>
            <w:top w:val="none" w:sz="0" w:space="0" w:color="auto"/>
            <w:left w:val="none" w:sz="0" w:space="0" w:color="auto"/>
            <w:bottom w:val="none" w:sz="0" w:space="0" w:color="auto"/>
            <w:right w:val="none" w:sz="0" w:space="0" w:color="auto"/>
          </w:divBdr>
        </w:div>
        <w:div w:id="1072041072">
          <w:marLeft w:val="640"/>
          <w:marRight w:val="0"/>
          <w:marTop w:val="0"/>
          <w:marBottom w:val="0"/>
          <w:divBdr>
            <w:top w:val="none" w:sz="0" w:space="0" w:color="auto"/>
            <w:left w:val="none" w:sz="0" w:space="0" w:color="auto"/>
            <w:bottom w:val="none" w:sz="0" w:space="0" w:color="auto"/>
            <w:right w:val="none" w:sz="0" w:space="0" w:color="auto"/>
          </w:divBdr>
        </w:div>
        <w:div w:id="700397758">
          <w:marLeft w:val="640"/>
          <w:marRight w:val="0"/>
          <w:marTop w:val="0"/>
          <w:marBottom w:val="0"/>
          <w:divBdr>
            <w:top w:val="none" w:sz="0" w:space="0" w:color="auto"/>
            <w:left w:val="none" w:sz="0" w:space="0" w:color="auto"/>
            <w:bottom w:val="none" w:sz="0" w:space="0" w:color="auto"/>
            <w:right w:val="none" w:sz="0" w:space="0" w:color="auto"/>
          </w:divBdr>
        </w:div>
        <w:div w:id="1782913132">
          <w:marLeft w:val="640"/>
          <w:marRight w:val="0"/>
          <w:marTop w:val="0"/>
          <w:marBottom w:val="0"/>
          <w:divBdr>
            <w:top w:val="none" w:sz="0" w:space="0" w:color="auto"/>
            <w:left w:val="none" w:sz="0" w:space="0" w:color="auto"/>
            <w:bottom w:val="none" w:sz="0" w:space="0" w:color="auto"/>
            <w:right w:val="none" w:sz="0" w:space="0" w:color="auto"/>
          </w:divBdr>
        </w:div>
        <w:div w:id="1712342967">
          <w:marLeft w:val="640"/>
          <w:marRight w:val="0"/>
          <w:marTop w:val="0"/>
          <w:marBottom w:val="0"/>
          <w:divBdr>
            <w:top w:val="none" w:sz="0" w:space="0" w:color="auto"/>
            <w:left w:val="none" w:sz="0" w:space="0" w:color="auto"/>
            <w:bottom w:val="none" w:sz="0" w:space="0" w:color="auto"/>
            <w:right w:val="none" w:sz="0" w:space="0" w:color="auto"/>
          </w:divBdr>
        </w:div>
        <w:div w:id="1382171641">
          <w:marLeft w:val="640"/>
          <w:marRight w:val="0"/>
          <w:marTop w:val="0"/>
          <w:marBottom w:val="0"/>
          <w:divBdr>
            <w:top w:val="none" w:sz="0" w:space="0" w:color="auto"/>
            <w:left w:val="none" w:sz="0" w:space="0" w:color="auto"/>
            <w:bottom w:val="none" w:sz="0" w:space="0" w:color="auto"/>
            <w:right w:val="none" w:sz="0" w:space="0" w:color="auto"/>
          </w:divBdr>
        </w:div>
        <w:div w:id="1403219450">
          <w:marLeft w:val="640"/>
          <w:marRight w:val="0"/>
          <w:marTop w:val="0"/>
          <w:marBottom w:val="0"/>
          <w:divBdr>
            <w:top w:val="none" w:sz="0" w:space="0" w:color="auto"/>
            <w:left w:val="none" w:sz="0" w:space="0" w:color="auto"/>
            <w:bottom w:val="none" w:sz="0" w:space="0" w:color="auto"/>
            <w:right w:val="none" w:sz="0" w:space="0" w:color="auto"/>
          </w:divBdr>
        </w:div>
        <w:div w:id="993993010">
          <w:marLeft w:val="640"/>
          <w:marRight w:val="0"/>
          <w:marTop w:val="0"/>
          <w:marBottom w:val="0"/>
          <w:divBdr>
            <w:top w:val="none" w:sz="0" w:space="0" w:color="auto"/>
            <w:left w:val="none" w:sz="0" w:space="0" w:color="auto"/>
            <w:bottom w:val="none" w:sz="0" w:space="0" w:color="auto"/>
            <w:right w:val="none" w:sz="0" w:space="0" w:color="auto"/>
          </w:divBdr>
        </w:div>
        <w:div w:id="2130315318">
          <w:marLeft w:val="640"/>
          <w:marRight w:val="0"/>
          <w:marTop w:val="0"/>
          <w:marBottom w:val="0"/>
          <w:divBdr>
            <w:top w:val="none" w:sz="0" w:space="0" w:color="auto"/>
            <w:left w:val="none" w:sz="0" w:space="0" w:color="auto"/>
            <w:bottom w:val="none" w:sz="0" w:space="0" w:color="auto"/>
            <w:right w:val="none" w:sz="0" w:space="0" w:color="auto"/>
          </w:divBdr>
        </w:div>
      </w:divsChild>
    </w:div>
    <w:div w:id="515656935">
      <w:bodyDiv w:val="1"/>
      <w:marLeft w:val="0"/>
      <w:marRight w:val="0"/>
      <w:marTop w:val="0"/>
      <w:marBottom w:val="0"/>
      <w:divBdr>
        <w:top w:val="none" w:sz="0" w:space="0" w:color="auto"/>
        <w:left w:val="none" w:sz="0" w:space="0" w:color="auto"/>
        <w:bottom w:val="none" w:sz="0" w:space="0" w:color="auto"/>
        <w:right w:val="none" w:sz="0" w:space="0" w:color="auto"/>
      </w:divBdr>
      <w:divsChild>
        <w:div w:id="1065102716">
          <w:marLeft w:val="640"/>
          <w:marRight w:val="0"/>
          <w:marTop w:val="0"/>
          <w:marBottom w:val="0"/>
          <w:divBdr>
            <w:top w:val="none" w:sz="0" w:space="0" w:color="auto"/>
            <w:left w:val="none" w:sz="0" w:space="0" w:color="auto"/>
            <w:bottom w:val="none" w:sz="0" w:space="0" w:color="auto"/>
            <w:right w:val="none" w:sz="0" w:space="0" w:color="auto"/>
          </w:divBdr>
        </w:div>
        <w:div w:id="1956449167">
          <w:marLeft w:val="640"/>
          <w:marRight w:val="0"/>
          <w:marTop w:val="0"/>
          <w:marBottom w:val="0"/>
          <w:divBdr>
            <w:top w:val="none" w:sz="0" w:space="0" w:color="auto"/>
            <w:left w:val="none" w:sz="0" w:space="0" w:color="auto"/>
            <w:bottom w:val="none" w:sz="0" w:space="0" w:color="auto"/>
            <w:right w:val="none" w:sz="0" w:space="0" w:color="auto"/>
          </w:divBdr>
        </w:div>
        <w:div w:id="1706756542">
          <w:marLeft w:val="640"/>
          <w:marRight w:val="0"/>
          <w:marTop w:val="0"/>
          <w:marBottom w:val="0"/>
          <w:divBdr>
            <w:top w:val="none" w:sz="0" w:space="0" w:color="auto"/>
            <w:left w:val="none" w:sz="0" w:space="0" w:color="auto"/>
            <w:bottom w:val="none" w:sz="0" w:space="0" w:color="auto"/>
            <w:right w:val="none" w:sz="0" w:space="0" w:color="auto"/>
          </w:divBdr>
        </w:div>
        <w:div w:id="1018965120">
          <w:marLeft w:val="640"/>
          <w:marRight w:val="0"/>
          <w:marTop w:val="0"/>
          <w:marBottom w:val="0"/>
          <w:divBdr>
            <w:top w:val="none" w:sz="0" w:space="0" w:color="auto"/>
            <w:left w:val="none" w:sz="0" w:space="0" w:color="auto"/>
            <w:bottom w:val="none" w:sz="0" w:space="0" w:color="auto"/>
            <w:right w:val="none" w:sz="0" w:space="0" w:color="auto"/>
          </w:divBdr>
        </w:div>
        <w:div w:id="1377461979">
          <w:marLeft w:val="640"/>
          <w:marRight w:val="0"/>
          <w:marTop w:val="0"/>
          <w:marBottom w:val="0"/>
          <w:divBdr>
            <w:top w:val="none" w:sz="0" w:space="0" w:color="auto"/>
            <w:left w:val="none" w:sz="0" w:space="0" w:color="auto"/>
            <w:bottom w:val="none" w:sz="0" w:space="0" w:color="auto"/>
            <w:right w:val="none" w:sz="0" w:space="0" w:color="auto"/>
          </w:divBdr>
        </w:div>
        <w:div w:id="47267744">
          <w:marLeft w:val="640"/>
          <w:marRight w:val="0"/>
          <w:marTop w:val="0"/>
          <w:marBottom w:val="0"/>
          <w:divBdr>
            <w:top w:val="none" w:sz="0" w:space="0" w:color="auto"/>
            <w:left w:val="none" w:sz="0" w:space="0" w:color="auto"/>
            <w:bottom w:val="none" w:sz="0" w:space="0" w:color="auto"/>
            <w:right w:val="none" w:sz="0" w:space="0" w:color="auto"/>
          </w:divBdr>
        </w:div>
        <w:div w:id="150413750">
          <w:marLeft w:val="640"/>
          <w:marRight w:val="0"/>
          <w:marTop w:val="0"/>
          <w:marBottom w:val="0"/>
          <w:divBdr>
            <w:top w:val="none" w:sz="0" w:space="0" w:color="auto"/>
            <w:left w:val="none" w:sz="0" w:space="0" w:color="auto"/>
            <w:bottom w:val="none" w:sz="0" w:space="0" w:color="auto"/>
            <w:right w:val="none" w:sz="0" w:space="0" w:color="auto"/>
          </w:divBdr>
        </w:div>
        <w:div w:id="1684865243">
          <w:marLeft w:val="640"/>
          <w:marRight w:val="0"/>
          <w:marTop w:val="0"/>
          <w:marBottom w:val="0"/>
          <w:divBdr>
            <w:top w:val="none" w:sz="0" w:space="0" w:color="auto"/>
            <w:left w:val="none" w:sz="0" w:space="0" w:color="auto"/>
            <w:bottom w:val="none" w:sz="0" w:space="0" w:color="auto"/>
            <w:right w:val="none" w:sz="0" w:space="0" w:color="auto"/>
          </w:divBdr>
        </w:div>
        <w:div w:id="1651326135">
          <w:marLeft w:val="640"/>
          <w:marRight w:val="0"/>
          <w:marTop w:val="0"/>
          <w:marBottom w:val="0"/>
          <w:divBdr>
            <w:top w:val="none" w:sz="0" w:space="0" w:color="auto"/>
            <w:left w:val="none" w:sz="0" w:space="0" w:color="auto"/>
            <w:bottom w:val="none" w:sz="0" w:space="0" w:color="auto"/>
            <w:right w:val="none" w:sz="0" w:space="0" w:color="auto"/>
          </w:divBdr>
        </w:div>
        <w:div w:id="1179465305">
          <w:marLeft w:val="640"/>
          <w:marRight w:val="0"/>
          <w:marTop w:val="0"/>
          <w:marBottom w:val="0"/>
          <w:divBdr>
            <w:top w:val="none" w:sz="0" w:space="0" w:color="auto"/>
            <w:left w:val="none" w:sz="0" w:space="0" w:color="auto"/>
            <w:bottom w:val="none" w:sz="0" w:space="0" w:color="auto"/>
            <w:right w:val="none" w:sz="0" w:space="0" w:color="auto"/>
          </w:divBdr>
        </w:div>
        <w:div w:id="399449867">
          <w:marLeft w:val="640"/>
          <w:marRight w:val="0"/>
          <w:marTop w:val="0"/>
          <w:marBottom w:val="0"/>
          <w:divBdr>
            <w:top w:val="none" w:sz="0" w:space="0" w:color="auto"/>
            <w:left w:val="none" w:sz="0" w:space="0" w:color="auto"/>
            <w:bottom w:val="none" w:sz="0" w:space="0" w:color="auto"/>
            <w:right w:val="none" w:sz="0" w:space="0" w:color="auto"/>
          </w:divBdr>
        </w:div>
        <w:div w:id="87585417">
          <w:marLeft w:val="640"/>
          <w:marRight w:val="0"/>
          <w:marTop w:val="0"/>
          <w:marBottom w:val="0"/>
          <w:divBdr>
            <w:top w:val="none" w:sz="0" w:space="0" w:color="auto"/>
            <w:left w:val="none" w:sz="0" w:space="0" w:color="auto"/>
            <w:bottom w:val="none" w:sz="0" w:space="0" w:color="auto"/>
            <w:right w:val="none" w:sz="0" w:space="0" w:color="auto"/>
          </w:divBdr>
        </w:div>
        <w:div w:id="233246300">
          <w:marLeft w:val="640"/>
          <w:marRight w:val="0"/>
          <w:marTop w:val="0"/>
          <w:marBottom w:val="0"/>
          <w:divBdr>
            <w:top w:val="none" w:sz="0" w:space="0" w:color="auto"/>
            <w:left w:val="none" w:sz="0" w:space="0" w:color="auto"/>
            <w:bottom w:val="none" w:sz="0" w:space="0" w:color="auto"/>
            <w:right w:val="none" w:sz="0" w:space="0" w:color="auto"/>
          </w:divBdr>
        </w:div>
        <w:div w:id="1884249260">
          <w:marLeft w:val="640"/>
          <w:marRight w:val="0"/>
          <w:marTop w:val="0"/>
          <w:marBottom w:val="0"/>
          <w:divBdr>
            <w:top w:val="none" w:sz="0" w:space="0" w:color="auto"/>
            <w:left w:val="none" w:sz="0" w:space="0" w:color="auto"/>
            <w:bottom w:val="none" w:sz="0" w:space="0" w:color="auto"/>
            <w:right w:val="none" w:sz="0" w:space="0" w:color="auto"/>
          </w:divBdr>
        </w:div>
        <w:div w:id="1704092052">
          <w:marLeft w:val="640"/>
          <w:marRight w:val="0"/>
          <w:marTop w:val="0"/>
          <w:marBottom w:val="0"/>
          <w:divBdr>
            <w:top w:val="none" w:sz="0" w:space="0" w:color="auto"/>
            <w:left w:val="none" w:sz="0" w:space="0" w:color="auto"/>
            <w:bottom w:val="none" w:sz="0" w:space="0" w:color="auto"/>
            <w:right w:val="none" w:sz="0" w:space="0" w:color="auto"/>
          </w:divBdr>
        </w:div>
        <w:div w:id="388574835">
          <w:marLeft w:val="640"/>
          <w:marRight w:val="0"/>
          <w:marTop w:val="0"/>
          <w:marBottom w:val="0"/>
          <w:divBdr>
            <w:top w:val="none" w:sz="0" w:space="0" w:color="auto"/>
            <w:left w:val="none" w:sz="0" w:space="0" w:color="auto"/>
            <w:bottom w:val="none" w:sz="0" w:space="0" w:color="auto"/>
            <w:right w:val="none" w:sz="0" w:space="0" w:color="auto"/>
          </w:divBdr>
        </w:div>
        <w:div w:id="418644555">
          <w:marLeft w:val="640"/>
          <w:marRight w:val="0"/>
          <w:marTop w:val="0"/>
          <w:marBottom w:val="0"/>
          <w:divBdr>
            <w:top w:val="none" w:sz="0" w:space="0" w:color="auto"/>
            <w:left w:val="none" w:sz="0" w:space="0" w:color="auto"/>
            <w:bottom w:val="none" w:sz="0" w:space="0" w:color="auto"/>
            <w:right w:val="none" w:sz="0" w:space="0" w:color="auto"/>
          </w:divBdr>
        </w:div>
        <w:div w:id="2130467497">
          <w:marLeft w:val="640"/>
          <w:marRight w:val="0"/>
          <w:marTop w:val="0"/>
          <w:marBottom w:val="0"/>
          <w:divBdr>
            <w:top w:val="none" w:sz="0" w:space="0" w:color="auto"/>
            <w:left w:val="none" w:sz="0" w:space="0" w:color="auto"/>
            <w:bottom w:val="none" w:sz="0" w:space="0" w:color="auto"/>
            <w:right w:val="none" w:sz="0" w:space="0" w:color="auto"/>
          </w:divBdr>
        </w:div>
        <w:div w:id="545221500">
          <w:marLeft w:val="640"/>
          <w:marRight w:val="0"/>
          <w:marTop w:val="0"/>
          <w:marBottom w:val="0"/>
          <w:divBdr>
            <w:top w:val="none" w:sz="0" w:space="0" w:color="auto"/>
            <w:left w:val="none" w:sz="0" w:space="0" w:color="auto"/>
            <w:bottom w:val="none" w:sz="0" w:space="0" w:color="auto"/>
            <w:right w:val="none" w:sz="0" w:space="0" w:color="auto"/>
          </w:divBdr>
        </w:div>
        <w:div w:id="325324483">
          <w:marLeft w:val="640"/>
          <w:marRight w:val="0"/>
          <w:marTop w:val="0"/>
          <w:marBottom w:val="0"/>
          <w:divBdr>
            <w:top w:val="none" w:sz="0" w:space="0" w:color="auto"/>
            <w:left w:val="none" w:sz="0" w:space="0" w:color="auto"/>
            <w:bottom w:val="none" w:sz="0" w:space="0" w:color="auto"/>
            <w:right w:val="none" w:sz="0" w:space="0" w:color="auto"/>
          </w:divBdr>
        </w:div>
        <w:div w:id="1459379064">
          <w:marLeft w:val="640"/>
          <w:marRight w:val="0"/>
          <w:marTop w:val="0"/>
          <w:marBottom w:val="0"/>
          <w:divBdr>
            <w:top w:val="none" w:sz="0" w:space="0" w:color="auto"/>
            <w:left w:val="none" w:sz="0" w:space="0" w:color="auto"/>
            <w:bottom w:val="none" w:sz="0" w:space="0" w:color="auto"/>
            <w:right w:val="none" w:sz="0" w:space="0" w:color="auto"/>
          </w:divBdr>
        </w:div>
        <w:div w:id="777336642">
          <w:marLeft w:val="640"/>
          <w:marRight w:val="0"/>
          <w:marTop w:val="0"/>
          <w:marBottom w:val="0"/>
          <w:divBdr>
            <w:top w:val="none" w:sz="0" w:space="0" w:color="auto"/>
            <w:left w:val="none" w:sz="0" w:space="0" w:color="auto"/>
            <w:bottom w:val="none" w:sz="0" w:space="0" w:color="auto"/>
            <w:right w:val="none" w:sz="0" w:space="0" w:color="auto"/>
          </w:divBdr>
        </w:div>
        <w:div w:id="1735078451">
          <w:marLeft w:val="640"/>
          <w:marRight w:val="0"/>
          <w:marTop w:val="0"/>
          <w:marBottom w:val="0"/>
          <w:divBdr>
            <w:top w:val="none" w:sz="0" w:space="0" w:color="auto"/>
            <w:left w:val="none" w:sz="0" w:space="0" w:color="auto"/>
            <w:bottom w:val="none" w:sz="0" w:space="0" w:color="auto"/>
            <w:right w:val="none" w:sz="0" w:space="0" w:color="auto"/>
          </w:divBdr>
        </w:div>
        <w:div w:id="1637645348">
          <w:marLeft w:val="640"/>
          <w:marRight w:val="0"/>
          <w:marTop w:val="0"/>
          <w:marBottom w:val="0"/>
          <w:divBdr>
            <w:top w:val="none" w:sz="0" w:space="0" w:color="auto"/>
            <w:left w:val="none" w:sz="0" w:space="0" w:color="auto"/>
            <w:bottom w:val="none" w:sz="0" w:space="0" w:color="auto"/>
            <w:right w:val="none" w:sz="0" w:space="0" w:color="auto"/>
          </w:divBdr>
        </w:div>
      </w:divsChild>
    </w:div>
    <w:div w:id="598611234">
      <w:bodyDiv w:val="1"/>
      <w:marLeft w:val="0"/>
      <w:marRight w:val="0"/>
      <w:marTop w:val="0"/>
      <w:marBottom w:val="0"/>
      <w:divBdr>
        <w:top w:val="none" w:sz="0" w:space="0" w:color="auto"/>
        <w:left w:val="none" w:sz="0" w:space="0" w:color="auto"/>
        <w:bottom w:val="none" w:sz="0" w:space="0" w:color="auto"/>
        <w:right w:val="none" w:sz="0" w:space="0" w:color="auto"/>
      </w:divBdr>
      <w:divsChild>
        <w:div w:id="792943566">
          <w:marLeft w:val="640"/>
          <w:marRight w:val="0"/>
          <w:marTop w:val="0"/>
          <w:marBottom w:val="0"/>
          <w:divBdr>
            <w:top w:val="none" w:sz="0" w:space="0" w:color="auto"/>
            <w:left w:val="none" w:sz="0" w:space="0" w:color="auto"/>
            <w:bottom w:val="none" w:sz="0" w:space="0" w:color="auto"/>
            <w:right w:val="none" w:sz="0" w:space="0" w:color="auto"/>
          </w:divBdr>
        </w:div>
        <w:div w:id="76363609">
          <w:marLeft w:val="640"/>
          <w:marRight w:val="0"/>
          <w:marTop w:val="0"/>
          <w:marBottom w:val="0"/>
          <w:divBdr>
            <w:top w:val="none" w:sz="0" w:space="0" w:color="auto"/>
            <w:left w:val="none" w:sz="0" w:space="0" w:color="auto"/>
            <w:bottom w:val="none" w:sz="0" w:space="0" w:color="auto"/>
            <w:right w:val="none" w:sz="0" w:space="0" w:color="auto"/>
          </w:divBdr>
        </w:div>
        <w:div w:id="1833989608">
          <w:marLeft w:val="640"/>
          <w:marRight w:val="0"/>
          <w:marTop w:val="0"/>
          <w:marBottom w:val="0"/>
          <w:divBdr>
            <w:top w:val="none" w:sz="0" w:space="0" w:color="auto"/>
            <w:left w:val="none" w:sz="0" w:space="0" w:color="auto"/>
            <w:bottom w:val="none" w:sz="0" w:space="0" w:color="auto"/>
            <w:right w:val="none" w:sz="0" w:space="0" w:color="auto"/>
          </w:divBdr>
        </w:div>
        <w:div w:id="1845166340">
          <w:marLeft w:val="640"/>
          <w:marRight w:val="0"/>
          <w:marTop w:val="0"/>
          <w:marBottom w:val="0"/>
          <w:divBdr>
            <w:top w:val="none" w:sz="0" w:space="0" w:color="auto"/>
            <w:left w:val="none" w:sz="0" w:space="0" w:color="auto"/>
            <w:bottom w:val="none" w:sz="0" w:space="0" w:color="auto"/>
            <w:right w:val="none" w:sz="0" w:space="0" w:color="auto"/>
          </w:divBdr>
        </w:div>
        <w:div w:id="1852796788">
          <w:marLeft w:val="640"/>
          <w:marRight w:val="0"/>
          <w:marTop w:val="0"/>
          <w:marBottom w:val="0"/>
          <w:divBdr>
            <w:top w:val="none" w:sz="0" w:space="0" w:color="auto"/>
            <w:left w:val="none" w:sz="0" w:space="0" w:color="auto"/>
            <w:bottom w:val="none" w:sz="0" w:space="0" w:color="auto"/>
            <w:right w:val="none" w:sz="0" w:space="0" w:color="auto"/>
          </w:divBdr>
        </w:div>
        <w:div w:id="1439182138">
          <w:marLeft w:val="640"/>
          <w:marRight w:val="0"/>
          <w:marTop w:val="0"/>
          <w:marBottom w:val="0"/>
          <w:divBdr>
            <w:top w:val="none" w:sz="0" w:space="0" w:color="auto"/>
            <w:left w:val="none" w:sz="0" w:space="0" w:color="auto"/>
            <w:bottom w:val="none" w:sz="0" w:space="0" w:color="auto"/>
            <w:right w:val="none" w:sz="0" w:space="0" w:color="auto"/>
          </w:divBdr>
        </w:div>
        <w:div w:id="571964770">
          <w:marLeft w:val="640"/>
          <w:marRight w:val="0"/>
          <w:marTop w:val="0"/>
          <w:marBottom w:val="0"/>
          <w:divBdr>
            <w:top w:val="none" w:sz="0" w:space="0" w:color="auto"/>
            <w:left w:val="none" w:sz="0" w:space="0" w:color="auto"/>
            <w:bottom w:val="none" w:sz="0" w:space="0" w:color="auto"/>
            <w:right w:val="none" w:sz="0" w:space="0" w:color="auto"/>
          </w:divBdr>
        </w:div>
        <w:div w:id="1427313820">
          <w:marLeft w:val="640"/>
          <w:marRight w:val="0"/>
          <w:marTop w:val="0"/>
          <w:marBottom w:val="0"/>
          <w:divBdr>
            <w:top w:val="none" w:sz="0" w:space="0" w:color="auto"/>
            <w:left w:val="none" w:sz="0" w:space="0" w:color="auto"/>
            <w:bottom w:val="none" w:sz="0" w:space="0" w:color="auto"/>
            <w:right w:val="none" w:sz="0" w:space="0" w:color="auto"/>
          </w:divBdr>
        </w:div>
        <w:div w:id="913703718">
          <w:marLeft w:val="640"/>
          <w:marRight w:val="0"/>
          <w:marTop w:val="0"/>
          <w:marBottom w:val="0"/>
          <w:divBdr>
            <w:top w:val="none" w:sz="0" w:space="0" w:color="auto"/>
            <w:left w:val="none" w:sz="0" w:space="0" w:color="auto"/>
            <w:bottom w:val="none" w:sz="0" w:space="0" w:color="auto"/>
            <w:right w:val="none" w:sz="0" w:space="0" w:color="auto"/>
          </w:divBdr>
        </w:div>
        <w:div w:id="1577204810">
          <w:marLeft w:val="640"/>
          <w:marRight w:val="0"/>
          <w:marTop w:val="0"/>
          <w:marBottom w:val="0"/>
          <w:divBdr>
            <w:top w:val="none" w:sz="0" w:space="0" w:color="auto"/>
            <w:left w:val="none" w:sz="0" w:space="0" w:color="auto"/>
            <w:bottom w:val="none" w:sz="0" w:space="0" w:color="auto"/>
            <w:right w:val="none" w:sz="0" w:space="0" w:color="auto"/>
          </w:divBdr>
        </w:div>
        <w:div w:id="100615613">
          <w:marLeft w:val="640"/>
          <w:marRight w:val="0"/>
          <w:marTop w:val="0"/>
          <w:marBottom w:val="0"/>
          <w:divBdr>
            <w:top w:val="none" w:sz="0" w:space="0" w:color="auto"/>
            <w:left w:val="none" w:sz="0" w:space="0" w:color="auto"/>
            <w:bottom w:val="none" w:sz="0" w:space="0" w:color="auto"/>
            <w:right w:val="none" w:sz="0" w:space="0" w:color="auto"/>
          </w:divBdr>
        </w:div>
        <w:div w:id="2017417858">
          <w:marLeft w:val="640"/>
          <w:marRight w:val="0"/>
          <w:marTop w:val="0"/>
          <w:marBottom w:val="0"/>
          <w:divBdr>
            <w:top w:val="none" w:sz="0" w:space="0" w:color="auto"/>
            <w:left w:val="none" w:sz="0" w:space="0" w:color="auto"/>
            <w:bottom w:val="none" w:sz="0" w:space="0" w:color="auto"/>
            <w:right w:val="none" w:sz="0" w:space="0" w:color="auto"/>
          </w:divBdr>
        </w:div>
        <w:div w:id="1650162441">
          <w:marLeft w:val="640"/>
          <w:marRight w:val="0"/>
          <w:marTop w:val="0"/>
          <w:marBottom w:val="0"/>
          <w:divBdr>
            <w:top w:val="none" w:sz="0" w:space="0" w:color="auto"/>
            <w:left w:val="none" w:sz="0" w:space="0" w:color="auto"/>
            <w:bottom w:val="none" w:sz="0" w:space="0" w:color="auto"/>
            <w:right w:val="none" w:sz="0" w:space="0" w:color="auto"/>
          </w:divBdr>
        </w:div>
        <w:div w:id="1105272656">
          <w:marLeft w:val="640"/>
          <w:marRight w:val="0"/>
          <w:marTop w:val="0"/>
          <w:marBottom w:val="0"/>
          <w:divBdr>
            <w:top w:val="none" w:sz="0" w:space="0" w:color="auto"/>
            <w:left w:val="none" w:sz="0" w:space="0" w:color="auto"/>
            <w:bottom w:val="none" w:sz="0" w:space="0" w:color="auto"/>
            <w:right w:val="none" w:sz="0" w:space="0" w:color="auto"/>
          </w:divBdr>
        </w:div>
        <w:div w:id="1054741186">
          <w:marLeft w:val="640"/>
          <w:marRight w:val="0"/>
          <w:marTop w:val="0"/>
          <w:marBottom w:val="0"/>
          <w:divBdr>
            <w:top w:val="none" w:sz="0" w:space="0" w:color="auto"/>
            <w:left w:val="none" w:sz="0" w:space="0" w:color="auto"/>
            <w:bottom w:val="none" w:sz="0" w:space="0" w:color="auto"/>
            <w:right w:val="none" w:sz="0" w:space="0" w:color="auto"/>
          </w:divBdr>
        </w:div>
        <w:div w:id="695303702">
          <w:marLeft w:val="640"/>
          <w:marRight w:val="0"/>
          <w:marTop w:val="0"/>
          <w:marBottom w:val="0"/>
          <w:divBdr>
            <w:top w:val="none" w:sz="0" w:space="0" w:color="auto"/>
            <w:left w:val="none" w:sz="0" w:space="0" w:color="auto"/>
            <w:bottom w:val="none" w:sz="0" w:space="0" w:color="auto"/>
            <w:right w:val="none" w:sz="0" w:space="0" w:color="auto"/>
          </w:divBdr>
        </w:div>
        <w:div w:id="757484010">
          <w:marLeft w:val="640"/>
          <w:marRight w:val="0"/>
          <w:marTop w:val="0"/>
          <w:marBottom w:val="0"/>
          <w:divBdr>
            <w:top w:val="none" w:sz="0" w:space="0" w:color="auto"/>
            <w:left w:val="none" w:sz="0" w:space="0" w:color="auto"/>
            <w:bottom w:val="none" w:sz="0" w:space="0" w:color="auto"/>
            <w:right w:val="none" w:sz="0" w:space="0" w:color="auto"/>
          </w:divBdr>
        </w:div>
        <w:div w:id="992752903">
          <w:marLeft w:val="640"/>
          <w:marRight w:val="0"/>
          <w:marTop w:val="0"/>
          <w:marBottom w:val="0"/>
          <w:divBdr>
            <w:top w:val="none" w:sz="0" w:space="0" w:color="auto"/>
            <w:left w:val="none" w:sz="0" w:space="0" w:color="auto"/>
            <w:bottom w:val="none" w:sz="0" w:space="0" w:color="auto"/>
            <w:right w:val="none" w:sz="0" w:space="0" w:color="auto"/>
          </w:divBdr>
        </w:div>
        <w:div w:id="1614165795">
          <w:marLeft w:val="640"/>
          <w:marRight w:val="0"/>
          <w:marTop w:val="0"/>
          <w:marBottom w:val="0"/>
          <w:divBdr>
            <w:top w:val="none" w:sz="0" w:space="0" w:color="auto"/>
            <w:left w:val="none" w:sz="0" w:space="0" w:color="auto"/>
            <w:bottom w:val="none" w:sz="0" w:space="0" w:color="auto"/>
            <w:right w:val="none" w:sz="0" w:space="0" w:color="auto"/>
          </w:divBdr>
        </w:div>
        <w:div w:id="1636376310">
          <w:marLeft w:val="640"/>
          <w:marRight w:val="0"/>
          <w:marTop w:val="0"/>
          <w:marBottom w:val="0"/>
          <w:divBdr>
            <w:top w:val="none" w:sz="0" w:space="0" w:color="auto"/>
            <w:left w:val="none" w:sz="0" w:space="0" w:color="auto"/>
            <w:bottom w:val="none" w:sz="0" w:space="0" w:color="auto"/>
            <w:right w:val="none" w:sz="0" w:space="0" w:color="auto"/>
          </w:divBdr>
        </w:div>
        <w:div w:id="1338465064">
          <w:marLeft w:val="640"/>
          <w:marRight w:val="0"/>
          <w:marTop w:val="0"/>
          <w:marBottom w:val="0"/>
          <w:divBdr>
            <w:top w:val="none" w:sz="0" w:space="0" w:color="auto"/>
            <w:left w:val="none" w:sz="0" w:space="0" w:color="auto"/>
            <w:bottom w:val="none" w:sz="0" w:space="0" w:color="auto"/>
            <w:right w:val="none" w:sz="0" w:space="0" w:color="auto"/>
          </w:divBdr>
        </w:div>
      </w:divsChild>
    </w:div>
    <w:div w:id="643387209">
      <w:bodyDiv w:val="1"/>
      <w:marLeft w:val="0"/>
      <w:marRight w:val="0"/>
      <w:marTop w:val="0"/>
      <w:marBottom w:val="0"/>
      <w:divBdr>
        <w:top w:val="none" w:sz="0" w:space="0" w:color="auto"/>
        <w:left w:val="none" w:sz="0" w:space="0" w:color="auto"/>
        <w:bottom w:val="none" w:sz="0" w:space="0" w:color="auto"/>
        <w:right w:val="none" w:sz="0" w:space="0" w:color="auto"/>
      </w:divBdr>
      <w:divsChild>
        <w:div w:id="282032975">
          <w:marLeft w:val="640"/>
          <w:marRight w:val="0"/>
          <w:marTop w:val="0"/>
          <w:marBottom w:val="0"/>
          <w:divBdr>
            <w:top w:val="none" w:sz="0" w:space="0" w:color="auto"/>
            <w:left w:val="none" w:sz="0" w:space="0" w:color="auto"/>
            <w:bottom w:val="none" w:sz="0" w:space="0" w:color="auto"/>
            <w:right w:val="none" w:sz="0" w:space="0" w:color="auto"/>
          </w:divBdr>
        </w:div>
        <w:div w:id="670565158">
          <w:marLeft w:val="640"/>
          <w:marRight w:val="0"/>
          <w:marTop w:val="0"/>
          <w:marBottom w:val="0"/>
          <w:divBdr>
            <w:top w:val="none" w:sz="0" w:space="0" w:color="auto"/>
            <w:left w:val="none" w:sz="0" w:space="0" w:color="auto"/>
            <w:bottom w:val="none" w:sz="0" w:space="0" w:color="auto"/>
            <w:right w:val="none" w:sz="0" w:space="0" w:color="auto"/>
          </w:divBdr>
        </w:div>
        <w:div w:id="1188832620">
          <w:marLeft w:val="640"/>
          <w:marRight w:val="0"/>
          <w:marTop w:val="0"/>
          <w:marBottom w:val="0"/>
          <w:divBdr>
            <w:top w:val="none" w:sz="0" w:space="0" w:color="auto"/>
            <w:left w:val="none" w:sz="0" w:space="0" w:color="auto"/>
            <w:bottom w:val="none" w:sz="0" w:space="0" w:color="auto"/>
            <w:right w:val="none" w:sz="0" w:space="0" w:color="auto"/>
          </w:divBdr>
        </w:div>
        <w:div w:id="776603051">
          <w:marLeft w:val="640"/>
          <w:marRight w:val="0"/>
          <w:marTop w:val="0"/>
          <w:marBottom w:val="0"/>
          <w:divBdr>
            <w:top w:val="none" w:sz="0" w:space="0" w:color="auto"/>
            <w:left w:val="none" w:sz="0" w:space="0" w:color="auto"/>
            <w:bottom w:val="none" w:sz="0" w:space="0" w:color="auto"/>
            <w:right w:val="none" w:sz="0" w:space="0" w:color="auto"/>
          </w:divBdr>
        </w:div>
        <w:div w:id="2133787756">
          <w:marLeft w:val="640"/>
          <w:marRight w:val="0"/>
          <w:marTop w:val="0"/>
          <w:marBottom w:val="0"/>
          <w:divBdr>
            <w:top w:val="none" w:sz="0" w:space="0" w:color="auto"/>
            <w:left w:val="none" w:sz="0" w:space="0" w:color="auto"/>
            <w:bottom w:val="none" w:sz="0" w:space="0" w:color="auto"/>
            <w:right w:val="none" w:sz="0" w:space="0" w:color="auto"/>
          </w:divBdr>
        </w:div>
        <w:div w:id="806511784">
          <w:marLeft w:val="640"/>
          <w:marRight w:val="0"/>
          <w:marTop w:val="0"/>
          <w:marBottom w:val="0"/>
          <w:divBdr>
            <w:top w:val="none" w:sz="0" w:space="0" w:color="auto"/>
            <w:left w:val="none" w:sz="0" w:space="0" w:color="auto"/>
            <w:bottom w:val="none" w:sz="0" w:space="0" w:color="auto"/>
            <w:right w:val="none" w:sz="0" w:space="0" w:color="auto"/>
          </w:divBdr>
        </w:div>
        <w:div w:id="633409558">
          <w:marLeft w:val="640"/>
          <w:marRight w:val="0"/>
          <w:marTop w:val="0"/>
          <w:marBottom w:val="0"/>
          <w:divBdr>
            <w:top w:val="none" w:sz="0" w:space="0" w:color="auto"/>
            <w:left w:val="none" w:sz="0" w:space="0" w:color="auto"/>
            <w:bottom w:val="none" w:sz="0" w:space="0" w:color="auto"/>
            <w:right w:val="none" w:sz="0" w:space="0" w:color="auto"/>
          </w:divBdr>
        </w:div>
        <w:div w:id="422920532">
          <w:marLeft w:val="640"/>
          <w:marRight w:val="0"/>
          <w:marTop w:val="0"/>
          <w:marBottom w:val="0"/>
          <w:divBdr>
            <w:top w:val="none" w:sz="0" w:space="0" w:color="auto"/>
            <w:left w:val="none" w:sz="0" w:space="0" w:color="auto"/>
            <w:bottom w:val="none" w:sz="0" w:space="0" w:color="auto"/>
            <w:right w:val="none" w:sz="0" w:space="0" w:color="auto"/>
          </w:divBdr>
        </w:div>
        <w:div w:id="1526822290">
          <w:marLeft w:val="640"/>
          <w:marRight w:val="0"/>
          <w:marTop w:val="0"/>
          <w:marBottom w:val="0"/>
          <w:divBdr>
            <w:top w:val="none" w:sz="0" w:space="0" w:color="auto"/>
            <w:left w:val="none" w:sz="0" w:space="0" w:color="auto"/>
            <w:bottom w:val="none" w:sz="0" w:space="0" w:color="auto"/>
            <w:right w:val="none" w:sz="0" w:space="0" w:color="auto"/>
          </w:divBdr>
        </w:div>
        <w:div w:id="29763633">
          <w:marLeft w:val="640"/>
          <w:marRight w:val="0"/>
          <w:marTop w:val="0"/>
          <w:marBottom w:val="0"/>
          <w:divBdr>
            <w:top w:val="none" w:sz="0" w:space="0" w:color="auto"/>
            <w:left w:val="none" w:sz="0" w:space="0" w:color="auto"/>
            <w:bottom w:val="none" w:sz="0" w:space="0" w:color="auto"/>
            <w:right w:val="none" w:sz="0" w:space="0" w:color="auto"/>
          </w:divBdr>
        </w:div>
        <w:div w:id="1710565050">
          <w:marLeft w:val="640"/>
          <w:marRight w:val="0"/>
          <w:marTop w:val="0"/>
          <w:marBottom w:val="0"/>
          <w:divBdr>
            <w:top w:val="none" w:sz="0" w:space="0" w:color="auto"/>
            <w:left w:val="none" w:sz="0" w:space="0" w:color="auto"/>
            <w:bottom w:val="none" w:sz="0" w:space="0" w:color="auto"/>
            <w:right w:val="none" w:sz="0" w:space="0" w:color="auto"/>
          </w:divBdr>
        </w:div>
        <w:div w:id="1264533451">
          <w:marLeft w:val="640"/>
          <w:marRight w:val="0"/>
          <w:marTop w:val="0"/>
          <w:marBottom w:val="0"/>
          <w:divBdr>
            <w:top w:val="none" w:sz="0" w:space="0" w:color="auto"/>
            <w:left w:val="none" w:sz="0" w:space="0" w:color="auto"/>
            <w:bottom w:val="none" w:sz="0" w:space="0" w:color="auto"/>
            <w:right w:val="none" w:sz="0" w:space="0" w:color="auto"/>
          </w:divBdr>
        </w:div>
        <w:div w:id="1876042544">
          <w:marLeft w:val="640"/>
          <w:marRight w:val="0"/>
          <w:marTop w:val="0"/>
          <w:marBottom w:val="0"/>
          <w:divBdr>
            <w:top w:val="none" w:sz="0" w:space="0" w:color="auto"/>
            <w:left w:val="none" w:sz="0" w:space="0" w:color="auto"/>
            <w:bottom w:val="none" w:sz="0" w:space="0" w:color="auto"/>
            <w:right w:val="none" w:sz="0" w:space="0" w:color="auto"/>
          </w:divBdr>
        </w:div>
        <w:div w:id="1974630857">
          <w:marLeft w:val="640"/>
          <w:marRight w:val="0"/>
          <w:marTop w:val="0"/>
          <w:marBottom w:val="0"/>
          <w:divBdr>
            <w:top w:val="none" w:sz="0" w:space="0" w:color="auto"/>
            <w:left w:val="none" w:sz="0" w:space="0" w:color="auto"/>
            <w:bottom w:val="none" w:sz="0" w:space="0" w:color="auto"/>
            <w:right w:val="none" w:sz="0" w:space="0" w:color="auto"/>
          </w:divBdr>
        </w:div>
        <w:div w:id="1365398553">
          <w:marLeft w:val="640"/>
          <w:marRight w:val="0"/>
          <w:marTop w:val="0"/>
          <w:marBottom w:val="0"/>
          <w:divBdr>
            <w:top w:val="none" w:sz="0" w:space="0" w:color="auto"/>
            <w:left w:val="none" w:sz="0" w:space="0" w:color="auto"/>
            <w:bottom w:val="none" w:sz="0" w:space="0" w:color="auto"/>
            <w:right w:val="none" w:sz="0" w:space="0" w:color="auto"/>
          </w:divBdr>
        </w:div>
        <w:div w:id="1380057246">
          <w:marLeft w:val="640"/>
          <w:marRight w:val="0"/>
          <w:marTop w:val="0"/>
          <w:marBottom w:val="0"/>
          <w:divBdr>
            <w:top w:val="none" w:sz="0" w:space="0" w:color="auto"/>
            <w:left w:val="none" w:sz="0" w:space="0" w:color="auto"/>
            <w:bottom w:val="none" w:sz="0" w:space="0" w:color="auto"/>
            <w:right w:val="none" w:sz="0" w:space="0" w:color="auto"/>
          </w:divBdr>
        </w:div>
        <w:div w:id="1062679329">
          <w:marLeft w:val="640"/>
          <w:marRight w:val="0"/>
          <w:marTop w:val="0"/>
          <w:marBottom w:val="0"/>
          <w:divBdr>
            <w:top w:val="none" w:sz="0" w:space="0" w:color="auto"/>
            <w:left w:val="none" w:sz="0" w:space="0" w:color="auto"/>
            <w:bottom w:val="none" w:sz="0" w:space="0" w:color="auto"/>
            <w:right w:val="none" w:sz="0" w:space="0" w:color="auto"/>
          </w:divBdr>
        </w:div>
        <w:div w:id="370344899">
          <w:marLeft w:val="640"/>
          <w:marRight w:val="0"/>
          <w:marTop w:val="0"/>
          <w:marBottom w:val="0"/>
          <w:divBdr>
            <w:top w:val="none" w:sz="0" w:space="0" w:color="auto"/>
            <w:left w:val="none" w:sz="0" w:space="0" w:color="auto"/>
            <w:bottom w:val="none" w:sz="0" w:space="0" w:color="auto"/>
            <w:right w:val="none" w:sz="0" w:space="0" w:color="auto"/>
          </w:divBdr>
        </w:div>
        <w:div w:id="1515340735">
          <w:marLeft w:val="640"/>
          <w:marRight w:val="0"/>
          <w:marTop w:val="0"/>
          <w:marBottom w:val="0"/>
          <w:divBdr>
            <w:top w:val="none" w:sz="0" w:space="0" w:color="auto"/>
            <w:left w:val="none" w:sz="0" w:space="0" w:color="auto"/>
            <w:bottom w:val="none" w:sz="0" w:space="0" w:color="auto"/>
            <w:right w:val="none" w:sz="0" w:space="0" w:color="auto"/>
          </w:divBdr>
        </w:div>
        <w:div w:id="301933056">
          <w:marLeft w:val="640"/>
          <w:marRight w:val="0"/>
          <w:marTop w:val="0"/>
          <w:marBottom w:val="0"/>
          <w:divBdr>
            <w:top w:val="none" w:sz="0" w:space="0" w:color="auto"/>
            <w:left w:val="none" w:sz="0" w:space="0" w:color="auto"/>
            <w:bottom w:val="none" w:sz="0" w:space="0" w:color="auto"/>
            <w:right w:val="none" w:sz="0" w:space="0" w:color="auto"/>
          </w:divBdr>
        </w:div>
        <w:div w:id="1775052885">
          <w:marLeft w:val="640"/>
          <w:marRight w:val="0"/>
          <w:marTop w:val="0"/>
          <w:marBottom w:val="0"/>
          <w:divBdr>
            <w:top w:val="none" w:sz="0" w:space="0" w:color="auto"/>
            <w:left w:val="none" w:sz="0" w:space="0" w:color="auto"/>
            <w:bottom w:val="none" w:sz="0" w:space="0" w:color="auto"/>
            <w:right w:val="none" w:sz="0" w:space="0" w:color="auto"/>
          </w:divBdr>
        </w:div>
        <w:div w:id="1338146209">
          <w:marLeft w:val="640"/>
          <w:marRight w:val="0"/>
          <w:marTop w:val="0"/>
          <w:marBottom w:val="0"/>
          <w:divBdr>
            <w:top w:val="none" w:sz="0" w:space="0" w:color="auto"/>
            <w:left w:val="none" w:sz="0" w:space="0" w:color="auto"/>
            <w:bottom w:val="none" w:sz="0" w:space="0" w:color="auto"/>
            <w:right w:val="none" w:sz="0" w:space="0" w:color="auto"/>
          </w:divBdr>
        </w:div>
        <w:div w:id="1207717661">
          <w:marLeft w:val="640"/>
          <w:marRight w:val="0"/>
          <w:marTop w:val="0"/>
          <w:marBottom w:val="0"/>
          <w:divBdr>
            <w:top w:val="none" w:sz="0" w:space="0" w:color="auto"/>
            <w:left w:val="none" w:sz="0" w:space="0" w:color="auto"/>
            <w:bottom w:val="none" w:sz="0" w:space="0" w:color="auto"/>
            <w:right w:val="none" w:sz="0" w:space="0" w:color="auto"/>
          </w:divBdr>
        </w:div>
      </w:divsChild>
    </w:div>
    <w:div w:id="690106248">
      <w:bodyDiv w:val="1"/>
      <w:marLeft w:val="0"/>
      <w:marRight w:val="0"/>
      <w:marTop w:val="0"/>
      <w:marBottom w:val="0"/>
      <w:divBdr>
        <w:top w:val="none" w:sz="0" w:space="0" w:color="auto"/>
        <w:left w:val="none" w:sz="0" w:space="0" w:color="auto"/>
        <w:bottom w:val="none" w:sz="0" w:space="0" w:color="auto"/>
        <w:right w:val="none" w:sz="0" w:space="0" w:color="auto"/>
      </w:divBdr>
      <w:divsChild>
        <w:div w:id="1740051486">
          <w:marLeft w:val="640"/>
          <w:marRight w:val="0"/>
          <w:marTop w:val="0"/>
          <w:marBottom w:val="0"/>
          <w:divBdr>
            <w:top w:val="none" w:sz="0" w:space="0" w:color="auto"/>
            <w:left w:val="none" w:sz="0" w:space="0" w:color="auto"/>
            <w:bottom w:val="none" w:sz="0" w:space="0" w:color="auto"/>
            <w:right w:val="none" w:sz="0" w:space="0" w:color="auto"/>
          </w:divBdr>
        </w:div>
        <w:div w:id="1293556624">
          <w:marLeft w:val="640"/>
          <w:marRight w:val="0"/>
          <w:marTop w:val="0"/>
          <w:marBottom w:val="0"/>
          <w:divBdr>
            <w:top w:val="none" w:sz="0" w:space="0" w:color="auto"/>
            <w:left w:val="none" w:sz="0" w:space="0" w:color="auto"/>
            <w:bottom w:val="none" w:sz="0" w:space="0" w:color="auto"/>
            <w:right w:val="none" w:sz="0" w:space="0" w:color="auto"/>
          </w:divBdr>
        </w:div>
        <w:div w:id="3438878">
          <w:marLeft w:val="640"/>
          <w:marRight w:val="0"/>
          <w:marTop w:val="0"/>
          <w:marBottom w:val="0"/>
          <w:divBdr>
            <w:top w:val="none" w:sz="0" w:space="0" w:color="auto"/>
            <w:left w:val="none" w:sz="0" w:space="0" w:color="auto"/>
            <w:bottom w:val="none" w:sz="0" w:space="0" w:color="auto"/>
            <w:right w:val="none" w:sz="0" w:space="0" w:color="auto"/>
          </w:divBdr>
        </w:div>
        <w:div w:id="447966084">
          <w:marLeft w:val="640"/>
          <w:marRight w:val="0"/>
          <w:marTop w:val="0"/>
          <w:marBottom w:val="0"/>
          <w:divBdr>
            <w:top w:val="none" w:sz="0" w:space="0" w:color="auto"/>
            <w:left w:val="none" w:sz="0" w:space="0" w:color="auto"/>
            <w:bottom w:val="none" w:sz="0" w:space="0" w:color="auto"/>
            <w:right w:val="none" w:sz="0" w:space="0" w:color="auto"/>
          </w:divBdr>
        </w:div>
        <w:div w:id="1500391726">
          <w:marLeft w:val="640"/>
          <w:marRight w:val="0"/>
          <w:marTop w:val="0"/>
          <w:marBottom w:val="0"/>
          <w:divBdr>
            <w:top w:val="none" w:sz="0" w:space="0" w:color="auto"/>
            <w:left w:val="none" w:sz="0" w:space="0" w:color="auto"/>
            <w:bottom w:val="none" w:sz="0" w:space="0" w:color="auto"/>
            <w:right w:val="none" w:sz="0" w:space="0" w:color="auto"/>
          </w:divBdr>
        </w:div>
        <w:div w:id="1331367052">
          <w:marLeft w:val="640"/>
          <w:marRight w:val="0"/>
          <w:marTop w:val="0"/>
          <w:marBottom w:val="0"/>
          <w:divBdr>
            <w:top w:val="none" w:sz="0" w:space="0" w:color="auto"/>
            <w:left w:val="none" w:sz="0" w:space="0" w:color="auto"/>
            <w:bottom w:val="none" w:sz="0" w:space="0" w:color="auto"/>
            <w:right w:val="none" w:sz="0" w:space="0" w:color="auto"/>
          </w:divBdr>
        </w:div>
        <w:div w:id="1883862739">
          <w:marLeft w:val="640"/>
          <w:marRight w:val="0"/>
          <w:marTop w:val="0"/>
          <w:marBottom w:val="0"/>
          <w:divBdr>
            <w:top w:val="none" w:sz="0" w:space="0" w:color="auto"/>
            <w:left w:val="none" w:sz="0" w:space="0" w:color="auto"/>
            <w:bottom w:val="none" w:sz="0" w:space="0" w:color="auto"/>
            <w:right w:val="none" w:sz="0" w:space="0" w:color="auto"/>
          </w:divBdr>
        </w:div>
        <w:div w:id="935669919">
          <w:marLeft w:val="640"/>
          <w:marRight w:val="0"/>
          <w:marTop w:val="0"/>
          <w:marBottom w:val="0"/>
          <w:divBdr>
            <w:top w:val="none" w:sz="0" w:space="0" w:color="auto"/>
            <w:left w:val="none" w:sz="0" w:space="0" w:color="auto"/>
            <w:bottom w:val="none" w:sz="0" w:space="0" w:color="auto"/>
            <w:right w:val="none" w:sz="0" w:space="0" w:color="auto"/>
          </w:divBdr>
        </w:div>
        <w:div w:id="1251307939">
          <w:marLeft w:val="640"/>
          <w:marRight w:val="0"/>
          <w:marTop w:val="0"/>
          <w:marBottom w:val="0"/>
          <w:divBdr>
            <w:top w:val="none" w:sz="0" w:space="0" w:color="auto"/>
            <w:left w:val="none" w:sz="0" w:space="0" w:color="auto"/>
            <w:bottom w:val="none" w:sz="0" w:space="0" w:color="auto"/>
            <w:right w:val="none" w:sz="0" w:space="0" w:color="auto"/>
          </w:divBdr>
        </w:div>
        <w:div w:id="811945533">
          <w:marLeft w:val="640"/>
          <w:marRight w:val="0"/>
          <w:marTop w:val="0"/>
          <w:marBottom w:val="0"/>
          <w:divBdr>
            <w:top w:val="none" w:sz="0" w:space="0" w:color="auto"/>
            <w:left w:val="none" w:sz="0" w:space="0" w:color="auto"/>
            <w:bottom w:val="none" w:sz="0" w:space="0" w:color="auto"/>
            <w:right w:val="none" w:sz="0" w:space="0" w:color="auto"/>
          </w:divBdr>
        </w:div>
        <w:div w:id="670138120">
          <w:marLeft w:val="640"/>
          <w:marRight w:val="0"/>
          <w:marTop w:val="0"/>
          <w:marBottom w:val="0"/>
          <w:divBdr>
            <w:top w:val="none" w:sz="0" w:space="0" w:color="auto"/>
            <w:left w:val="none" w:sz="0" w:space="0" w:color="auto"/>
            <w:bottom w:val="none" w:sz="0" w:space="0" w:color="auto"/>
            <w:right w:val="none" w:sz="0" w:space="0" w:color="auto"/>
          </w:divBdr>
        </w:div>
        <w:div w:id="2124300458">
          <w:marLeft w:val="640"/>
          <w:marRight w:val="0"/>
          <w:marTop w:val="0"/>
          <w:marBottom w:val="0"/>
          <w:divBdr>
            <w:top w:val="none" w:sz="0" w:space="0" w:color="auto"/>
            <w:left w:val="none" w:sz="0" w:space="0" w:color="auto"/>
            <w:bottom w:val="none" w:sz="0" w:space="0" w:color="auto"/>
            <w:right w:val="none" w:sz="0" w:space="0" w:color="auto"/>
          </w:divBdr>
        </w:div>
        <w:div w:id="1695034753">
          <w:marLeft w:val="640"/>
          <w:marRight w:val="0"/>
          <w:marTop w:val="0"/>
          <w:marBottom w:val="0"/>
          <w:divBdr>
            <w:top w:val="none" w:sz="0" w:space="0" w:color="auto"/>
            <w:left w:val="none" w:sz="0" w:space="0" w:color="auto"/>
            <w:bottom w:val="none" w:sz="0" w:space="0" w:color="auto"/>
            <w:right w:val="none" w:sz="0" w:space="0" w:color="auto"/>
          </w:divBdr>
        </w:div>
        <w:div w:id="1197618720">
          <w:marLeft w:val="640"/>
          <w:marRight w:val="0"/>
          <w:marTop w:val="0"/>
          <w:marBottom w:val="0"/>
          <w:divBdr>
            <w:top w:val="none" w:sz="0" w:space="0" w:color="auto"/>
            <w:left w:val="none" w:sz="0" w:space="0" w:color="auto"/>
            <w:bottom w:val="none" w:sz="0" w:space="0" w:color="auto"/>
            <w:right w:val="none" w:sz="0" w:space="0" w:color="auto"/>
          </w:divBdr>
        </w:div>
        <w:div w:id="73357099">
          <w:marLeft w:val="640"/>
          <w:marRight w:val="0"/>
          <w:marTop w:val="0"/>
          <w:marBottom w:val="0"/>
          <w:divBdr>
            <w:top w:val="none" w:sz="0" w:space="0" w:color="auto"/>
            <w:left w:val="none" w:sz="0" w:space="0" w:color="auto"/>
            <w:bottom w:val="none" w:sz="0" w:space="0" w:color="auto"/>
            <w:right w:val="none" w:sz="0" w:space="0" w:color="auto"/>
          </w:divBdr>
        </w:div>
        <w:div w:id="484321811">
          <w:marLeft w:val="640"/>
          <w:marRight w:val="0"/>
          <w:marTop w:val="0"/>
          <w:marBottom w:val="0"/>
          <w:divBdr>
            <w:top w:val="none" w:sz="0" w:space="0" w:color="auto"/>
            <w:left w:val="none" w:sz="0" w:space="0" w:color="auto"/>
            <w:bottom w:val="none" w:sz="0" w:space="0" w:color="auto"/>
            <w:right w:val="none" w:sz="0" w:space="0" w:color="auto"/>
          </w:divBdr>
        </w:div>
        <w:div w:id="969087792">
          <w:marLeft w:val="640"/>
          <w:marRight w:val="0"/>
          <w:marTop w:val="0"/>
          <w:marBottom w:val="0"/>
          <w:divBdr>
            <w:top w:val="none" w:sz="0" w:space="0" w:color="auto"/>
            <w:left w:val="none" w:sz="0" w:space="0" w:color="auto"/>
            <w:bottom w:val="none" w:sz="0" w:space="0" w:color="auto"/>
            <w:right w:val="none" w:sz="0" w:space="0" w:color="auto"/>
          </w:divBdr>
        </w:div>
        <w:div w:id="103573045">
          <w:marLeft w:val="640"/>
          <w:marRight w:val="0"/>
          <w:marTop w:val="0"/>
          <w:marBottom w:val="0"/>
          <w:divBdr>
            <w:top w:val="none" w:sz="0" w:space="0" w:color="auto"/>
            <w:left w:val="none" w:sz="0" w:space="0" w:color="auto"/>
            <w:bottom w:val="none" w:sz="0" w:space="0" w:color="auto"/>
            <w:right w:val="none" w:sz="0" w:space="0" w:color="auto"/>
          </w:divBdr>
        </w:div>
      </w:divsChild>
    </w:div>
    <w:div w:id="743603022">
      <w:bodyDiv w:val="1"/>
      <w:marLeft w:val="0"/>
      <w:marRight w:val="0"/>
      <w:marTop w:val="0"/>
      <w:marBottom w:val="0"/>
      <w:divBdr>
        <w:top w:val="none" w:sz="0" w:space="0" w:color="auto"/>
        <w:left w:val="none" w:sz="0" w:space="0" w:color="auto"/>
        <w:bottom w:val="none" w:sz="0" w:space="0" w:color="auto"/>
        <w:right w:val="none" w:sz="0" w:space="0" w:color="auto"/>
      </w:divBdr>
    </w:div>
    <w:div w:id="946274388">
      <w:bodyDiv w:val="1"/>
      <w:marLeft w:val="0"/>
      <w:marRight w:val="0"/>
      <w:marTop w:val="0"/>
      <w:marBottom w:val="0"/>
      <w:divBdr>
        <w:top w:val="none" w:sz="0" w:space="0" w:color="auto"/>
        <w:left w:val="none" w:sz="0" w:space="0" w:color="auto"/>
        <w:bottom w:val="none" w:sz="0" w:space="0" w:color="auto"/>
        <w:right w:val="none" w:sz="0" w:space="0" w:color="auto"/>
      </w:divBdr>
      <w:divsChild>
        <w:div w:id="702831030">
          <w:marLeft w:val="640"/>
          <w:marRight w:val="0"/>
          <w:marTop w:val="0"/>
          <w:marBottom w:val="0"/>
          <w:divBdr>
            <w:top w:val="none" w:sz="0" w:space="0" w:color="auto"/>
            <w:left w:val="none" w:sz="0" w:space="0" w:color="auto"/>
            <w:bottom w:val="none" w:sz="0" w:space="0" w:color="auto"/>
            <w:right w:val="none" w:sz="0" w:space="0" w:color="auto"/>
          </w:divBdr>
        </w:div>
        <w:div w:id="831527077">
          <w:marLeft w:val="640"/>
          <w:marRight w:val="0"/>
          <w:marTop w:val="0"/>
          <w:marBottom w:val="0"/>
          <w:divBdr>
            <w:top w:val="none" w:sz="0" w:space="0" w:color="auto"/>
            <w:left w:val="none" w:sz="0" w:space="0" w:color="auto"/>
            <w:bottom w:val="none" w:sz="0" w:space="0" w:color="auto"/>
            <w:right w:val="none" w:sz="0" w:space="0" w:color="auto"/>
          </w:divBdr>
        </w:div>
        <w:div w:id="1907836115">
          <w:marLeft w:val="640"/>
          <w:marRight w:val="0"/>
          <w:marTop w:val="0"/>
          <w:marBottom w:val="0"/>
          <w:divBdr>
            <w:top w:val="none" w:sz="0" w:space="0" w:color="auto"/>
            <w:left w:val="none" w:sz="0" w:space="0" w:color="auto"/>
            <w:bottom w:val="none" w:sz="0" w:space="0" w:color="auto"/>
            <w:right w:val="none" w:sz="0" w:space="0" w:color="auto"/>
          </w:divBdr>
        </w:div>
        <w:div w:id="1721703555">
          <w:marLeft w:val="640"/>
          <w:marRight w:val="0"/>
          <w:marTop w:val="0"/>
          <w:marBottom w:val="0"/>
          <w:divBdr>
            <w:top w:val="none" w:sz="0" w:space="0" w:color="auto"/>
            <w:left w:val="none" w:sz="0" w:space="0" w:color="auto"/>
            <w:bottom w:val="none" w:sz="0" w:space="0" w:color="auto"/>
            <w:right w:val="none" w:sz="0" w:space="0" w:color="auto"/>
          </w:divBdr>
        </w:div>
        <w:div w:id="1701589546">
          <w:marLeft w:val="640"/>
          <w:marRight w:val="0"/>
          <w:marTop w:val="0"/>
          <w:marBottom w:val="0"/>
          <w:divBdr>
            <w:top w:val="none" w:sz="0" w:space="0" w:color="auto"/>
            <w:left w:val="none" w:sz="0" w:space="0" w:color="auto"/>
            <w:bottom w:val="none" w:sz="0" w:space="0" w:color="auto"/>
            <w:right w:val="none" w:sz="0" w:space="0" w:color="auto"/>
          </w:divBdr>
        </w:div>
        <w:div w:id="25182036">
          <w:marLeft w:val="640"/>
          <w:marRight w:val="0"/>
          <w:marTop w:val="0"/>
          <w:marBottom w:val="0"/>
          <w:divBdr>
            <w:top w:val="none" w:sz="0" w:space="0" w:color="auto"/>
            <w:left w:val="none" w:sz="0" w:space="0" w:color="auto"/>
            <w:bottom w:val="none" w:sz="0" w:space="0" w:color="auto"/>
            <w:right w:val="none" w:sz="0" w:space="0" w:color="auto"/>
          </w:divBdr>
        </w:div>
        <w:div w:id="181823784">
          <w:marLeft w:val="640"/>
          <w:marRight w:val="0"/>
          <w:marTop w:val="0"/>
          <w:marBottom w:val="0"/>
          <w:divBdr>
            <w:top w:val="none" w:sz="0" w:space="0" w:color="auto"/>
            <w:left w:val="none" w:sz="0" w:space="0" w:color="auto"/>
            <w:bottom w:val="none" w:sz="0" w:space="0" w:color="auto"/>
            <w:right w:val="none" w:sz="0" w:space="0" w:color="auto"/>
          </w:divBdr>
        </w:div>
        <w:div w:id="1484852357">
          <w:marLeft w:val="640"/>
          <w:marRight w:val="0"/>
          <w:marTop w:val="0"/>
          <w:marBottom w:val="0"/>
          <w:divBdr>
            <w:top w:val="none" w:sz="0" w:space="0" w:color="auto"/>
            <w:left w:val="none" w:sz="0" w:space="0" w:color="auto"/>
            <w:bottom w:val="none" w:sz="0" w:space="0" w:color="auto"/>
            <w:right w:val="none" w:sz="0" w:space="0" w:color="auto"/>
          </w:divBdr>
        </w:div>
        <w:div w:id="1144659680">
          <w:marLeft w:val="640"/>
          <w:marRight w:val="0"/>
          <w:marTop w:val="0"/>
          <w:marBottom w:val="0"/>
          <w:divBdr>
            <w:top w:val="none" w:sz="0" w:space="0" w:color="auto"/>
            <w:left w:val="none" w:sz="0" w:space="0" w:color="auto"/>
            <w:bottom w:val="none" w:sz="0" w:space="0" w:color="auto"/>
            <w:right w:val="none" w:sz="0" w:space="0" w:color="auto"/>
          </w:divBdr>
        </w:div>
        <w:div w:id="436868769">
          <w:marLeft w:val="640"/>
          <w:marRight w:val="0"/>
          <w:marTop w:val="0"/>
          <w:marBottom w:val="0"/>
          <w:divBdr>
            <w:top w:val="none" w:sz="0" w:space="0" w:color="auto"/>
            <w:left w:val="none" w:sz="0" w:space="0" w:color="auto"/>
            <w:bottom w:val="none" w:sz="0" w:space="0" w:color="auto"/>
            <w:right w:val="none" w:sz="0" w:space="0" w:color="auto"/>
          </w:divBdr>
        </w:div>
        <w:div w:id="692221368">
          <w:marLeft w:val="640"/>
          <w:marRight w:val="0"/>
          <w:marTop w:val="0"/>
          <w:marBottom w:val="0"/>
          <w:divBdr>
            <w:top w:val="none" w:sz="0" w:space="0" w:color="auto"/>
            <w:left w:val="none" w:sz="0" w:space="0" w:color="auto"/>
            <w:bottom w:val="none" w:sz="0" w:space="0" w:color="auto"/>
            <w:right w:val="none" w:sz="0" w:space="0" w:color="auto"/>
          </w:divBdr>
        </w:div>
        <w:div w:id="1359699883">
          <w:marLeft w:val="640"/>
          <w:marRight w:val="0"/>
          <w:marTop w:val="0"/>
          <w:marBottom w:val="0"/>
          <w:divBdr>
            <w:top w:val="none" w:sz="0" w:space="0" w:color="auto"/>
            <w:left w:val="none" w:sz="0" w:space="0" w:color="auto"/>
            <w:bottom w:val="none" w:sz="0" w:space="0" w:color="auto"/>
            <w:right w:val="none" w:sz="0" w:space="0" w:color="auto"/>
          </w:divBdr>
        </w:div>
        <w:div w:id="1431896677">
          <w:marLeft w:val="640"/>
          <w:marRight w:val="0"/>
          <w:marTop w:val="0"/>
          <w:marBottom w:val="0"/>
          <w:divBdr>
            <w:top w:val="none" w:sz="0" w:space="0" w:color="auto"/>
            <w:left w:val="none" w:sz="0" w:space="0" w:color="auto"/>
            <w:bottom w:val="none" w:sz="0" w:space="0" w:color="auto"/>
            <w:right w:val="none" w:sz="0" w:space="0" w:color="auto"/>
          </w:divBdr>
        </w:div>
        <w:div w:id="1846437666">
          <w:marLeft w:val="640"/>
          <w:marRight w:val="0"/>
          <w:marTop w:val="0"/>
          <w:marBottom w:val="0"/>
          <w:divBdr>
            <w:top w:val="none" w:sz="0" w:space="0" w:color="auto"/>
            <w:left w:val="none" w:sz="0" w:space="0" w:color="auto"/>
            <w:bottom w:val="none" w:sz="0" w:space="0" w:color="auto"/>
            <w:right w:val="none" w:sz="0" w:space="0" w:color="auto"/>
          </w:divBdr>
        </w:div>
        <w:div w:id="968240011">
          <w:marLeft w:val="640"/>
          <w:marRight w:val="0"/>
          <w:marTop w:val="0"/>
          <w:marBottom w:val="0"/>
          <w:divBdr>
            <w:top w:val="none" w:sz="0" w:space="0" w:color="auto"/>
            <w:left w:val="none" w:sz="0" w:space="0" w:color="auto"/>
            <w:bottom w:val="none" w:sz="0" w:space="0" w:color="auto"/>
            <w:right w:val="none" w:sz="0" w:space="0" w:color="auto"/>
          </w:divBdr>
        </w:div>
        <w:div w:id="223413940">
          <w:marLeft w:val="640"/>
          <w:marRight w:val="0"/>
          <w:marTop w:val="0"/>
          <w:marBottom w:val="0"/>
          <w:divBdr>
            <w:top w:val="none" w:sz="0" w:space="0" w:color="auto"/>
            <w:left w:val="none" w:sz="0" w:space="0" w:color="auto"/>
            <w:bottom w:val="none" w:sz="0" w:space="0" w:color="auto"/>
            <w:right w:val="none" w:sz="0" w:space="0" w:color="auto"/>
          </w:divBdr>
        </w:div>
        <w:div w:id="546063024">
          <w:marLeft w:val="640"/>
          <w:marRight w:val="0"/>
          <w:marTop w:val="0"/>
          <w:marBottom w:val="0"/>
          <w:divBdr>
            <w:top w:val="none" w:sz="0" w:space="0" w:color="auto"/>
            <w:left w:val="none" w:sz="0" w:space="0" w:color="auto"/>
            <w:bottom w:val="none" w:sz="0" w:space="0" w:color="auto"/>
            <w:right w:val="none" w:sz="0" w:space="0" w:color="auto"/>
          </w:divBdr>
        </w:div>
        <w:div w:id="1801413684">
          <w:marLeft w:val="640"/>
          <w:marRight w:val="0"/>
          <w:marTop w:val="0"/>
          <w:marBottom w:val="0"/>
          <w:divBdr>
            <w:top w:val="none" w:sz="0" w:space="0" w:color="auto"/>
            <w:left w:val="none" w:sz="0" w:space="0" w:color="auto"/>
            <w:bottom w:val="none" w:sz="0" w:space="0" w:color="auto"/>
            <w:right w:val="none" w:sz="0" w:space="0" w:color="auto"/>
          </w:divBdr>
        </w:div>
      </w:divsChild>
    </w:div>
    <w:div w:id="998849573">
      <w:bodyDiv w:val="1"/>
      <w:marLeft w:val="0"/>
      <w:marRight w:val="0"/>
      <w:marTop w:val="0"/>
      <w:marBottom w:val="0"/>
      <w:divBdr>
        <w:top w:val="none" w:sz="0" w:space="0" w:color="auto"/>
        <w:left w:val="none" w:sz="0" w:space="0" w:color="auto"/>
        <w:bottom w:val="none" w:sz="0" w:space="0" w:color="auto"/>
        <w:right w:val="none" w:sz="0" w:space="0" w:color="auto"/>
      </w:divBdr>
      <w:divsChild>
        <w:div w:id="1767143374">
          <w:marLeft w:val="640"/>
          <w:marRight w:val="0"/>
          <w:marTop w:val="0"/>
          <w:marBottom w:val="0"/>
          <w:divBdr>
            <w:top w:val="none" w:sz="0" w:space="0" w:color="auto"/>
            <w:left w:val="none" w:sz="0" w:space="0" w:color="auto"/>
            <w:bottom w:val="none" w:sz="0" w:space="0" w:color="auto"/>
            <w:right w:val="none" w:sz="0" w:space="0" w:color="auto"/>
          </w:divBdr>
        </w:div>
        <w:div w:id="1025401971">
          <w:marLeft w:val="640"/>
          <w:marRight w:val="0"/>
          <w:marTop w:val="0"/>
          <w:marBottom w:val="0"/>
          <w:divBdr>
            <w:top w:val="none" w:sz="0" w:space="0" w:color="auto"/>
            <w:left w:val="none" w:sz="0" w:space="0" w:color="auto"/>
            <w:bottom w:val="none" w:sz="0" w:space="0" w:color="auto"/>
            <w:right w:val="none" w:sz="0" w:space="0" w:color="auto"/>
          </w:divBdr>
        </w:div>
        <w:div w:id="1158573388">
          <w:marLeft w:val="640"/>
          <w:marRight w:val="0"/>
          <w:marTop w:val="0"/>
          <w:marBottom w:val="0"/>
          <w:divBdr>
            <w:top w:val="none" w:sz="0" w:space="0" w:color="auto"/>
            <w:left w:val="none" w:sz="0" w:space="0" w:color="auto"/>
            <w:bottom w:val="none" w:sz="0" w:space="0" w:color="auto"/>
            <w:right w:val="none" w:sz="0" w:space="0" w:color="auto"/>
          </w:divBdr>
        </w:div>
        <w:div w:id="942954609">
          <w:marLeft w:val="640"/>
          <w:marRight w:val="0"/>
          <w:marTop w:val="0"/>
          <w:marBottom w:val="0"/>
          <w:divBdr>
            <w:top w:val="none" w:sz="0" w:space="0" w:color="auto"/>
            <w:left w:val="none" w:sz="0" w:space="0" w:color="auto"/>
            <w:bottom w:val="none" w:sz="0" w:space="0" w:color="auto"/>
            <w:right w:val="none" w:sz="0" w:space="0" w:color="auto"/>
          </w:divBdr>
        </w:div>
        <w:div w:id="214901197">
          <w:marLeft w:val="640"/>
          <w:marRight w:val="0"/>
          <w:marTop w:val="0"/>
          <w:marBottom w:val="0"/>
          <w:divBdr>
            <w:top w:val="none" w:sz="0" w:space="0" w:color="auto"/>
            <w:left w:val="none" w:sz="0" w:space="0" w:color="auto"/>
            <w:bottom w:val="none" w:sz="0" w:space="0" w:color="auto"/>
            <w:right w:val="none" w:sz="0" w:space="0" w:color="auto"/>
          </w:divBdr>
        </w:div>
        <w:div w:id="1090468524">
          <w:marLeft w:val="640"/>
          <w:marRight w:val="0"/>
          <w:marTop w:val="0"/>
          <w:marBottom w:val="0"/>
          <w:divBdr>
            <w:top w:val="none" w:sz="0" w:space="0" w:color="auto"/>
            <w:left w:val="none" w:sz="0" w:space="0" w:color="auto"/>
            <w:bottom w:val="none" w:sz="0" w:space="0" w:color="auto"/>
            <w:right w:val="none" w:sz="0" w:space="0" w:color="auto"/>
          </w:divBdr>
        </w:div>
        <w:div w:id="1922442852">
          <w:marLeft w:val="640"/>
          <w:marRight w:val="0"/>
          <w:marTop w:val="0"/>
          <w:marBottom w:val="0"/>
          <w:divBdr>
            <w:top w:val="none" w:sz="0" w:space="0" w:color="auto"/>
            <w:left w:val="none" w:sz="0" w:space="0" w:color="auto"/>
            <w:bottom w:val="none" w:sz="0" w:space="0" w:color="auto"/>
            <w:right w:val="none" w:sz="0" w:space="0" w:color="auto"/>
          </w:divBdr>
        </w:div>
        <w:div w:id="1319187111">
          <w:marLeft w:val="640"/>
          <w:marRight w:val="0"/>
          <w:marTop w:val="0"/>
          <w:marBottom w:val="0"/>
          <w:divBdr>
            <w:top w:val="none" w:sz="0" w:space="0" w:color="auto"/>
            <w:left w:val="none" w:sz="0" w:space="0" w:color="auto"/>
            <w:bottom w:val="none" w:sz="0" w:space="0" w:color="auto"/>
            <w:right w:val="none" w:sz="0" w:space="0" w:color="auto"/>
          </w:divBdr>
        </w:div>
        <w:div w:id="1315187445">
          <w:marLeft w:val="640"/>
          <w:marRight w:val="0"/>
          <w:marTop w:val="0"/>
          <w:marBottom w:val="0"/>
          <w:divBdr>
            <w:top w:val="none" w:sz="0" w:space="0" w:color="auto"/>
            <w:left w:val="none" w:sz="0" w:space="0" w:color="auto"/>
            <w:bottom w:val="none" w:sz="0" w:space="0" w:color="auto"/>
            <w:right w:val="none" w:sz="0" w:space="0" w:color="auto"/>
          </w:divBdr>
        </w:div>
        <w:div w:id="183057700">
          <w:marLeft w:val="640"/>
          <w:marRight w:val="0"/>
          <w:marTop w:val="0"/>
          <w:marBottom w:val="0"/>
          <w:divBdr>
            <w:top w:val="none" w:sz="0" w:space="0" w:color="auto"/>
            <w:left w:val="none" w:sz="0" w:space="0" w:color="auto"/>
            <w:bottom w:val="none" w:sz="0" w:space="0" w:color="auto"/>
            <w:right w:val="none" w:sz="0" w:space="0" w:color="auto"/>
          </w:divBdr>
        </w:div>
        <w:div w:id="981542902">
          <w:marLeft w:val="640"/>
          <w:marRight w:val="0"/>
          <w:marTop w:val="0"/>
          <w:marBottom w:val="0"/>
          <w:divBdr>
            <w:top w:val="none" w:sz="0" w:space="0" w:color="auto"/>
            <w:left w:val="none" w:sz="0" w:space="0" w:color="auto"/>
            <w:bottom w:val="none" w:sz="0" w:space="0" w:color="auto"/>
            <w:right w:val="none" w:sz="0" w:space="0" w:color="auto"/>
          </w:divBdr>
        </w:div>
        <w:div w:id="384375539">
          <w:marLeft w:val="640"/>
          <w:marRight w:val="0"/>
          <w:marTop w:val="0"/>
          <w:marBottom w:val="0"/>
          <w:divBdr>
            <w:top w:val="none" w:sz="0" w:space="0" w:color="auto"/>
            <w:left w:val="none" w:sz="0" w:space="0" w:color="auto"/>
            <w:bottom w:val="none" w:sz="0" w:space="0" w:color="auto"/>
            <w:right w:val="none" w:sz="0" w:space="0" w:color="auto"/>
          </w:divBdr>
        </w:div>
        <w:div w:id="1972127136">
          <w:marLeft w:val="640"/>
          <w:marRight w:val="0"/>
          <w:marTop w:val="0"/>
          <w:marBottom w:val="0"/>
          <w:divBdr>
            <w:top w:val="none" w:sz="0" w:space="0" w:color="auto"/>
            <w:left w:val="none" w:sz="0" w:space="0" w:color="auto"/>
            <w:bottom w:val="none" w:sz="0" w:space="0" w:color="auto"/>
            <w:right w:val="none" w:sz="0" w:space="0" w:color="auto"/>
          </w:divBdr>
        </w:div>
        <w:div w:id="682316894">
          <w:marLeft w:val="640"/>
          <w:marRight w:val="0"/>
          <w:marTop w:val="0"/>
          <w:marBottom w:val="0"/>
          <w:divBdr>
            <w:top w:val="none" w:sz="0" w:space="0" w:color="auto"/>
            <w:left w:val="none" w:sz="0" w:space="0" w:color="auto"/>
            <w:bottom w:val="none" w:sz="0" w:space="0" w:color="auto"/>
            <w:right w:val="none" w:sz="0" w:space="0" w:color="auto"/>
          </w:divBdr>
        </w:div>
        <w:div w:id="1313487089">
          <w:marLeft w:val="640"/>
          <w:marRight w:val="0"/>
          <w:marTop w:val="0"/>
          <w:marBottom w:val="0"/>
          <w:divBdr>
            <w:top w:val="none" w:sz="0" w:space="0" w:color="auto"/>
            <w:left w:val="none" w:sz="0" w:space="0" w:color="auto"/>
            <w:bottom w:val="none" w:sz="0" w:space="0" w:color="auto"/>
            <w:right w:val="none" w:sz="0" w:space="0" w:color="auto"/>
          </w:divBdr>
        </w:div>
        <w:div w:id="336464675">
          <w:marLeft w:val="640"/>
          <w:marRight w:val="0"/>
          <w:marTop w:val="0"/>
          <w:marBottom w:val="0"/>
          <w:divBdr>
            <w:top w:val="none" w:sz="0" w:space="0" w:color="auto"/>
            <w:left w:val="none" w:sz="0" w:space="0" w:color="auto"/>
            <w:bottom w:val="none" w:sz="0" w:space="0" w:color="auto"/>
            <w:right w:val="none" w:sz="0" w:space="0" w:color="auto"/>
          </w:divBdr>
        </w:div>
        <w:div w:id="1153377289">
          <w:marLeft w:val="640"/>
          <w:marRight w:val="0"/>
          <w:marTop w:val="0"/>
          <w:marBottom w:val="0"/>
          <w:divBdr>
            <w:top w:val="none" w:sz="0" w:space="0" w:color="auto"/>
            <w:left w:val="none" w:sz="0" w:space="0" w:color="auto"/>
            <w:bottom w:val="none" w:sz="0" w:space="0" w:color="auto"/>
            <w:right w:val="none" w:sz="0" w:space="0" w:color="auto"/>
          </w:divBdr>
        </w:div>
        <w:div w:id="253786204">
          <w:marLeft w:val="640"/>
          <w:marRight w:val="0"/>
          <w:marTop w:val="0"/>
          <w:marBottom w:val="0"/>
          <w:divBdr>
            <w:top w:val="none" w:sz="0" w:space="0" w:color="auto"/>
            <w:left w:val="none" w:sz="0" w:space="0" w:color="auto"/>
            <w:bottom w:val="none" w:sz="0" w:space="0" w:color="auto"/>
            <w:right w:val="none" w:sz="0" w:space="0" w:color="auto"/>
          </w:divBdr>
        </w:div>
        <w:div w:id="293798038">
          <w:marLeft w:val="640"/>
          <w:marRight w:val="0"/>
          <w:marTop w:val="0"/>
          <w:marBottom w:val="0"/>
          <w:divBdr>
            <w:top w:val="none" w:sz="0" w:space="0" w:color="auto"/>
            <w:left w:val="none" w:sz="0" w:space="0" w:color="auto"/>
            <w:bottom w:val="none" w:sz="0" w:space="0" w:color="auto"/>
            <w:right w:val="none" w:sz="0" w:space="0" w:color="auto"/>
          </w:divBdr>
        </w:div>
        <w:div w:id="1942571361">
          <w:marLeft w:val="640"/>
          <w:marRight w:val="0"/>
          <w:marTop w:val="0"/>
          <w:marBottom w:val="0"/>
          <w:divBdr>
            <w:top w:val="none" w:sz="0" w:space="0" w:color="auto"/>
            <w:left w:val="none" w:sz="0" w:space="0" w:color="auto"/>
            <w:bottom w:val="none" w:sz="0" w:space="0" w:color="auto"/>
            <w:right w:val="none" w:sz="0" w:space="0" w:color="auto"/>
          </w:divBdr>
        </w:div>
        <w:div w:id="876820972">
          <w:marLeft w:val="640"/>
          <w:marRight w:val="0"/>
          <w:marTop w:val="0"/>
          <w:marBottom w:val="0"/>
          <w:divBdr>
            <w:top w:val="none" w:sz="0" w:space="0" w:color="auto"/>
            <w:left w:val="none" w:sz="0" w:space="0" w:color="auto"/>
            <w:bottom w:val="none" w:sz="0" w:space="0" w:color="auto"/>
            <w:right w:val="none" w:sz="0" w:space="0" w:color="auto"/>
          </w:divBdr>
        </w:div>
      </w:divsChild>
    </w:div>
    <w:div w:id="1000817043">
      <w:bodyDiv w:val="1"/>
      <w:marLeft w:val="0"/>
      <w:marRight w:val="0"/>
      <w:marTop w:val="0"/>
      <w:marBottom w:val="0"/>
      <w:divBdr>
        <w:top w:val="none" w:sz="0" w:space="0" w:color="auto"/>
        <w:left w:val="none" w:sz="0" w:space="0" w:color="auto"/>
        <w:bottom w:val="none" w:sz="0" w:space="0" w:color="auto"/>
        <w:right w:val="none" w:sz="0" w:space="0" w:color="auto"/>
      </w:divBdr>
      <w:divsChild>
        <w:div w:id="2083671740">
          <w:marLeft w:val="640"/>
          <w:marRight w:val="0"/>
          <w:marTop w:val="0"/>
          <w:marBottom w:val="0"/>
          <w:divBdr>
            <w:top w:val="none" w:sz="0" w:space="0" w:color="auto"/>
            <w:left w:val="none" w:sz="0" w:space="0" w:color="auto"/>
            <w:bottom w:val="none" w:sz="0" w:space="0" w:color="auto"/>
            <w:right w:val="none" w:sz="0" w:space="0" w:color="auto"/>
          </w:divBdr>
        </w:div>
        <w:div w:id="850797045">
          <w:marLeft w:val="640"/>
          <w:marRight w:val="0"/>
          <w:marTop w:val="0"/>
          <w:marBottom w:val="0"/>
          <w:divBdr>
            <w:top w:val="none" w:sz="0" w:space="0" w:color="auto"/>
            <w:left w:val="none" w:sz="0" w:space="0" w:color="auto"/>
            <w:bottom w:val="none" w:sz="0" w:space="0" w:color="auto"/>
            <w:right w:val="none" w:sz="0" w:space="0" w:color="auto"/>
          </w:divBdr>
        </w:div>
        <w:div w:id="1349065948">
          <w:marLeft w:val="640"/>
          <w:marRight w:val="0"/>
          <w:marTop w:val="0"/>
          <w:marBottom w:val="0"/>
          <w:divBdr>
            <w:top w:val="none" w:sz="0" w:space="0" w:color="auto"/>
            <w:left w:val="none" w:sz="0" w:space="0" w:color="auto"/>
            <w:bottom w:val="none" w:sz="0" w:space="0" w:color="auto"/>
            <w:right w:val="none" w:sz="0" w:space="0" w:color="auto"/>
          </w:divBdr>
        </w:div>
        <w:div w:id="2040347890">
          <w:marLeft w:val="640"/>
          <w:marRight w:val="0"/>
          <w:marTop w:val="0"/>
          <w:marBottom w:val="0"/>
          <w:divBdr>
            <w:top w:val="none" w:sz="0" w:space="0" w:color="auto"/>
            <w:left w:val="none" w:sz="0" w:space="0" w:color="auto"/>
            <w:bottom w:val="none" w:sz="0" w:space="0" w:color="auto"/>
            <w:right w:val="none" w:sz="0" w:space="0" w:color="auto"/>
          </w:divBdr>
        </w:div>
        <w:div w:id="50614432">
          <w:marLeft w:val="640"/>
          <w:marRight w:val="0"/>
          <w:marTop w:val="0"/>
          <w:marBottom w:val="0"/>
          <w:divBdr>
            <w:top w:val="none" w:sz="0" w:space="0" w:color="auto"/>
            <w:left w:val="none" w:sz="0" w:space="0" w:color="auto"/>
            <w:bottom w:val="none" w:sz="0" w:space="0" w:color="auto"/>
            <w:right w:val="none" w:sz="0" w:space="0" w:color="auto"/>
          </w:divBdr>
        </w:div>
        <w:div w:id="636227285">
          <w:marLeft w:val="640"/>
          <w:marRight w:val="0"/>
          <w:marTop w:val="0"/>
          <w:marBottom w:val="0"/>
          <w:divBdr>
            <w:top w:val="none" w:sz="0" w:space="0" w:color="auto"/>
            <w:left w:val="none" w:sz="0" w:space="0" w:color="auto"/>
            <w:bottom w:val="none" w:sz="0" w:space="0" w:color="auto"/>
            <w:right w:val="none" w:sz="0" w:space="0" w:color="auto"/>
          </w:divBdr>
        </w:div>
      </w:divsChild>
    </w:div>
    <w:div w:id="1031296359">
      <w:bodyDiv w:val="1"/>
      <w:marLeft w:val="0"/>
      <w:marRight w:val="0"/>
      <w:marTop w:val="0"/>
      <w:marBottom w:val="0"/>
      <w:divBdr>
        <w:top w:val="none" w:sz="0" w:space="0" w:color="auto"/>
        <w:left w:val="none" w:sz="0" w:space="0" w:color="auto"/>
        <w:bottom w:val="none" w:sz="0" w:space="0" w:color="auto"/>
        <w:right w:val="none" w:sz="0" w:space="0" w:color="auto"/>
      </w:divBdr>
      <w:divsChild>
        <w:div w:id="1432773850">
          <w:marLeft w:val="640"/>
          <w:marRight w:val="0"/>
          <w:marTop w:val="0"/>
          <w:marBottom w:val="0"/>
          <w:divBdr>
            <w:top w:val="none" w:sz="0" w:space="0" w:color="auto"/>
            <w:left w:val="none" w:sz="0" w:space="0" w:color="auto"/>
            <w:bottom w:val="none" w:sz="0" w:space="0" w:color="auto"/>
            <w:right w:val="none" w:sz="0" w:space="0" w:color="auto"/>
          </w:divBdr>
        </w:div>
        <w:div w:id="609046405">
          <w:marLeft w:val="640"/>
          <w:marRight w:val="0"/>
          <w:marTop w:val="0"/>
          <w:marBottom w:val="0"/>
          <w:divBdr>
            <w:top w:val="none" w:sz="0" w:space="0" w:color="auto"/>
            <w:left w:val="none" w:sz="0" w:space="0" w:color="auto"/>
            <w:bottom w:val="none" w:sz="0" w:space="0" w:color="auto"/>
            <w:right w:val="none" w:sz="0" w:space="0" w:color="auto"/>
          </w:divBdr>
        </w:div>
        <w:div w:id="780339666">
          <w:marLeft w:val="640"/>
          <w:marRight w:val="0"/>
          <w:marTop w:val="0"/>
          <w:marBottom w:val="0"/>
          <w:divBdr>
            <w:top w:val="none" w:sz="0" w:space="0" w:color="auto"/>
            <w:left w:val="none" w:sz="0" w:space="0" w:color="auto"/>
            <w:bottom w:val="none" w:sz="0" w:space="0" w:color="auto"/>
            <w:right w:val="none" w:sz="0" w:space="0" w:color="auto"/>
          </w:divBdr>
        </w:div>
        <w:div w:id="951401775">
          <w:marLeft w:val="640"/>
          <w:marRight w:val="0"/>
          <w:marTop w:val="0"/>
          <w:marBottom w:val="0"/>
          <w:divBdr>
            <w:top w:val="none" w:sz="0" w:space="0" w:color="auto"/>
            <w:left w:val="none" w:sz="0" w:space="0" w:color="auto"/>
            <w:bottom w:val="none" w:sz="0" w:space="0" w:color="auto"/>
            <w:right w:val="none" w:sz="0" w:space="0" w:color="auto"/>
          </w:divBdr>
        </w:div>
        <w:div w:id="1370106394">
          <w:marLeft w:val="640"/>
          <w:marRight w:val="0"/>
          <w:marTop w:val="0"/>
          <w:marBottom w:val="0"/>
          <w:divBdr>
            <w:top w:val="none" w:sz="0" w:space="0" w:color="auto"/>
            <w:left w:val="none" w:sz="0" w:space="0" w:color="auto"/>
            <w:bottom w:val="none" w:sz="0" w:space="0" w:color="auto"/>
            <w:right w:val="none" w:sz="0" w:space="0" w:color="auto"/>
          </w:divBdr>
        </w:div>
        <w:div w:id="1053233314">
          <w:marLeft w:val="640"/>
          <w:marRight w:val="0"/>
          <w:marTop w:val="0"/>
          <w:marBottom w:val="0"/>
          <w:divBdr>
            <w:top w:val="none" w:sz="0" w:space="0" w:color="auto"/>
            <w:left w:val="none" w:sz="0" w:space="0" w:color="auto"/>
            <w:bottom w:val="none" w:sz="0" w:space="0" w:color="auto"/>
            <w:right w:val="none" w:sz="0" w:space="0" w:color="auto"/>
          </w:divBdr>
        </w:div>
        <w:div w:id="317658927">
          <w:marLeft w:val="640"/>
          <w:marRight w:val="0"/>
          <w:marTop w:val="0"/>
          <w:marBottom w:val="0"/>
          <w:divBdr>
            <w:top w:val="none" w:sz="0" w:space="0" w:color="auto"/>
            <w:left w:val="none" w:sz="0" w:space="0" w:color="auto"/>
            <w:bottom w:val="none" w:sz="0" w:space="0" w:color="auto"/>
            <w:right w:val="none" w:sz="0" w:space="0" w:color="auto"/>
          </w:divBdr>
        </w:div>
        <w:div w:id="1719163235">
          <w:marLeft w:val="640"/>
          <w:marRight w:val="0"/>
          <w:marTop w:val="0"/>
          <w:marBottom w:val="0"/>
          <w:divBdr>
            <w:top w:val="none" w:sz="0" w:space="0" w:color="auto"/>
            <w:left w:val="none" w:sz="0" w:space="0" w:color="auto"/>
            <w:bottom w:val="none" w:sz="0" w:space="0" w:color="auto"/>
            <w:right w:val="none" w:sz="0" w:space="0" w:color="auto"/>
          </w:divBdr>
        </w:div>
        <w:div w:id="1613510250">
          <w:marLeft w:val="640"/>
          <w:marRight w:val="0"/>
          <w:marTop w:val="0"/>
          <w:marBottom w:val="0"/>
          <w:divBdr>
            <w:top w:val="none" w:sz="0" w:space="0" w:color="auto"/>
            <w:left w:val="none" w:sz="0" w:space="0" w:color="auto"/>
            <w:bottom w:val="none" w:sz="0" w:space="0" w:color="auto"/>
            <w:right w:val="none" w:sz="0" w:space="0" w:color="auto"/>
          </w:divBdr>
        </w:div>
        <w:div w:id="305665437">
          <w:marLeft w:val="640"/>
          <w:marRight w:val="0"/>
          <w:marTop w:val="0"/>
          <w:marBottom w:val="0"/>
          <w:divBdr>
            <w:top w:val="none" w:sz="0" w:space="0" w:color="auto"/>
            <w:left w:val="none" w:sz="0" w:space="0" w:color="auto"/>
            <w:bottom w:val="none" w:sz="0" w:space="0" w:color="auto"/>
            <w:right w:val="none" w:sz="0" w:space="0" w:color="auto"/>
          </w:divBdr>
        </w:div>
        <w:div w:id="911812666">
          <w:marLeft w:val="640"/>
          <w:marRight w:val="0"/>
          <w:marTop w:val="0"/>
          <w:marBottom w:val="0"/>
          <w:divBdr>
            <w:top w:val="none" w:sz="0" w:space="0" w:color="auto"/>
            <w:left w:val="none" w:sz="0" w:space="0" w:color="auto"/>
            <w:bottom w:val="none" w:sz="0" w:space="0" w:color="auto"/>
            <w:right w:val="none" w:sz="0" w:space="0" w:color="auto"/>
          </w:divBdr>
        </w:div>
        <w:div w:id="1067536778">
          <w:marLeft w:val="640"/>
          <w:marRight w:val="0"/>
          <w:marTop w:val="0"/>
          <w:marBottom w:val="0"/>
          <w:divBdr>
            <w:top w:val="none" w:sz="0" w:space="0" w:color="auto"/>
            <w:left w:val="none" w:sz="0" w:space="0" w:color="auto"/>
            <w:bottom w:val="none" w:sz="0" w:space="0" w:color="auto"/>
            <w:right w:val="none" w:sz="0" w:space="0" w:color="auto"/>
          </w:divBdr>
        </w:div>
        <w:div w:id="998995853">
          <w:marLeft w:val="640"/>
          <w:marRight w:val="0"/>
          <w:marTop w:val="0"/>
          <w:marBottom w:val="0"/>
          <w:divBdr>
            <w:top w:val="none" w:sz="0" w:space="0" w:color="auto"/>
            <w:left w:val="none" w:sz="0" w:space="0" w:color="auto"/>
            <w:bottom w:val="none" w:sz="0" w:space="0" w:color="auto"/>
            <w:right w:val="none" w:sz="0" w:space="0" w:color="auto"/>
          </w:divBdr>
        </w:div>
        <w:div w:id="125392858">
          <w:marLeft w:val="640"/>
          <w:marRight w:val="0"/>
          <w:marTop w:val="0"/>
          <w:marBottom w:val="0"/>
          <w:divBdr>
            <w:top w:val="none" w:sz="0" w:space="0" w:color="auto"/>
            <w:left w:val="none" w:sz="0" w:space="0" w:color="auto"/>
            <w:bottom w:val="none" w:sz="0" w:space="0" w:color="auto"/>
            <w:right w:val="none" w:sz="0" w:space="0" w:color="auto"/>
          </w:divBdr>
        </w:div>
        <w:div w:id="1597863090">
          <w:marLeft w:val="640"/>
          <w:marRight w:val="0"/>
          <w:marTop w:val="0"/>
          <w:marBottom w:val="0"/>
          <w:divBdr>
            <w:top w:val="none" w:sz="0" w:space="0" w:color="auto"/>
            <w:left w:val="none" w:sz="0" w:space="0" w:color="auto"/>
            <w:bottom w:val="none" w:sz="0" w:space="0" w:color="auto"/>
            <w:right w:val="none" w:sz="0" w:space="0" w:color="auto"/>
          </w:divBdr>
        </w:div>
        <w:div w:id="2050447602">
          <w:marLeft w:val="640"/>
          <w:marRight w:val="0"/>
          <w:marTop w:val="0"/>
          <w:marBottom w:val="0"/>
          <w:divBdr>
            <w:top w:val="none" w:sz="0" w:space="0" w:color="auto"/>
            <w:left w:val="none" w:sz="0" w:space="0" w:color="auto"/>
            <w:bottom w:val="none" w:sz="0" w:space="0" w:color="auto"/>
            <w:right w:val="none" w:sz="0" w:space="0" w:color="auto"/>
          </w:divBdr>
        </w:div>
        <w:div w:id="1637951951">
          <w:marLeft w:val="640"/>
          <w:marRight w:val="0"/>
          <w:marTop w:val="0"/>
          <w:marBottom w:val="0"/>
          <w:divBdr>
            <w:top w:val="none" w:sz="0" w:space="0" w:color="auto"/>
            <w:left w:val="none" w:sz="0" w:space="0" w:color="auto"/>
            <w:bottom w:val="none" w:sz="0" w:space="0" w:color="auto"/>
            <w:right w:val="none" w:sz="0" w:space="0" w:color="auto"/>
          </w:divBdr>
        </w:div>
        <w:div w:id="1868058049">
          <w:marLeft w:val="640"/>
          <w:marRight w:val="0"/>
          <w:marTop w:val="0"/>
          <w:marBottom w:val="0"/>
          <w:divBdr>
            <w:top w:val="none" w:sz="0" w:space="0" w:color="auto"/>
            <w:left w:val="none" w:sz="0" w:space="0" w:color="auto"/>
            <w:bottom w:val="none" w:sz="0" w:space="0" w:color="auto"/>
            <w:right w:val="none" w:sz="0" w:space="0" w:color="auto"/>
          </w:divBdr>
        </w:div>
        <w:div w:id="386950957">
          <w:marLeft w:val="640"/>
          <w:marRight w:val="0"/>
          <w:marTop w:val="0"/>
          <w:marBottom w:val="0"/>
          <w:divBdr>
            <w:top w:val="none" w:sz="0" w:space="0" w:color="auto"/>
            <w:left w:val="none" w:sz="0" w:space="0" w:color="auto"/>
            <w:bottom w:val="none" w:sz="0" w:space="0" w:color="auto"/>
            <w:right w:val="none" w:sz="0" w:space="0" w:color="auto"/>
          </w:divBdr>
        </w:div>
      </w:divsChild>
    </w:div>
    <w:div w:id="1052734642">
      <w:bodyDiv w:val="1"/>
      <w:marLeft w:val="0"/>
      <w:marRight w:val="0"/>
      <w:marTop w:val="0"/>
      <w:marBottom w:val="0"/>
      <w:divBdr>
        <w:top w:val="none" w:sz="0" w:space="0" w:color="auto"/>
        <w:left w:val="none" w:sz="0" w:space="0" w:color="auto"/>
        <w:bottom w:val="none" w:sz="0" w:space="0" w:color="auto"/>
        <w:right w:val="none" w:sz="0" w:space="0" w:color="auto"/>
      </w:divBdr>
      <w:divsChild>
        <w:div w:id="1636107656">
          <w:marLeft w:val="640"/>
          <w:marRight w:val="0"/>
          <w:marTop w:val="0"/>
          <w:marBottom w:val="0"/>
          <w:divBdr>
            <w:top w:val="none" w:sz="0" w:space="0" w:color="auto"/>
            <w:left w:val="none" w:sz="0" w:space="0" w:color="auto"/>
            <w:bottom w:val="none" w:sz="0" w:space="0" w:color="auto"/>
            <w:right w:val="none" w:sz="0" w:space="0" w:color="auto"/>
          </w:divBdr>
        </w:div>
        <w:div w:id="791821004">
          <w:marLeft w:val="640"/>
          <w:marRight w:val="0"/>
          <w:marTop w:val="0"/>
          <w:marBottom w:val="0"/>
          <w:divBdr>
            <w:top w:val="none" w:sz="0" w:space="0" w:color="auto"/>
            <w:left w:val="none" w:sz="0" w:space="0" w:color="auto"/>
            <w:bottom w:val="none" w:sz="0" w:space="0" w:color="auto"/>
            <w:right w:val="none" w:sz="0" w:space="0" w:color="auto"/>
          </w:divBdr>
        </w:div>
        <w:div w:id="813522616">
          <w:marLeft w:val="640"/>
          <w:marRight w:val="0"/>
          <w:marTop w:val="0"/>
          <w:marBottom w:val="0"/>
          <w:divBdr>
            <w:top w:val="none" w:sz="0" w:space="0" w:color="auto"/>
            <w:left w:val="none" w:sz="0" w:space="0" w:color="auto"/>
            <w:bottom w:val="none" w:sz="0" w:space="0" w:color="auto"/>
            <w:right w:val="none" w:sz="0" w:space="0" w:color="auto"/>
          </w:divBdr>
        </w:div>
        <w:div w:id="1719476648">
          <w:marLeft w:val="640"/>
          <w:marRight w:val="0"/>
          <w:marTop w:val="0"/>
          <w:marBottom w:val="0"/>
          <w:divBdr>
            <w:top w:val="none" w:sz="0" w:space="0" w:color="auto"/>
            <w:left w:val="none" w:sz="0" w:space="0" w:color="auto"/>
            <w:bottom w:val="none" w:sz="0" w:space="0" w:color="auto"/>
            <w:right w:val="none" w:sz="0" w:space="0" w:color="auto"/>
          </w:divBdr>
        </w:div>
        <w:div w:id="1156995460">
          <w:marLeft w:val="640"/>
          <w:marRight w:val="0"/>
          <w:marTop w:val="0"/>
          <w:marBottom w:val="0"/>
          <w:divBdr>
            <w:top w:val="none" w:sz="0" w:space="0" w:color="auto"/>
            <w:left w:val="none" w:sz="0" w:space="0" w:color="auto"/>
            <w:bottom w:val="none" w:sz="0" w:space="0" w:color="auto"/>
            <w:right w:val="none" w:sz="0" w:space="0" w:color="auto"/>
          </w:divBdr>
        </w:div>
        <w:div w:id="755983114">
          <w:marLeft w:val="640"/>
          <w:marRight w:val="0"/>
          <w:marTop w:val="0"/>
          <w:marBottom w:val="0"/>
          <w:divBdr>
            <w:top w:val="none" w:sz="0" w:space="0" w:color="auto"/>
            <w:left w:val="none" w:sz="0" w:space="0" w:color="auto"/>
            <w:bottom w:val="none" w:sz="0" w:space="0" w:color="auto"/>
            <w:right w:val="none" w:sz="0" w:space="0" w:color="auto"/>
          </w:divBdr>
        </w:div>
        <w:div w:id="353266709">
          <w:marLeft w:val="640"/>
          <w:marRight w:val="0"/>
          <w:marTop w:val="0"/>
          <w:marBottom w:val="0"/>
          <w:divBdr>
            <w:top w:val="none" w:sz="0" w:space="0" w:color="auto"/>
            <w:left w:val="none" w:sz="0" w:space="0" w:color="auto"/>
            <w:bottom w:val="none" w:sz="0" w:space="0" w:color="auto"/>
            <w:right w:val="none" w:sz="0" w:space="0" w:color="auto"/>
          </w:divBdr>
        </w:div>
        <w:div w:id="54738710">
          <w:marLeft w:val="640"/>
          <w:marRight w:val="0"/>
          <w:marTop w:val="0"/>
          <w:marBottom w:val="0"/>
          <w:divBdr>
            <w:top w:val="none" w:sz="0" w:space="0" w:color="auto"/>
            <w:left w:val="none" w:sz="0" w:space="0" w:color="auto"/>
            <w:bottom w:val="none" w:sz="0" w:space="0" w:color="auto"/>
            <w:right w:val="none" w:sz="0" w:space="0" w:color="auto"/>
          </w:divBdr>
        </w:div>
        <w:div w:id="1283658924">
          <w:marLeft w:val="640"/>
          <w:marRight w:val="0"/>
          <w:marTop w:val="0"/>
          <w:marBottom w:val="0"/>
          <w:divBdr>
            <w:top w:val="none" w:sz="0" w:space="0" w:color="auto"/>
            <w:left w:val="none" w:sz="0" w:space="0" w:color="auto"/>
            <w:bottom w:val="none" w:sz="0" w:space="0" w:color="auto"/>
            <w:right w:val="none" w:sz="0" w:space="0" w:color="auto"/>
          </w:divBdr>
        </w:div>
        <w:div w:id="499656177">
          <w:marLeft w:val="640"/>
          <w:marRight w:val="0"/>
          <w:marTop w:val="0"/>
          <w:marBottom w:val="0"/>
          <w:divBdr>
            <w:top w:val="none" w:sz="0" w:space="0" w:color="auto"/>
            <w:left w:val="none" w:sz="0" w:space="0" w:color="auto"/>
            <w:bottom w:val="none" w:sz="0" w:space="0" w:color="auto"/>
            <w:right w:val="none" w:sz="0" w:space="0" w:color="auto"/>
          </w:divBdr>
        </w:div>
        <w:div w:id="568002964">
          <w:marLeft w:val="640"/>
          <w:marRight w:val="0"/>
          <w:marTop w:val="0"/>
          <w:marBottom w:val="0"/>
          <w:divBdr>
            <w:top w:val="none" w:sz="0" w:space="0" w:color="auto"/>
            <w:left w:val="none" w:sz="0" w:space="0" w:color="auto"/>
            <w:bottom w:val="none" w:sz="0" w:space="0" w:color="auto"/>
            <w:right w:val="none" w:sz="0" w:space="0" w:color="auto"/>
          </w:divBdr>
        </w:div>
        <w:div w:id="278922361">
          <w:marLeft w:val="640"/>
          <w:marRight w:val="0"/>
          <w:marTop w:val="0"/>
          <w:marBottom w:val="0"/>
          <w:divBdr>
            <w:top w:val="none" w:sz="0" w:space="0" w:color="auto"/>
            <w:left w:val="none" w:sz="0" w:space="0" w:color="auto"/>
            <w:bottom w:val="none" w:sz="0" w:space="0" w:color="auto"/>
            <w:right w:val="none" w:sz="0" w:space="0" w:color="auto"/>
          </w:divBdr>
        </w:div>
        <w:div w:id="316499612">
          <w:marLeft w:val="640"/>
          <w:marRight w:val="0"/>
          <w:marTop w:val="0"/>
          <w:marBottom w:val="0"/>
          <w:divBdr>
            <w:top w:val="none" w:sz="0" w:space="0" w:color="auto"/>
            <w:left w:val="none" w:sz="0" w:space="0" w:color="auto"/>
            <w:bottom w:val="none" w:sz="0" w:space="0" w:color="auto"/>
            <w:right w:val="none" w:sz="0" w:space="0" w:color="auto"/>
          </w:divBdr>
        </w:div>
        <w:div w:id="344405863">
          <w:marLeft w:val="640"/>
          <w:marRight w:val="0"/>
          <w:marTop w:val="0"/>
          <w:marBottom w:val="0"/>
          <w:divBdr>
            <w:top w:val="none" w:sz="0" w:space="0" w:color="auto"/>
            <w:left w:val="none" w:sz="0" w:space="0" w:color="auto"/>
            <w:bottom w:val="none" w:sz="0" w:space="0" w:color="auto"/>
            <w:right w:val="none" w:sz="0" w:space="0" w:color="auto"/>
          </w:divBdr>
        </w:div>
        <w:div w:id="2040467221">
          <w:marLeft w:val="640"/>
          <w:marRight w:val="0"/>
          <w:marTop w:val="0"/>
          <w:marBottom w:val="0"/>
          <w:divBdr>
            <w:top w:val="none" w:sz="0" w:space="0" w:color="auto"/>
            <w:left w:val="none" w:sz="0" w:space="0" w:color="auto"/>
            <w:bottom w:val="none" w:sz="0" w:space="0" w:color="auto"/>
            <w:right w:val="none" w:sz="0" w:space="0" w:color="auto"/>
          </w:divBdr>
        </w:div>
        <w:div w:id="776872736">
          <w:marLeft w:val="640"/>
          <w:marRight w:val="0"/>
          <w:marTop w:val="0"/>
          <w:marBottom w:val="0"/>
          <w:divBdr>
            <w:top w:val="none" w:sz="0" w:space="0" w:color="auto"/>
            <w:left w:val="none" w:sz="0" w:space="0" w:color="auto"/>
            <w:bottom w:val="none" w:sz="0" w:space="0" w:color="auto"/>
            <w:right w:val="none" w:sz="0" w:space="0" w:color="auto"/>
          </w:divBdr>
        </w:div>
        <w:div w:id="539363303">
          <w:marLeft w:val="640"/>
          <w:marRight w:val="0"/>
          <w:marTop w:val="0"/>
          <w:marBottom w:val="0"/>
          <w:divBdr>
            <w:top w:val="none" w:sz="0" w:space="0" w:color="auto"/>
            <w:left w:val="none" w:sz="0" w:space="0" w:color="auto"/>
            <w:bottom w:val="none" w:sz="0" w:space="0" w:color="auto"/>
            <w:right w:val="none" w:sz="0" w:space="0" w:color="auto"/>
          </w:divBdr>
        </w:div>
        <w:div w:id="877086068">
          <w:marLeft w:val="640"/>
          <w:marRight w:val="0"/>
          <w:marTop w:val="0"/>
          <w:marBottom w:val="0"/>
          <w:divBdr>
            <w:top w:val="none" w:sz="0" w:space="0" w:color="auto"/>
            <w:left w:val="none" w:sz="0" w:space="0" w:color="auto"/>
            <w:bottom w:val="none" w:sz="0" w:space="0" w:color="auto"/>
            <w:right w:val="none" w:sz="0" w:space="0" w:color="auto"/>
          </w:divBdr>
        </w:div>
        <w:div w:id="160199427">
          <w:marLeft w:val="640"/>
          <w:marRight w:val="0"/>
          <w:marTop w:val="0"/>
          <w:marBottom w:val="0"/>
          <w:divBdr>
            <w:top w:val="none" w:sz="0" w:space="0" w:color="auto"/>
            <w:left w:val="none" w:sz="0" w:space="0" w:color="auto"/>
            <w:bottom w:val="none" w:sz="0" w:space="0" w:color="auto"/>
            <w:right w:val="none" w:sz="0" w:space="0" w:color="auto"/>
          </w:divBdr>
        </w:div>
        <w:div w:id="1419982644">
          <w:marLeft w:val="640"/>
          <w:marRight w:val="0"/>
          <w:marTop w:val="0"/>
          <w:marBottom w:val="0"/>
          <w:divBdr>
            <w:top w:val="none" w:sz="0" w:space="0" w:color="auto"/>
            <w:left w:val="none" w:sz="0" w:space="0" w:color="auto"/>
            <w:bottom w:val="none" w:sz="0" w:space="0" w:color="auto"/>
            <w:right w:val="none" w:sz="0" w:space="0" w:color="auto"/>
          </w:divBdr>
        </w:div>
        <w:div w:id="1841773529">
          <w:marLeft w:val="640"/>
          <w:marRight w:val="0"/>
          <w:marTop w:val="0"/>
          <w:marBottom w:val="0"/>
          <w:divBdr>
            <w:top w:val="none" w:sz="0" w:space="0" w:color="auto"/>
            <w:left w:val="none" w:sz="0" w:space="0" w:color="auto"/>
            <w:bottom w:val="none" w:sz="0" w:space="0" w:color="auto"/>
            <w:right w:val="none" w:sz="0" w:space="0" w:color="auto"/>
          </w:divBdr>
        </w:div>
        <w:div w:id="63142515">
          <w:marLeft w:val="640"/>
          <w:marRight w:val="0"/>
          <w:marTop w:val="0"/>
          <w:marBottom w:val="0"/>
          <w:divBdr>
            <w:top w:val="none" w:sz="0" w:space="0" w:color="auto"/>
            <w:left w:val="none" w:sz="0" w:space="0" w:color="auto"/>
            <w:bottom w:val="none" w:sz="0" w:space="0" w:color="auto"/>
            <w:right w:val="none" w:sz="0" w:space="0" w:color="auto"/>
          </w:divBdr>
        </w:div>
      </w:divsChild>
    </w:div>
    <w:div w:id="1068458434">
      <w:bodyDiv w:val="1"/>
      <w:marLeft w:val="0"/>
      <w:marRight w:val="0"/>
      <w:marTop w:val="0"/>
      <w:marBottom w:val="0"/>
      <w:divBdr>
        <w:top w:val="none" w:sz="0" w:space="0" w:color="auto"/>
        <w:left w:val="none" w:sz="0" w:space="0" w:color="auto"/>
        <w:bottom w:val="none" w:sz="0" w:space="0" w:color="auto"/>
        <w:right w:val="none" w:sz="0" w:space="0" w:color="auto"/>
      </w:divBdr>
      <w:divsChild>
        <w:div w:id="364064089">
          <w:marLeft w:val="640"/>
          <w:marRight w:val="0"/>
          <w:marTop w:val="0"/>
          <w:marBottom w:val="0"/>
          <w:divBdr>
            <w:top w:val="none" w:sz="0" w:space="0" w:color="auto"/>
            <w:left w:val="none" w:sz="0" w:space="0" w:color="auto"/>
            <w:bottom w:val="none" w:sz="0" w:space="0" w:color="auto"/>
            <w:right w:val="none" w:sz="0" w:space="0" w:color="auto"/>
          </w:divBdr>
        </w:div>
        <w:div w:id="1254171153">
          <w:marLeft w:val="640"/>
          <w:marRight w:val="0"/>
          <w:marTop w:val="0"/>
          <w:marBottom w:val="0"/>
          <w:divBdr>
            <w:top w:val="none" w:sz="0" w:space="0" w:color="auto"/>
            <w:left w:val="none" w:sz="0" w:space="0" w:color="auto"/>
            <w:bottom w:val="none" w:sz="0" w:space="0" w:color="auto"/>
            <w:right w:val="none" w:sz="0" w:space="0" w:color="auto"/>
          </w:divBdr>
        </w:div>
        <w:div w:id="2060668158">
          <w:marLeft w:val="640"/>
          <w:marRight w:val="0"/>
          <w:marTop w:val="0"/>
          <w:marBottom w:val="0"/>
          <w:divBdr>
            <w:top w:val="none" w:sz="0" w:space="0" w:color="auto"/>
            <w:left w:val="none" w:sz="0" w:space="0" w:color="auto"/>
            <w:bottom w:val="none" w:sz="0" w:space="0" w:color="auto"/>
            <w:right w:val="none" w:sz="0" w:space="0" w:color="auto"/>
          </w:divBdr>
        </w:div>
        <w:div w:id="1249195999">
          <w:marLeft w:val="640"/>
          <w:marRight w:val="0"/>
          <w:marTop w:val="0"/>
          <w:marBottom w:val="0"/>
          <w:divBdr>
            <w:top w:val="none" w:sz="0" w:space="0" w:color="auto"/>
            <w:left w:val="none" w:sz="0" w:space="0" w:color="auto"/>
            <w:bottom w:val="none" w:sz="0" w:space="0" w:color="auto"/>
            <w:right w:val="none" w:sz="0" w:space="0" w:color="auto"/>
          </w:divBdr>
        </w:div>
        <w:div w:id="82726244">
          <w:marLeft w:val="640"/>
          <w:marRight w:val="0"/>
          <w:marTop w:val="0"/>
          <w:marBottom w:val="0"/>
          <w:divBdr>
            <w:top w:val="none" w:sz="0" w:space="0" w:color="auto"/>
            <w:left w:val="none" w:sz="0" w:space="0" w:color="auto"/>
            <w:bottom w:val="none" w:sz="0" w:space="0" w:color="auto"/>
            <w:right w:val="none" w:sz="0" w:space="0" w:color="auto"/>
          </w:divBdr>
        </w:div>
        <w:div w:id="103042829">
          <w:marLeft w:val="640"/>
          <w:marRight w:val="0"/>
          <w:marTop w:val="0"/>
          <w:marBottom w:val="0"/>
          <w:divBdr>
            <w:top w:val="none" w:sz="0" w:space="0" w:color="auto"/>
            <w:left w:val="none" w:sz="0" w:space="0" w:color="auto"/>
            <w:bottom w:val="none" w:sz="0" w:space="0" w:color="auto"/>
            <w:right w:val="none" w:sz="0" w:space="0" w:color="auto"/>
          </w:divBdr>
        </w:div>
        <w:div w:id="1386178718">
          <w:marLeft w:val="640"/>
          <w:marRight w:val="0"/>
          <w:marTop w:val="0"/>
          <w:marBottom w:val="0"/>
          <w:divBdr>
            <w:top w:val="none" w:sz="0" w:space="0" w:color="auto"/>
            <w:left w:val="none" w:sz="0" w:space="0" w:color="auto"/>
            <w:bottom w:val="none" w:sz="0" w:space="0" w:color="auto"/>
            <w:right w:val="none" w:sz="0" w:space="0" w:color="auto"/>
          </w:divBdr>
        </w:div>
        <w:div w:id="687485682">
          <w:marLeft w:val="640"/>
          <w:marRight w:val="0"/>
          <w:marTop w:val="0"/>
          <w:marBottom w:val="0"/>
          <w:divBdr>
            <w:top w:val="none" w:sz="0" w:space="0" w:color="auto"/>
            <w:left w:val="none" w:sz="0" w:space="0" w:color="auto"/>
            <w:bottom w:val="none" w:sz="0" w:space="0" w:color="auto"/>
            <w:right w:val="none" w:sz="0" w:space="0" w:color="auto"/>
          </w:divBdr>
        </w:div>
        <w:div w:id="124810294">
          <w:marLeft w:val="640"/>
          <w:marRight w:val="0"/>
          <w:marTop w:val="0"/>
          <w:marBottom w:val="0"/>
          <w:divBdr>
            <w:top w:val="none" w:sz="0" w:space="0" w:color="auto"/>
            <w:left w:val="none" w:sz="0" w:space="0" w:color="auto"/>
            <w:bottom w:val="none" w:sz="0" w:space="0" w:color="auto"/>
            <w:right w:val="none" w:sz="0" w:space="0" w:color="auto"/>
          </w:divBdr>
        </w:div>
        <w:div w:id="1441679641">
          <w:marLeft w:val="640"/>
          <w:marRight w:val="0"/>
          <w:marTop w:val="0"/>
          <w:marBottom w:val="0"/>
          <w:divBdr>
            <w:top w:val="none" w:sz="0" w:space="0" w:color="auto"/>
            <w:left w:val="none" w:sz="0" w:space="0" w:color="auto"/>
            <w:bottom w:val="none" w:sz="0" w:space="0" w:color="auto"/>
            <w:right w:val="none" w:sz="0" w:space="0" w:color="auto"/>
          </w:divBdr>
        </w:div>
        <w:div w:id="1448158371">
          <w:marLeft w:val="640"/>
          <w:marRight w:val="0"/>
          <w:marTop w:val="0"/>
          <w:marBottom w:val="0"/>
          <w:divBdr>
            <w:top w:val="none" w:sz="0" w:space="0" w:color="auto"/>
            <w:left w:val="none" w:sz="0" w:space="0" w:color="auto"/>
            <w:bottom w:val="none" w:sz="0" w:space="0" w:color="auto"/>
            <w:right w:val="none" w:sz="0" w:space="0" w:color="auto"/>
          </w:divBdr>
        </w:div>
        <w:div w:id="475799513">
          <w:marLeft w:val="640"/>
          <w:marRight w:val="0"/>
          <w:marTop w:val="0"/>
          <w:marBottom w:val="0"/>
          <w:divBdr>
            <w:top w:val="none" w:sz="0" w:space="0" w:color="auto"/>
            <w:left w:val="none" w:sz="0" w:space="0" w:color="auto"/>
            <w:bottom w:val="none" w:sz="0" w:space="0" w:color="auto"/>
            <w:right w:val="none" w:sz="0" w:space="0" w:color="auto"/>
          </w:divBdr>
        </w:div>
        <w:div w:id="1576738952">
          <w:marLeft w:val="640"/>
          <w:marRight w:val="0"/>
          <w:marTop w:val="0"/>
          <w:marBottom w:val="0"/>
          <w:divBdr>
            <w:top w:val="none" w:sz="0" w:space="0" w:color="auto"/>
            <w:left w:val="none" w:sz="0" w:space="0" w:color="auto"/>
            <w:bottom w:val="none" w:sz="0" w:space="0" w:color="auto"/>
            <w:right w:val="none" w:sz="0" w:space="0" w:color="auto"/>
          </w:divBdr>
        </w:div>
        <w:div w:id="126045352">
          <w:marLeft w:val="640"/>
          <w:marRight w:val="0"/>
          <w:marTop w:val="0"/>
          <w:marBottom w:val="0"/>
          <w:divBdr>
            <w:top w:val="none" w:sz="0" w:space="0" w:color="auto"/>
            <w:left w:val="none" w:sz="0" w:space="0" w:color="auto"/>
            <w:bottom w:val="none" w:sz="0" w:space="0" w:color="auto"/>
            <w:right w:val="none" w:sz="0" w:space="0" w:color="auto"/>
          </w:divBdr>
        </w:div>
        <w:div w:id="1710644534">
          <w:marLeft w:val="640"/>
          <w:marRight w:val="0"/>
          <w:marTop w:val="0"/>
          <w:marBottom w:val="0"/>
          <w:divBdr>
            <w:top w:val="none" w:sz="0" w:space="0" w:color="auto"/>
            <w:left w:val="none" w:sz="0" w:space="0" w:color="auto"/>
            <w:bottom w:val="none" w:sz="0" w:space="0" w:color="auto"/>
            <w:right w:val="none" w:sz="0" w:space="0" w:color="auto"/>
          </w:divBdr>
        </w:div>
        <w:div w:id="380256239">
          <w:marLeft w:val="640"/>
          <w:marRight w:val="0"/>
          <w:marTop w:val="0"/>
          <w:marBottom w:val="0"/>
          <w:divBdr>
            <w:top w:val="none" w:sz="0" w:space="0" w:color="auto"/>
            <w:left w:val="none" w:sz="0" w:space="0" w:color="auto"/>
            <w:bottom w:val="none" w:sz="0" w:space="0" w:color="auto"/>
            <w:right w:val="none" w:sz="0" w:space="0" w:color="auto"/>
          </w:divBdr>
        </w:div>
      </w:divsChild>
    </w:div>
    <w:div w:id="1105804063">
      <w:bodyDiv w:val="1"/>
      <w:marLeft w:val="0"/>
      <w:marRight w:val="0"/>
      <w:marTop w:val="0"/>
      <w:marBottom w:val="0"/>
      <w:divBdr>
        <w:top w:val="none" w:sz="0" w:space="0" w:color="auto"/>
        <w:left w:val="none" w:sz="0" w:space="0" w:color="auto"/>
        <w:bottom w:val="none" w:sz="0" w:space="0" w:color="auto"/>
        <w:right w:val="none" w:sz="0" w:space="0" w:color="auto"/>
      </w:divBdr>
    </w:div>
    <w:div w:id="1126505453">
      <w:bodyDiv w:val="1"/>
      <w:marLeft w:val="0"/>
      <w:marRight w:val="0"/>
      <w:marTop w:val="0"/>
      <w:marBottom w:val="0"/>
      <w:divBdr>
        <w:top w:val="none" w:sz="0" w:space="0" w:color="auto"/>
        <w:left w:val="none" w:sz="0" w:space="0" w:color="auto"/>
        <w:bottom w:val="none" w:sz="0" w:space="0" w:color="auto"/>
        <w:right w:val="none" w:sz="0" w:space="0" w:color="auto"/>
      </w:divBdr>
      <w:divsChild>
        <w:div w:id="200214360">
          <w:marLeft w:val="640"/>
          <w:marRight w:val="0"/>
          <w:marTop w:val="0"/>
          <w:marBottom w:val="0"/>
          <w:divBdr>
            <w:top w:val="none" w:sz="0" w:space="0" w:color="auto"/>
            <w:left w:val="none" w:sz="0" w:space="0" w:color="auto"/>
            <w:bottom w:val="none" w:sz="0" w:space="0" w:color="auto"/>
            <w:right w:val="none" w:sz="0" w:space="0" w:color="auto"/>
          </w:divBdr>
        </w:div>
        <w:div w:id="1198660525">
          <w:marLeft w:val="640"/>
          <w:marRight w:val="0"/>
          <w:marTop w:val="0"/>
          <w:marBottom w:val="0"/>
          <w:divBdr>
            <w:top w:val="none" w:sz="0" w:space="0" w:color="auto"/>
            <w:left w:val="none" w:sz="0" w:space="0" w:color="auto"/>
            <w:bottom w:val="none" w:sz="0" w:space="0" w:color="auto"/>
            <w:right w:val="none" w:sz="0" w:space="0" w:color="auto"/>
          </w:divBdr>
        </w:div>
        <w:div w:id="1201896989">
          <w:marLeft w:val="640"/>
          <w:marRight w:val="0"/>
          <w:marTop w:val="0"/>
          <w:marBottom w:val="0"/>
          <w:divBdr>
            <w:top w:val="none" w:sz="0" w:space="0" w:color="auto"/>
            <w:left w:val="none" w:sz="0" w:space="0" w:color="auto"/>
            <w:bottom w:val="none" w:sz="0" w:space="0" w:color="auto"/>
            <w:right w:val="none" w:sz="0" w:space="0" w:color="auto"/>
          </w:divBdr>
        </w:div>
        <w:div w:id="1383599551">
          <w:marLeft w:val="640"/>
          <w:marRight w:val="0"/>
          <w:marTop w:val="0"/>
          <w:marBottom w:val="0"/>
          <w:divBdr>
            <w:top w:val="none" w:sz="0" w:space="0" w:color="auto"/>
            <w:left w:val="none" w:sz="0" w:space="0" w:color="auto"/>
            <w:bottom w:val="none" w:sz="0" w:space="0" w:color="auto"/>
            <w:right w:val="none" w:sz="0" w:space="0" w:color="auto"/>
          </w:divBdr>
        </w:div>
        <w:div w:id="1450051552">
          <w:marLeft w:val="640"/>
          <w:marRight w:val="0"/>
          <w:marTop w:val="0"/>
          <w:marBottom w:val="0"/>
          <w:divBdr>
            <w:top w:val="none" w:sz="0" w:space="0" w:color="auto"/>
            <w:left w:val="none" w:sz="0" w:space="0" w:color="auto"/>
            <w:bottom w:val="none" w:sz="0" w:space="0" w:color="auto"/>
            <w:right w:val="none" w:sz="0" w:space="0" w:color="auto"/>
          </w:divBdr>
        </w:div>
        <w:div w:id="891696480">
          <w:marLeft w:val="640"/>
          <w:marRight w:val="0"/>
          <w:marTop w:val="0"/>
          <w:marBottom w:val="0"/>
          <w:divBdr>
            <w:top w:val="none" w:sz="0" w:space="0" w:color="auto"/>
            <w:left w:val="none" w:sz="0" w:space="0" w:color="auto"/>
            <w:bottom w:val="none" w:sz="0" w:space="0" w:color="auto"/>
            <w:right w:val="none" w:sz="0" w:space="0" w:color="auto"/>
          </w:divBdr>
        </w:div>
        <w:div w:id="1194146637">
          <w:marLeft w:val="640"/>
          <w:marRight w:val="0"/>
          <w:marTop w:val="0"/>
          <w:marBottom w:val="0"/>
          <w:divBdr>
            <w:top w:val="none" w:sz="0" w:space="0" w:color="auto"/>
            <w:left w:val="none" w:sz="0" w:space="0" w:color="auto"/>
            <w:bottom w:val="none" w:sz="0" w:space="0" w:color="auto"/>
            <w:right w:val="none" w:sz="0" w:space="0" w:color="auto"/>
          </w:divBdr>
        </w:div>
        <w:div w:id="435907900">
          <w:marLeft w:val="640"/>
          <w:marRight w:val="0"/>
          <w:marTop w:val="0"/>
          <w:marBottom w:val="0"/>
          <w:divBdr>
            <w:top w:val="none" w:sz="0" w:space="0" w:color="auto"/>
            <w:left w:val="none" w:sz="0" w:space="0" w:color="auto"/>
            <w:bottom w:val="none" w:sz="0" w:space="0" w:color="auto"/>
            <w:right w:val="none" w:sz="0" w:space="0" w:color="auto"/>
          </w:divBdr>
        </w:div>
        <w:div w:id="1257978862">
          <w:marLeft w:val="640"/>
          <w:marRight w:val="0"/>
          <w:marTop w:val="0"/>
          <w:marBottom w:val="0"/>
          <w:divBdr>
            <w:top w:val="none" w:sz="0" w:space="0" w:color="auto"/>
            <w:left w:val="none" w:sz="0" w:space="0" w:color="auto"/>
            <w:bottom w:val="none" w:sz="0" w:space="0" w:color="auto"/>
            <w:right w:val="none" w:sz="0" w:space="0" w:color="auto"/>
          </w:divBdr>
        </w:div>
        <w:div w:id="1149978680">
          <w:marLeft w:val="640"/>
          <w:marRight w:val="0"/>
          <w:marTop w:val="0"/>
          <w:marBottom w:val="0"/>
          <w:divBdr>
            <w:top w:val="none" w:sz="0" w:space="0" w:color="auto"/>
            <w:left w:val="none" w:sz="0" w:space="0" w:color="auto"/>
            <w:bottom w:val="none" w:sz="0" w:space="0" w:color="auto"/>
            <w:right w:val="none" w:sz="0" w:space="0" w:color="auto"/>
          </w:divBdr>
        </w:div>
        <w:div w:id="405540276">
          <w:marLeft w:val="640"/>
          <w:marRight w:val="0"/>
          <w:marTop w:val="0"/>
          <w:marBottom w:val="0"/>
          <w:divBdr>
            <w:top w:val="none" w:sz="0" w:space="0" w:color="auto"/>
            <w:left w:val="none" w:sz="0" w:space="0" w:color="auto"/>
            <w:bottom w:val="none" w:sz="0" w:space="0" w:color="auto"/>
            <w:right w:val="none" w:sz="0" w:space="0" w:color="auto"/>
          </w:divBdr>
        </w:div>
        <w:div w:id="740564673">
          <w:marLeft w:val="640"/>
          <w:marRight w:val="0"/>
          <w:marTop w:val="0"/>
          <w:marBottom w:val="0"/>
          <w:divBdr>
            <w:top w:val="none" w:sz="0" w:space="0" w:color="auto"/>
            <w:left w:val="none" w:sz="0" w:space="0" w:color="auto"/>
            <w:bottom w:val="none" w:sz="0" w:space="0" w:color="auto"/>
            <w:right w:val="none" w:sz="0" w:space="0" w:color="auto"/>
          </w:divBdr>
        </w:div>
        <w:div w:id="1696348125">
          <w:marLeft w:val="640"/>
          <w:marRight w:val="0"/>
          <w:marTop w:val="0"/>
          <w:marBottom w:val="0"/>
          <w:divBdr>
            <w:top w:val="none" w:sz="0" w:space="0" w:color="auto"/>
            <w:left w:val="none" w:sz="0" w:space="0" w:color="auto"/>
            <w:bottom w:val="none" w:sz="0" w:space="0" w:color="auto"/>
            <w:right w:val="none" w:sz="0" w:space="0" w:color="auto"/>
          </w:divBdr>
        </w:div>
        <w:div w:id="1133475991">
          <w:marLeft w:val="640"/>
          <w:marRight w:val="0"/>
          <w:marTop w:val="0"/>
          <w:marBottom w:val="0"/>
          <w:divBdr>
            <w:top w:val="none" w:sz="0" w:space="0" w:color="auto"/>
            <w:left w:val="none" w:sz="0" w:space="0" w:color="auto"/>
            <w:bottom w:val="none" w:sz="0" w:space="0" w:color="auto"/>
            <w:right w:val="none" w:sz="0" w:space="0" w:color="auto"/>
          </w:divBdr>
        </w:div>
        <w:div w:id="1682969054">
          <w:marLeft w:val="640"/>
          <w:marRight w:val="0"/>
          <w:marTop w:val="0"/>
          <w:marBottom w:val="0"/>
          <w:divBdr>
            <w:top w:val="none" w:sz="0" w:space="0" w:color="auto"/>
            <w:left w:val="none" w:sz="0" w:space="0" w:color="auto"/>
            <w:bottom w:val="none" w:sz="0" w:space="0" w:color="auto"/>
            <w:right w:val="none" w:sz="0" w:space="0" w:color="auto"/>
          </w:divBdr>
        </w:div>
        <w:div w:id="2108845032">
          <w:marLeft w:val="640"/>
          <w:marRight w:val="0"/>
          <w:marTop w:val="0"/>
          <w:marBottom w:val="0"/>
          <w:divBdr>
            <w:top w:val="none" w:sz="0" w:space="0" w:color="auto"/>
            <w:left w:val="none" w:sz="0" w:space="0" w:color="auto"/>
            <w:bottom w:val="none" w:sz="0" w:space="0" w:color="auto"/>
            <w:right w:val="none" w:sz="0" w:space="0" w:color="auto"/>
          </w:divBdr>
        </w:div>
        <w:div w:id="1124736404">
          <w:marLeft w:val="640"/>
          <w:marRight w:val="0"/>
          <w:marTop w:val="0"/>
          <w:marBottom w:val="0"/>
          <w:divBdr>
            <w:top w:val="none" w:sz="0" w:space="0" w:color="auto"/>
            <w:left w:val="none" w:sz="0" w:space="0" w:color="auto"/>
            <w:bottom w:val="none" w:sz="0" w:space="0" w:color="auto"/>
            <w:right w:val="none" w:sz="0" w:space="0" w:color="auto"/>
          </w:divBdr>
        </w:div>
        <w:div w:id="1413775217">
          <w:marLeft w:val="640"/>
          <w:marRight w:val="0"/>
          <w:marTop w:val="0"/>
          <w:marBottom w:val="0"/>
          <w:divBdr>
            <w:top w:val="none" w:sz="0" w:space="0" w:color="auto"/>
            <w:left w:val="none" w:sz="0" w:space="0" w:color="auto"/>
            <w:bottom w:val="none" w:sz="0" w:space="0" w:color="auto"/>
            <w:right w:val="none" w:sz="0" w:space="0" w:color="auto"/>
          </w:divBdr>
        </w:div>
        <w:div w:id="1170604118">
          <w:marLeft w:val="640"/>
          <w:marRight w:val="0"/>
          <w:marTop w:val="0"/>
          <w:marBottom w:val="0"/>
          <w:divBdr>
            <w:top w:val="none" w:sz="0" w:space="0" w:color="auto"/>
            <w:left w:val="none" w:sz="0" w:space="0" w:color="auto"/>
            <w:bottom w:val="none" w:sz="0" w:space="0" w:color="auto"/>
            <w:right w:val="none" w:sz="0" w:space="0" w:color="auto"/>
          </w:divBdr>
        </w:div>
        <w:div w:id="1820491416">
          <w:marLeft w:val="640"/>
          <w:marRight w:val="0"/>
          <w:marTop w:val="0"/>
          <w:marBottom w:val="0"/>
          <w:divBdr>
            <w:top w:val="none" w:sz="0" w:space="0" w:color="auto"/>
            <w:left w:val="none" w:sz="0" w:space="0" w:color="auto"/>
            <w:bottom w:val="none" w:sz="0" w:space="0" w:color="auto"/>
            <w:right w:val="none" w:sz="0" w:space="0" w:color="auto"/>
          </w:divBdr>
        </w:div>
      </w:divsChild>
    </w:div>
    <w:div w:id="1152525162">
      <w:bodyDiv w:val="1"/>
      <w:marLeft w:val="0"/>
      <w:marRight w:val="0"/>
      <w:marTop w:val="0"/>
      <w:marBottom w:val="0"/>
      <w:divBdr>
        <w:top w:val="none" w:sz="0" w:space="0" w:color="auto"/>
        <w:left w:val="none" w:sz="0" w:space="0" w:color="auto"/>
        <w:bottom w:val="none" w:sz="0" w:space="0" w:color="auto"/>
        <w:right w:val="none" w:sz="0" w:space="0" w:color="auto"/>
      </w:divBdr>
    </w:div>
    <w:div w:id="1199662236">
      <w:bodyDiv w:val="1"/>
      <w:marLeft w:val="0"/>
      <w:marRight w:val="0"/>
      <w:marTop w:val="0"/>
      <w:marBottom w:val="0"/>
      <w:divBdr>
        <w:top w:val="none" w:sz="0" w:space="0" w:color="auto"/>
        <w:left w:val="none" w:sz="0" w:space="0" w:color="auto"/>
        <w:bottom w:val="none" w:sz="0" w:space="0" w:color="auto"/>
        <w:right w:val="none" w:sz="0" w:space="0" w:color="auto"/>
      </w:divBdr>
    </w:div>
    <w:div w:id="1205678087">
      <w:bodyDiv w:val="1"/>
      <w:marLeft w:val="0"/>
      <w:marRight w:val="0"/>
      <w:marTop w:val="0"/>
      <w:marBottom w:val="0"/>
      <w:divBdr>
        <w:top w:val="none" w:sz="0" w:space="0" w:color="auto"/>
        <w:left w:val="none" w:sz="0" w:space="0" w:color="auto"/>
        <w:bottom w:val="none" w:sz="0" w:space="0" w:color="auto"/>
        <w:right w:val="none" w:sz="0" w:space="0" w:color="auto"/>
      </w:divBdr>
      <w:divsChild>
        <w:div w:id="512917350">
          <w:marLeft w:val="640"/>
          <w:marRight w:val="0"/>
          <w:marTop w:val="0"/>
          <w:marBottom w:val="0"/>
          <w:divBdr>
            <w:top w:val="none" w:sz="0" w:space="0" w:color="auto"/>
            <w:left w:val="none" w:sz="0" w:space="0" w:color="auto"/>
            <w:bottom w:val="none" w:sz="0" w:space="0" w:color="auto"/>
            <w:right w:val="none" w:sz="0" w:space="0" w:color="auto"/>
          </w:divBdr>
        </w:div>
        <w:div w:id="255985963">
          <w:marLeft w:val="640"/>
          <w:marRight w:val="0"/>
          <w:marTop w:val="0"/>
          <w:marBottom w:val="0"/>
          <w:divBdr>
            <w:top w:val="none" w:sz="0" w:space="0" w:color="auto"/>
            <w:left w:val="none" w:sz="0" w:space="0" w:color="auto"/>
            <w:bottom w:val="none" w:sz="0" w:space="0" w:color="auto"/>
            <w:right w:val="none" w:sz="0" w:space="0" w:color="auto"/>
          </w:divBdr>
        </w:div>
        <w:div w:id="1077509334">
          <w:marLeft w:val="640"/>
          <w:marRight w:val="0"/>
          <w:marTop w:val="0"/>
          <w:marBottom w:val="0"/>
          <w:divBdr>
            <w:top w:val="none" w:sz="0" w:space="0" w:color="auto"/>
            <w:left w:val="none" w:sz="0" w:space="0" w:color="auto"/>
            <w:bottom w:val="none" w:sz="0" w:space="0" w:color="auto"/>
            <w:right w:val="none" w:sz="0" w:space="0" w:color="auto"/>
          </w:divBdr>
        </w:div>
        <w:div w:id="1094784108">
          <w:marLeft w:val="640"/>
          <w:marRight w:val="0"/>
          <w:marTop w:val="0"/>
          <w:marBottom w:val="0"/>
          <w:divBdr>
            <w:top w:val="none" w:sz="0" w:space="0" w:color="auto"/>
            <w:left w:val="none" w:sz="0" w:space="0" w:color="auto"/>
            <w:bottom w:val="none" w:sz="0" w:space="0" w:color="auto"/>
            <w:right w:val="none" w:sz="0" w:space="0" w:color="auto"/>
          </w:divBdr>
        </w:div>
        <w:div w:id="302852423">
          <w:marLeft w:val="640"/>
          <w:marRight w:val="0"/>
          <w:marTop w:val="0"/>
          <w:marBottom w:val="0"/>
          <w:divBdr>
            <w:top w:val="none" w:sz="0" w:space="0" w:color="auto"/>
            <w:left w:val="none" w:sz="0" w:space="0" w:color="auto"/>
            <w:bottom w:val="none" w:sz="0" w:space="0" w:color="auto"/>
            <w:right w:val="none" w:sz="0" w:space="0" w:color="auto"/>
          </w:divBdr>
        </w:div>
        <w:div w:id="659845262">
          <w:marLeft w:val="640"/>
          <w:marRight w:val="0"/>
          <w:marTop w:val="0"/>
          <w:marBottom w:val="0"/>
          <w:divBdr>
            <w:top w:val="none" w:sz="0" w:space="0" w:color="auto"/>
            <w:left w:val="none" w:sz="0" w:space="0" w:color="auto"/>
            <w:bottom w:val="none" w:sz="0" w:space="0" w:color="auto"/>
            <w:right w:val="none" w:sz="0" w:space="0" w:color="auto"/>
          </w:divBdr>
        </w:div>
        <w:div w:id="313145706">
          <w:marLeft w:val="640"/>
          <w:marRight w:val="0"/>
          <w:marTop w:val="0"/>
          <w:marBottom w:val="0"/>
          <w:divBdr>
            <w:top w:val="none" w:sz="0" w:space="0" w:color="auto"/>
            <w:left w:val="none" w:sz="0" w:space="0" w:color="auto"/>
            <w:bottom w:val="none" w:sz="0" w:space="0" w:color="auto"/>
            <w:right w:val="none" w:sz="0" w:space="0" w:color="auto"/>
          </w:divBdr>
        </w:div>
        <w:div w:id="822157020">
          <w:marLeft w:val="640"/>
          <w:marRight w:val="0"/>
          <w:marTop w:val="0"/>
          <w:marBottom w:val="0"/>
          <w:divBdr>
            <w:top w:val="none" w:sz="0" w:space="0" w:color="auto"/>
            <w:left w:val="none" w:sz="0" w:space="0" w:color="auto"/>
            <w:bottom w:val="none" w:sz="0" w:space="0" w:color="auto"/>
            <w:right w:val="none" w:sz="0" w:space="0" w:color="auto"/>
          </w:divBdr>
        </w:div>
        <w:div w:id="1993560570">
          <w:marLeft w:val="640"/>
          <w:marRight w:val="0"/>
          <w:marTop w:val="0"/>
          <w:marBottom w:val="0"/>
          <w:divBdr>
            <w:top w:val="none" w:sz="0" w:space="0" w:color="auto"/>
            <w:left w:val="none" w:sz="0" w:space="0" w:color="auto"/>
            <w:bottom w:val="none" w:sz="0" w:space="0" w:color="auto"/>
            <w:right w:val="none" w:sz="0" w:space="0" w:color="auto"/>
          </w:divBdr>
        </w:div>
        <w:div w:id="86275306">
          <w:marLeft w:val="640"/>
          <w:marRight w:val="0"/>
          <w:marTop w:val="0"/>
          <w:marBottom w:val="0"/>
          <w:divBdr>
            <w:top w:val="none" w:sz="0" w:space="0" w:color="auto"/>
            <w:left w:val="none" w:sz="0" w:space="0" w:color="auto"/>
            <w:bottom w:val="none" w:sz="0" w:space="0" w:color="auto"/>
            <w:right w:val="none" w:sz="0" w:space="0" w:color="auto"/>
          </w:divBdr>
        </w:div>
        <w:div w:id="1523517537">
          <w:marLeft w:val="640"/>
          <w:marRight w:val="0"/>
          <w:marTop w:val="0"/>
          <w:marBottom w:val="0"/>
          <w:divBdr>
            <w:top w:val="none" w:sz="0" w:space="0" w:color="auto"/>
            <w:left w:val="none" w:sz="0" w:space="0" w:color="auto"/>
            <w:bottom w:val="none" w:sz="0" w:space="0" w:color="auto"/>
            <w:right w:val="none" w:sz="0" w:space="0" w:color="auto"/>
          </w:divBdr>
        </w:div>
        <w:div w:id="2024622892">
          <w:marLeft w:val="640"/>
          <w:marRight w:val="0"/>
          <w:marTop w:val="0"/>
          <w:marBottom w:val="0"/>
          <w:divBdr>
            <w:top w:val="none" w:sz="0" w:space="0" w:color="auto"/>
            <w:left w:val="none" w:sz="0" w:space="0" w:color="auto"/>
            <w:bottom w:val="none" w:sz="0" w:space="0" w:color="auto"/>
            <w:right w:val="none" w:sz="0" w:space="0" w:color="auto"/>
          </w:divBdr>
        </w:div>
        <w:div w:id="2082672459">
          <w:marLeft w:val="640"/>
          <w:marRight w:val="0"/>
          <w:marTop w:val="0"/>
          <w:marBottom w:val="0"/>
          <w:divBdr>
            <w:top w:val="none" w:sz="0" w:space="0" w:color="auto"/>
            <w:left w:val="none" w:sz="0" w:space="0" w:color="auto"/>
            <w:bottom w:val="none" w:sz="0" w:space="0" w:color="auto"/>
            <w:right w:val="none" w:sz="0" w:space="0" w:color="auto"/>
          </w:divBdr>
        </w:div>
        <w:div w:id="826022353">
          <w:marLeft w:val="640"/>
          <w:marRight w:val="0"/>
          <w:marTop w:val="0"/>
          <w:marBottom w:val="0"/>
          <w:divBdr>
            <w:top w:val="none" w:sz="0" w:space="0" w:color="auto"/>
            <w:left w:val="none" w:sz="0" w:space="0" w:color="auto"/>
            <w:bottom w:val="none" w:sz="0" w:space="0" w:color="auto"/>
            <w:right w:val="none" w:sz="0" w:space="0" w:color="auto"/>
          </w:divBdr>
        </w:div>
        <w:div w:id="1933127748">
          <w:marLeft w:val="640"/>
          <w:marRight w:val="0"/>
          <w:marTop w:val="0"/>
          <w:marBottom w:val="0"/>
          <w:divBdr>
            <w:top w:val="none" w:sz="0" w:space="0" w:color="auto"/>
            <w:left w:val="none" w:sz="0" w:space="0" w:color="auto"/>
            <w:bottom w:val="none" w:sz="0" w:space="0" w:color="auto"/>
            <w:right w:val="none" w:sz="0" w:space="0" w:color="auto"/>
          </w:divBdr>
        </w:div>
        <w:div w:id="944536761">
          <w:marLeft w:val="640"/>
          <w:marRight w:val="0"/>
          <w:marTop w:val="0"/>
          <w:marBottom w:val="0"/>
          <w:divBdr>
            <w:top w:val="none" w:sz="0" w:space="0" w:color="auto"/>
            <w:left w:val="none" w:sz="0" w:space="0" w:color="auto"/>
            <w:bottom w:val="none" w:sz="0" w:space="0" w:color="auto"/>
            <w:right w:val="none" w:sz="0" w:space="0" w:color="auto"/>
          </w:divBdr>
        </w:div>
        <w:div w:id="1876309754">
          <w:marLeft w:val="640"/>
          <w:marRight w:val="0"/>
          <w:marTop w:val="0"/>
          <w:marBottom w:val="0"/>
          <w:divBdr>
            <w:top w:val="none" w:sz="0" w:space="0" w:color="auto"/>
            <w:left w:val="none" w:sz="0" w:space="0" w:color="auto"/>
            <w:bottom w:val="none" w:sz="0" w:space="0" w:color="auto"/>
            <w:right w:val="none" w:sz="0" w:space="0" w:color="auto"/>
          </w:divBdr>
        </w:div>
        <w:div w:id="552884986">
          <w:marLeft w:val="640"/>
          <w:marRight w:val="0"/>
          <w:marTop w:val="0"/>
          <w:marBottom w:val="0"/>
          <w:divBdr>
            <w:top w:val="none" w:sz="0" w:space="0" w:color="auto"/>
            <w:left w:val="none" w:sz="0" w:space="0" w:color="auto"/>
            <w:bottom w:val="none" w:sz="0" w:space="0" w:color="auto"/>
            <w:right w:val="none" w:sz="0" w:space="0" w:color="auto"/>
          </w:divBdr>
        </w:div>
        <w:div w:id="1300376437">
          <w:marLeft w:val="640"/>
          <w:marRight w:val="0"/>
          <w:marTop w:val="0"/>
          <w:marBottom w:val="0"/>
          <w:divBdr>
            <w:top w:val="none" w:sz="0" w:space="0" w:color="auto"/>
            <w:left w:val="none" w:sz="0" w:space="0" w:color="auto"/>
            <w:bottom w:val="none" w:sz="0" w:space="0" w:color="auto"/>
            <w:right w:val="none" w:sz="0" w:space="0" w:color="auto"/>
          </w:divBdr>
        </w:div>
        <w:div w:id="997266692">
          <w:marLeft w:val="640"/>
          <w:marRight w:val="0"/>
          <w:marTop w:val="0"/>
          <w:marBottom w:val="0"/>
          <w:divBdr>
            <w:top w:val="none" w:sz="0" w:space="0" w:color="auto"/>
            <w:left w:val="none" w:sz="0" w:space="0" w:color="auto"/>
            <w:bottom w:val="none" w:sz="0" w:space="0" w:color="auto"/>
            <w:right w:val="none" w:sz="0" w:space="0" w:color="auto"/>
          </w:divBdr>
        </w:div>
      </w:divsChild>
    </w:div>
    <w:div w:id="1249578791">
      <w:bodyDiv w:val="1"/>
      <w:marLeft w:val="0"/>
      <w:marRight w:val="0"/>
      <w:marTop w:val="0"/>
      <w:marBottom w:val="0"/>
      <w:divBdr>
        <w:top w:val="none" w:sz="0" w:space="0" w:color="auto"/>
        <w:left w:val="none" w:sz="0" w:space="0" w:color="auto"/>
        <w:bottom w:val="none" w:sz="0" w:space="0" w:color="auto"/>
        <w:right w:val="none" w:sz="0" w:space="0" w:color="auto"/>
      </w:divBdr>
    </w:div>
    <w:div w:id="1276139943">
      <w:bodyDiv w:val="1"/>
      <w:marLeft w:val="0"/>
      <w:marRight w:val="0"/>
      <w:marTop w:val="0"/>
      <w:marBottom w:val="0"/>
      <w:divBdr>
        <w:top w:val="none" w:sz="0" w:space="0" w:color="auto"/>
        <w:left w:val="none" w:sz="0" w:space="0" w:color="auto"/>
        <w:bottom w:val="none" w:sz="0" w:space="0" w:color="auto"/>
        <w:right w:val="none" w:sz="0" w:space="0" w:color="auto"/>
      </w:divBdr>
      <w:divsChild>
        <w:div w:id="829253199">
          <w:marLeft w:val="640"/>
          <w:marRight w:val="0"/>
          <w:marTop w:val="0"/>
          <w:marBottom w:val="0"/>
          <w:divBdr>
            <w:top w:val="none" w:sz="0" w:space="0" w:color="auto"/>
            <w:left w:val="none" w:sz="0" w:space="0" w:color="auto"/>
            <w:bottom w:val="none" w:sz="0" w:space="0" w:color="auto"/>
            <w:right w:val="none" w:sz="0" w:space="0" w:color="auto"/>
          </w:divBdr>
        </w:div>
        <w:div w:id="82379990">
          <w:marLeft w:val="640"/>
          <w:marRight w:val="0"/>
          <w:marTop w:val="0"/>
          <w:marBottom w:val="0"/>
          <w:divBdr>
            <w:top w:val="none" w:sz="0" w:space="0" w:color="auto"/>
            <w:left w:val="none" w:sz="0" w:space="0" w:color="auto"/>
            <w:bottom w:val="none" w:sz="0" w:space="0" w:color="auto"/>
            <w:right w:val="none" w:sz="0" w:space="0" w:color="auto"/>
          </w:divBdr>
        </w:div>
        <w:div w:id="395203897">
          <w:marLeft w:val="640"/>
          <w:marRight w:val="0"/>
          <w:marTop w:val="0"/>
          <w:marBottom w:val="0"/>
          <w:divBdr>
            <w:top w:val="none" w:sz="0" w:space="0" w:color="auto"/>
            <w:left w:val="none" w:sz="0" w:space="0" w:color="auto"/>
            <w:bottom w:val="none" w:sz="0" w:space="0" w:color="auto"/>
            <w:right w:val="none" w:sz="0" w:space="0" w:color="auto"/>
          </w:divBdr>
        </w:div>
        <w:div w:id="2119638217">
          <w:marLeft w:val="640"/>
          <w:marRight w:val="0"/>
          <w:marTop w:val="0"/>
          <w:marBottom w:val="0"/>
          <w:divBdr>
            <w:top w:val="none" w:sz="0" w:space="0" w:color="auto"/>
            <w:left w:val="none" w:sz="0" w:space="0" w:color="auto"/>
            <w:bottom w:val="none" w:sz="0" w:space="0" w:color="auto"/>
            <w:right w:val="none" w:sz="0" w:space="0" w:color="auto"/>
          </w:divBdr>
        </w:div>
        <w:div w:id="1633487629">
          <w:marLeft w:val="640"/>
          <w:marRight w:val="0"/>
          <w:marTop w:val="0"/>
          <w:marBottom w:val="0"/>
          <w:divBdr>
            <w:top w:val="none" w:sz="0" w:space="0" w:color="auto"/>
            <w:left w:val="none" w:sz="0" w:space="0" w:color="auto"/>
            <w:bottom w:val="none" w:sz="0" w:space="0" w:color="auto"/>
            <w:right w:val="none" w:sz="0" w:space="0" w:color="auto"/>
          </w:divBdr>
        </w:div>
        <w:div w:id="158427502">
          <w:marLeft w:val="640"/>
          <w:marRight w:val="0"/>
          <w:marTop w:val="0"/>
          <w:marBottom w:val="0"/>
          <w:divBdr>
            <w:top w:val="none" w:sz="0" w:space="0" w:color="auto"/>
            <w:left w:val="none" w:sz="0" w:space="0" w:color="auto"/>
            <w:bottom w:val="none" w:sz="0" w:space="0" w:color="auto"/>
            <w:right w:val="none" w:sz="0" w:space="0" w:color="auto"/>
          </w:divBdr>
        </w:div>
        <w:div w:id="976111104">
          <w:marLeft w:val="640"/>
          <w:marRight w:val="0"/>
          <w:marTop w:val="0"/>
          <w:marBottom w:val="0"/>
          <w:divBdr>
            <w:top w:val="none" w:sz="0" w:space="0" w:color="auto"/>
            <w:left w:val="none" w:sz="0" w:space="0" w:color="auto"/>
            <w:bottom w:val="none" w:sz="0" w:space="0" w:color="auto"/>
            <w:right w:val="none" w:sz="0" w:space="0" w:color="auto"/>
          </w:divBdr>
        </w:div>
        <w:div w:id="2141192723">
          <w:marLeft w:val="640"/>
          <w:marRight w:val="0"/>
          <w:marTop w:val="0"/>
          <w:marBottom w:val="0"/>
          <w:divBdr>
            <w:top w:val="none" w:sz="0" w:space="0" w:color="auto"/>
            <w:left w:val="none" w:sz="0" w:space="0" w:color="auto"/>
            <w:bottom w:val="none" w:sz="0" w:space="0" w:color="auto"/>
            <w:right w:val="none" w:sz="0" w:space="0" w:color="auto"/>
          </w:divBdr>
        </w:div>
        <w:div w:id="683942540">
          <w:marLeft w:val="640"/>
          <w:marRight w:val="0"/>
          <w:marTop w:val="0"/>
          <w:marBottom w:val="0"/>
          <w:divBdr>
            <w:top w:val="none" w:sz="0" w:space="0" w:color="auto"/>
            <w:left w:val="none" w:sz="0" w:space="0" w:color="auto"/>
            <w:bottom w:val="none" w:sz="0" w:space="0" w:color="auto"/>
            <w:right w:val="none" w:sz="0" w:space="0" w:color="auto"/>
          </w:divBdr>
        </w:div>
        <w:div w:id="1737048978">
          <w:marLeft w:val="640"/>
          <w:marRight w:val="0"/>
          <w:marTop w:val="0"/>
          <w:marBottom w:val="0"/>
          <w:divBdr>
            <w:top w:val="none" w:sz="0" w:space="0" w:color="auto"/>
            <w:left w:val="none" w:sz="0" w:space="0" w:color="auto"/>
            <w:bottom w:val="none" w:sz="0" w:space="0" w:color="auto"/>
            <w:right w:val="none" w:sz="0" w:space="0" w:color="auto"/>
          </w:divBdr>
        </w:div>
        <w:div w:id="1138911033">
          <w:marLeft w:val="640"/>
          <w:marRight w:val="0"/>
          <w:marTop w:val="0"/>
          <w:marBottom w:val="0"/>
          <w:divBdr>
            <w:top w:val="none" w:sz="0" w:space="0" w:color="auto"/>
            <w:left w:val="none" w:sz="0" w:space="0" w:color="auto"/>
            <w:bottom w:val="none" w:sz="0" w:space="0" w:color="auto"/>
            <w:right w:val="none" w:sz="0" w:space="0" w:color="auto"/>
          </w:divBdr>
        </w:div>
        <w:div w:id="602688873">
          <w:marLeft w:val="640"/>
          <w:marRight w:val="0"/>
          <w:marTop w:val="0"/>
          <w:marBottom w:val="0"/>
          <w:divBdr>
            <w:top w:val="none" w:sz="0" w:space="0" w:color="auto"/>
            <w:left w:val="none" w:sz="0" w:space="0" w:color="auto"/>
            <w:bottom w:val="none" w:sz="0" w:space="0" w:color="auto"/>
            <w:right w:val="none" w:sz="0" w:space="0" w:color="auto"/>
          </w:divBdr>
        </w:div>
        <w:div w:id="1295215209">
          <w:marLeft w:val="640"/>
          <w:marRight w:val="0"/>
          <w:marTop w:val="0"/>
          <w:marBottom w:val="0"/>
          <w:divBdr>
            <w:top w:val="none" w:sz="0" w:space="0" w:color="auto"/>
            <w:left w:val="none" w:sz="0" w:space="0" w:color="auto"/>
            <w:bottom w:val="none" w:sz="0" w:space="0" w:color="auto"/>
            <w:right w:val="none" w:sz="0" w:space="0" w:color="auto"/>
          </w:divBdr>
        </w:div>
        <w:div w:id="1711497165">
          <w:marLeft w:val="640"/>
          <w:marRight w:val="0"/>
          <w:marTop w:val="0"/>
          <w:marBottom w:val="0"/>
          <w:divBdr>
            <w:top w:val="none" w:sz="0" w:space="0" w:color="auto"/>
            <w:left w:val="none" w:sz="0" w:space="0" w:color="auto"/>
            <w:bottom w:val="none" w:sz="0" w:space="0" w:color="auto"/>
            <w:right w:val="none" w:sz="0" w:space="0" w:color="auto"/>
          </w:divBdr>
        </w:div>
        <w:div w:id="1743209777">
          <w:marLeft w:val="640"/>
          <w:marRight w:val="0"/>
          <w:marTop w:val="0"/>
          <w:marBottom w:val="0"/>
          <w:divBdr>
            <w:top w:val="none" w:sz="0" w:space="0" w:color="auto"/>
            <w:left w:val="none" w:sz="0" w:space="0" w:color="auto"/>
            <w:bottom w:val="none" w:sz="0" w:space="0" w:color="auto"/>
            <w:right w:val="none" w:sz="0" w:space="0" w:color="auto"/>
          </w:divBdr>
        </w:div>
        <w:div w:id="2076926295">
          <w:marLeft w:val="640"/>
          <w:marRight w:val="0"/>
          <w:marTop w:val="0"/>
          <w:marBottom w:val="0"/>
          <w:divBdr>
            <w:top w:val="none" w:sz="0" w:space="0" w:color="auto"/>
            <w:left w:val="none" w:sz="0" w:space="0" w:color="auto"/>
            <w:bottom w:val="none" w:sz="0" w:space="0" w:color="auto"/>
            <w:right w:val="none" w:sz="0" w:space="0" w:color="auto"/>
          </w:divBdr>
        </w:div>
        <w:div w:id="2125609299">
          <w:marLeft w:val="640"/>
          <w:marRight w:val="0"/>
          <w:marTop w:val="0"/>
          <w:marBottom w:val="0"/>
          <w:divBdr>
            <w:top w:val="none" w:sz="0" w:space="0" w:color="auto"/>
            <w:left w:val="none" w:sz="0" w:space="0" w:color="auto"/>
            <w:bottom w:val="none" w:sz="0" w:space="0" w:color="auto"/>
            <w:right w:val="none" w:sz="0" w:space="0" w:color="auto"/>
          </w:divBdr>
        </w:div>
        <w:div w:id="820775899">
          <w:marLeft w:val="640"/>
          <w:marRight w:val="0"/>
          <w:marTop w:val="0"/>
          <w:marBottom w:val="0"/>
          <w:divBdr>
            <w:top w:val="none" w:sz="0" w:space="0" w:color="auto"/>
            <w:left w:val="none" w:sz="0" w:space="0" w:color="auto"/>
            <w:bottom w:val="none" w:sz="0" w:space="0" w:color="auto"/>
            <w:right w:val="none" w:sz="0" w:space="0" w:color="auto"/>
          </w:divBdr>
        </w:div>
        <w:div w:id="1566378308">
          <w:marLeft w:val="640"/>
          <w:marRight w:val="0"/>
          <w:marTop w:val="0"/>
          <w:marBottom w:val="0"/>
          <w:divBdr>
            <w:top w:val="none" w:sz="0" w:space="0" w:color="auto"/>
            <w:left w:val="none" w:sz="0" w:space="0" w:color="auto"/>
            <w:bottom w:val="none" w:sz="0" w:space="0" w:color="auto"/>
            <w:right w:val="none" w:sz="0" w:space="0" w:color="auto"/>
          </w:divBdr>
        </w:div>
        <w:div w:id="1890460170">
          <w:marLeft w:val="640"/>
          <w:marRight w:val="0"/>
          <w:marTop w:val="0"/>
          <w:marBottom w:val="0"/>
          <w:divBdr>
            <w:top w:val="none" w:sz="0" w:space="0" w:color="auto"/>
            <w:left w:val="none" w:sz="0" w:space="0" w:color="auto"/>
            <w:bottom w:val="none" w:sz="0" w:space="0" w:color="auto"/>
            <w:right w:val="none" w:sz="0" w:space="0" w:color="auto"/>
          </w:divBdr>
        </w:div>
        <w:div w:id="1771656116">
          <w:marLeft w:val="640"/>
          <w:marRight w:val="0"/>
          <w:marTop w:val="0"/>
          <w:marBottom w:val="0"/>
          <w:divBdr>
            <w:top w:val="none" w:sz="0" w:space="0" w:color="auto"/>
            <w:left w:val="none" w:sz="0" w:space="0" w:color="auto"/>
            <w:bottom w:val="none" w:sz="0" w:space="0" w:color="auto"/>
            <w:right w:val="none" w:sz="0" w:space="0" w:color="auto"/>
          </w:divBdr>
        </w:div>
        <w:div w:id="852300705">
          <w:marLeft w:val="640"/>
          <w:marRight w:val="0"/>
          <w:marTop w:val="0"/>
          <w:marBottom w:val="0"/>
          <w:divBdr>
            <w:top w:val="none" w:sz="0" w:space="0" w:color="auto"/>
            <w:left w:val="none" w:sz="0" w:space="0" w:color="auto"/>
            <w:bottom w:val="none" w:sz="0" w:space="0" w:color="auto"/>
            <w:right w:val="none" w:sz="0" w:space="0" w:color="auto"/>
          </w:divBdr>
        </w:div>
        <w:div w:id="431435480">
          <w:marLeft w:val="640"/>
          <w:marRight w:val="0"/>
          <w:marTop w:val="0"/>
          <w:marBottom w:val="0"/>
          <w:divBdr>
            <w:top w:val="none" w:sz="0" w:space="0" w:color="auto"/>
            <w:left w:val="none" w:sz="0" w:space="0" w:color="auto"/>
            <w:bottom w:val="none" w:sz="0" w:space="0" w:color="auto"/>
            <w:right w:val="none" w:sz="0" w:space="0" w:color="auto"/>
          </w:divBdr>
        </w:div>
        <w:div w:id="676468447">
          <w:marLeft w:val="640"/>
          <w:marRight w:val="0"/>
          <w:marTop w:val="0"/>
          <w:marBottom w:val="0"/>
          <w:divBdr>
            <w:top w:val="none" w:sz="0" w:space="0" w:color="auto"/>
            <w:left w:val="none" w:sz="0" w:space="0" w:color="auto"/>
            <w:bottom w:val="none" w:sz="0" w:space="0" w:color="auto"/>
            <w:right w:val="none" w:sz="0" w:space="0" w:color="auto"/>
          </w:divBdr>
        </w:div>
        <w:div w:id="1881742583">
          <w:marLeft w:val="640"/>
          <w:marRight w:val="0"/>
          <w:marTop w:val="0"/>
          <w:marBottom w:val="0"/>
          <w:divBdr>
            <w:top w:val="none" w:sz="0" w:space="0" w:color="auto"/>
            <w:left w:val="none" w:sz="0" w:space="0" w:color="auto"/>
            <w:bottom w:val="none" w:sz="0" w:space="0" w:color="auto"/>
            <w:right w:val="none" w:sz="0" w:space="0" w:color="auto"/>
          </w:divBdr>
        </w:div>
      </w:divsChild>
    </w:div>
    <w:div w:id="1295401927">
      <w:bodyDiv w:val="1"/>
      <w:marLeft w:val="0"/>
      <w:marRight w:val="0"/>
      <w:marTop w:val="0"/>
      <w:marBottom w:val="0"/>
      <w:divBdr>
        <w:top w:val="none" w:sz="0" w:space="0" w:color="auto"/>
        <w:left w:val="none" w:sz="0" w:space="0" w:color="auto"/>
        <w:bottom w:val="none" w:sz="0" w:space="0" w:color="auto"/>
        <w:right w:val="none" w:sz="0" w:space="0" w:color="auto"/>
      </w:divBdr>
      <w:divsChild>
        <w:div w:id="1581863043">
          <w:marLeft w:val="640"/>
          <w:marRight w:val="0"/>
          <w:marTop w:val="0"/>
          <w:marBottom w:val="0"/>
          <w:divBdr>
            <w:top w:val="none" w:sz="0" w:space="0" w:color="auto"/>
            <w:left w:val="none" w:sz="0" w:space="0" w:color="auto"/>
            <w:bottom w:val="none" w:sz="0" w:space="0" w:color="auto"/>
            <w:right w:val="none" w:sz="0" w:space="0" w:color="auto"/>
          </w:divBdr>
        </w:div>
        <w:div w:id="1131168902">
          <w:marLeft w:val="640"/>
          <w:marRight w:val="0"/>
          <w:marTop w:val="0"/>
          <w:marBottom w:val="0"/>
          <w:divBdr>
            <w:top w:val="none" w:sz="0" w:space="0" w:color="auto"/>
            <w:left w:val="none" w:sz="0" w:space="0" w:color="auto"/>
            <w:bottom w:val="none" w:sz="0" w:space="0" w:color="auto"/>
            <w:right w:val="none" w:sz="0" w:space="0" w:color="auto"/>
          </w:divBdr>
        </w:div>
        <w:div w:id="1995797727">
          <w:marLeft w:val="640"/>
          <w:marRight w:val="0"/>
          <w:marTop w:val="0"/>
          <w:marBottom w:val="0"/>
          <w:divBdr>
            <w:top w:val="none" w:sz="0" w:space="0" w:color="auto"/>
            <w:left w:val="none" w:sz="0" w:space="0" w:color="auto"/>
            <w:bottom w:val="none" w:sz="0" w:space="0" w:color="auto"/>
            <w:right w:val="none" w:sz="0" w:space="0" w:color="auto"/>
          </w:divBdr>
        </w:div>
        <w:div w:id="733236613">
          <w:marLeft w:val="640"/>
          <w:marRight w:val="0"/>
          <w:marTop w:val="0"/>
          <w:marBottom w:val="0"/>
          <w:divBdr>
            <w:top w:val="none" w:sz="0" w:space="0" w:color="auto"/>
            <w:left w:val="none" w:sz="0" w:space="0" w:color="auto"/>
            <w:bottom w:val="none" w:sz="0" w:space="0" w:color="auto"/>
            <w:right w:val="none" w:sz="0" w:space="0" w:color="auto"/>
          </w:divBdr>
        </w:div>
        <w:div w:id="53746893">
          <w:marLeft w:val="640"/>
          <w:marRight w:val="0"/>
          <w:marTop w:val="0"/>
          <w:marBottom w:val="0"/>
          <w:divBdr>
            <w:top w:val="none" w:sz="0" w:space="0" w:color="auto"/>
            <w:left w:val="none" w:sz="0" w:space="0" w:color="auto"/>
            <w:bottom w:val="none" w:sz="0" w:space="0" w:color="auto"/>
            <w:right w:val="none" w:sz="0" w:space="0" w:color="auto"/>
          </w:divBdr>
        </w:div>
        <w:div w:id="1780025005">
          <w:marLeft w:val="640"/>
          <w:marRight w:val="0"/>
          <w:marTop w:val="0"/>
          <w:marBottom w:val="0"/>
          <w:divBdr>
            <w:top w:val="none" w:sz="0" w:space="0" w:color="auto"/>
            <w:left w:val="none" w:sz="0" w:space="0" w:color="auto"/>
            <w:bottom w:val="none" w:sz="0" w:space="0" w:color="auto"/>
            <w:right w:val="none" w:sz="0" w:space="0" w:color="auto"/>
          </w:divBdr>
        </w:div>
        <w:div w:id="420368793">
          <w:marLeft w:val="640"/>
          <w:marRight w:val="0"/>
          <w:marTop w:val="0"/>
          <w:marBottom w:val="0"/>
          <w:divBdr>
            <w:top w:val="none" w:sz="0" w:space="0" w:color="auto"/>
            <w:left w:val="none" w:sz="0" w:space="0" w:color="auto"/>
            <w:bottom w:val="none" w:sz="0" w:space="0" w:color="auto"/>
            <w:right w:val="none" w:sz="0" w:space="0" w:color="auto"/>
          </w:divBdr>
        </w:div>
        <w:div w:id="2122530648">
          <w:marLeft w:val="640"/>
          <w:marRight w:val="0"/>
          <w:marTop w:val="0"/>
          <w:marBottom w:val="0"/>
          <w:divBdr>
            <w:top w:val="none" w:sz="0" w:space="0" w:color="auto"/>
            <w:left w:val="none" w:sz="0" w:space="0" w:color="auto"/>
            <w:bottom w:val="none" w:sz="0" w:space="0" w:color="auto"/>
            <w:right w:val="none" w:sz="0" w:space="0" w:color="auto"/>
          </w:divBdr>
        </w:div>
        <w:div w:id="575436619">
          <w:marLeft w:val="640"/>
          <w:marRight w:val="0"/>
          <w:marTop w:val="0"/>
          <w:marBottom w:val="0"/>
          <w:divBdr>
            <w:top w:val="none" w:sz="0" w:space="0" w:color="auto"/>
            <w:left w:val="none" w:sz="0" w:space="0" w:color="auto"/>
            <w:bottom w:val="none" w:sz="0" w:space="0" w:color="auto"/>
            <w:right w:val="none" w:sz="0" w:space="0" w:color="auto"/>
          </w:divBdr>
        </w:div>
        <w:div w:id="611131381">
          <w:marLeft w:val="640"/>
          <w:marRight w:val="0"/>
          <w:marTop w:val="0"/>
          <w:marBottom w:val="0"/>
          <w:divBdr>
            <w:top w:val="none" w:sz="0" w:space="0" w:color="auto"/>
            <w:left w:val="none" w:sz="0" w:space="0" w:color="auto"/>
            <w:bottom w:val="none" w:sz="0" w:space="0" w:color="auto"/>
            <w:right w:val="none" w:sz="0" w:space="0" w:color="auto"/>
          </w:divBdr>
        </w:div>
        <w:div w:id="446583938">
          <w:marLeft w:val="640"/>
          <w:marRight w:val="0"/>
          <w:marTop w:val="0"/>
          <w:marBottom w:val="0"/>
          <w:divBdr>
            <w:top w:val="none" w:sz="0" w:space="0" w:color="auto"/>
            <w:left w:val="none" w:sz="0" w:space="0" w:color="auto"/>
            <w:bottom w:val="none" w:sz="0" w:space="0" w:color="auto"/>
            <w:right w:val="none" w:sz="0" w:space="0" w:color="auto"/>
          </w:divBdr>
        </w:div>
        <w:div w:id="439647834">
          <w:marLeft w:val="640"/>
          <w:marRight w:val="0"/>
          <w:marTop w:val="0"/>
          <w:marBottom w:val="0"/>
          <w:divBdr>
            <w:top w:val="none" w:sz="0" w:space="0" w:color="auto"/>
            <w:left w:val="none" w:sz="0" w:space="0" w:color="auto"/>
            <w:bottom w:val="none" w:sz="0" w:space="0" w:color="auto"/>
            <w:right w:val="none" w:sz="0" w:space="0" w:color="auto"/>
          </w:divBdr>
        </w:div>
        <w:div w:id="2089887079">
          <w:marLeft w:val="640"/>
          <w:marRight w:val="0"/>
          <w:marTop w:val="0"/>
          <w:marBottom w:val="0"/>
          <w:divBdr>
            <w:top w:val="none" w:sz="0" w:space="0" w:color="auto"/>
            <w:left w:val="none" w:sz="0" w:space="0" w:color="auto"/>
            <w:bottom w:val="none" w:sz="0" w:space="0" w:color="auto"/>
            <w:right w:val="none" w:sz="0" w:space="0" w:color="auto"/>
          </w:divBdr>
        </w:div>
        <w:div w:id="1646735130">
          <w:marLeft w:val="640"/>
          <w:marRight w:val="0"/>
          <w:marTop w:val="0"/>
          <w:marBottom w:val="0"/>
          <w:divBdr>
            <w:top w:val="none" w:sz="0" w:space="0" w:color="auto"/>
            <w:left w:val="none" w:sz="0" w:space="0" w:color="auto"/>
            <w:bottom w:val="none" w:sz="0" w:space="0" w:color="auto"/>
            <w:right w:val="none" w:sz="0" w:space="0" w:color="auto"/>
          </w:divBdr>
        </w:div>
        <w:div w:id="175272836">
          <w:marLeft w:val="640"/>
          <w:marRight w:val="0"/>
          <w:marTop w:val="0"/>
          <w:marBottom w:val="0"/>
          <w:divBdr>
            <w:top w:val="none" w:sz="0" w:space="0" w:color="auto"/>
            <w:left w:val="none" w:sz="0" w:space="0" w:color="auto"/>
            <w:bottom w:val="none" w:sz="0" w:space="0" w:color="auto"/>
            <w:right w:val="none" w:sz="0" w:space="0" w:color="auto"/>
          </w:divBdr>
        </w:div>
        <w:div w:id="1030956264">
          <w:marLeft w:val="640"/>
          <w:marRight w:val="0"/>
          <w:marTop w:val="0"/>
          <w:marBottom w:val="0"/>
          <w:divBdr>
            <w:top w:val="none" w:sz="0" w:space="0" w:color="auto"/>
            <w:left w:val="none" w:sz="0" w:space="0" w:color="auto"/>
            <w:bottom w:val="none" w:sz="0" w:space="0" w:color="auto"/>
            <w:right w:val="none" w:sz="0" w:space="0" w:color="auto"/>
          </w:divBdr>
        </w:div>
        <w:div w:id="1896501419">
          <w:marLeft w:val="640"/>
          <w:marRight w:val="0"/>
          <w:marTop w:val="0"/>
          <w:marBottom w:val="0"/>
          <w:divBdr>
            <w:top w:val="none" w:sz="0" w:space="0" w:color="auto"/>
            <w:left w:val="none" w:sz="0" w:space="0" w:color="auto"/>
            <w:bottom w:val="none" w:sz="0" w:space="0" w:color="auto"/>
            <w:right w:val="none" w:sz="0" w:space="0" w:color="auto"/>
          </w:divBdr>
        </w:div>
      </w:divsChild>
    </w:div>
    <w:div w:id="1300066324">
      <w:bodyDiv w:val="1"/>
      <w:marLeft w:val="0"/>
      <w:marRight w:val="0"/>
      <w:marTop w:val="0"/>
      <w:marBottom w:val="0"/>
      <w:divBdr>
        <w:top w:val="none" w:sz="0" w:space="0" w:color="auto"/>
        <w:left w:val="none" w:sz="0" w:space="0" w:color="auto"/>
        <w:bottom w:val="none" w:sz="0" w:space="0" w:color="auto"/>
        <w:right w:val="none" w:sz="0" w:space="0" w:color="auto"/>
      </w:divBdr>
      <w:divsChild>
        <w:div w:id="551967876">
          <w:marLeft w:val="640"/>
          <w:marRight w:val="0"/>
          <w:marTop w:val="0"/>
          <w:marBottom w:val="0"/>
          <w:divBdr>
            <w:top w:val="none" w:sz="0" w:space="0" w:color="auto"/>
            <w:left w:val="none" w:sz="0" w:space="0" w:color="auto"/>
            <w:bottom w:val="none" w:sz="0" w:space="0" w:color="auto"/>
            <w:right w:val="none" w:sz="0" w:space="0" w:color="auto"/>
          </w:divBdr>
        </w:div>
        <w:div w:id="1167476349">
          <w:marLeft w:val="640"/>
          <w:marRight w:val="0"/>
          <w:marTop w:val="0"/>
          <w:marBottom w:val="0"/>
          <w:divBdr>
            <w:top w:val="none" w:sz="0" w:space="0" w:color="auto"/>
            <w:left w:val="none" w:sz="0" w:space="0" w:color="auto"/>
            <w:bottom w:val="none" w:sz="0" w:space="0" w:color="auto"/>
            <w:right w:val="none" w:sz="0" w:space="0" w:color="auto"/>
          </w:divBdr>
        </w:div>
        <w:div w:id="1261373062">
          <w:marLeft w:val="640"/>
          <w:marRight w:val="0"/>
          <w:marTop w:val="0"/>
          <w:marBottom w:val="0"/>
          <w:divBdr>
            <w:top w:val="none" w:sz="0" w:space="0" w:color="auto"/>
            <w:left w:val="none" w:sz="0" w:space="0" w:color="auto"/>
            <w:bottom w:val="none" w:sz="0" w:space="0" w:color="auto"/>
            <w:right w:val="none" w:sz="0" w:space="0" w:color="auto"/>
          </w:divBdr>
        </w:div>
        <w:div w:id="1602949155">
          <w:marLeft w:val="640"/>
          <w:marRight w:val="0"/>
          <w:marTop w:val="0"/>
          <w:marBottom w:val="0"/>
          <w:divBdr>
            <w:top w:val="none" w:sz="0" w:space="0" w:color="auto"/>
            <w:left w:val="none" w:sz="0" w:space="0" w:color="auto"/>
            <w:bottom w:val="none" w:sz="0" w:space="0" w:color="auto"/>
            <w:right w:val="none" w:sz="0" w:space="0" w:color="auto"/>
          </w:divBdr>
        </w:div>
        <w:div w:id="407768157">
          <w:marLeft w:val="640"/>
          <w:marRight w:val="0"/>
          <w:marTop w:val="0"/>
          <w:marBottom w:val="0"/>
          <w:divBdr>
            <w:top w:val="none" w:sz="0" w:space="0" w:color="auto"/>
            <w:left w:val="none" w:sz="0" w:space="0" w:color="auto"/>
            <w:bottom w:val="none" w:sz="0" w:space="0" w:color="auto"/>
            <w:right w:val="none" w:sz="0" w:space="0" w:color="auto"/>
          </w:divBdr>
        </w:div>
        <w:div w:id="1263882487">
          <w:marLeft w:val="640"/>
          <w:marRight w:val="0"/>
          <w:marTop w:val="0"/>
          <w:marBottom w:val="0"/>
          <w:divBdr>
            <w:top w:val="none" w:sz="0" w:space="0" w:color="auto"/>
            <w:left w:val="none" w:sz="0" w:space="0" w:color="auto"/>
            <w:bottom w:val="none" w:sz="0" w:space="0" w:color="auto"/>
            <w:right w:val="none" w:sz="0" w:space="0" w:color="auto"/>
          </w:divBdr>
        </w:div>
        <w:div w:id="1016419156">
          <w:marLeft w:val="640"/>
          <w:marRight w:val="0"/>
          <w:marTop w:val="0"/>
          <w:marBottom w:val="0"/>
          <w:divBdr>
            <w:top w:val="none" w:sz="0" w:space="0" w:color="auto"/>
            <w:left w:val="none" w:sz="0" w:space="0" w:color="auto"/>
            <w:bottom w:val="none" w:sz="0" w:space="0" w:color="auto"/>
            <w:right w:val="none" w:sz="0" w:space="0" w:color="auto"/>
          </w:divBdr>
        </w:div>
        <w:div w:id="1460104188">
          <w:marLeft w:val="640"/>
          <w:marRight w:val="0"/>
          <w:marTop w:val="0"/>
          <w:marBottom w:val="0"/>
          <w:divBdr>
            <w:top w:val="none" w:sz="0" w:space="0" w:color="auto"/>
            <w:left w:val="none" w:sz="0" w:space="0" w:color="auto"/>
            <w:bottom w:val="none" w:sz="0" w:space="0" w:color="auto"/>
            <w:right w:val="none" w:sz="0" w:space="0" w:color="auto"/>
          </w:divBdr>
        </w:div>
        <w:div w:id="980504630">
          <w:marLeft w:val="640"/>
          <w:marRight w:val="0"/>
          <w:marTop w:val="0"/>
          <w:marBottom w:val="0"/>
          <w:divBdr>
            <w:top w:val="none" w:sz="0" w:space="0" w:color="auto"/>
            <w:left w:val="none" w:sz="0" w:space="0" w:color="auto"/>
            <w:bottom w:val="none" w:sz="0" w:space="0" w:color="auto"/>
            <w:right w:val="none" w:sz="0" w:space="0" w:color="auto"/>
          </w:divBdr>
        </w:div>
        <w:div w:id="956065625">
          <w:marLeft w:val="640"/>
          <w:marRight w:val="0"/>
          <w:marTop w:val="0"/>
          <w:marBottom w:val="0"/>
          <w:divBdr>
            <w:top w:val="none" w:sz="0" w:space="0" w:color="auto"/>
            <w:left w:val="none" w:sz="0" w:space="0" w:color="auto"/>
            <w:bottom w:val="none" w:sz="0" w:space="0" w:color="auto"/>
            <w:right w:val="none" w:sz="0" w:space="0" w:color="auto"/>
          </w:divBdr>
        </w:div>
        <w:div w:id="2056273434">
          <w:marLeft w:val="640"/>
          <w:marRight w:val="0"/>
          <w:marTop w:val="0"/>
          <w:marBottom w:val="0"/>
          <w:divBdr>
            <w:top w:val="none" w:sz="0" w:space="0" w:color="auto"/>
            <w:left w:val="none" w:sz="0" w:space="0" w:color="auto"/>
            <w:bottom w:val="none" w:sz="0" w:space="0" w:color="auto"/>
            <w:right w:val="none" w:sz="0" w:space="0" w:color="auto"/>
          </w:divBdr>
        </w:div>
        <w:div w:id="247614655">
          <w:marLeft w:val="640"/>
          <w:marRight w:val="0"/>
          <w:marTop w:val="0"/>
          <w:marBottom w:val="0"/>
          <w:divBdr>
            <w:top w:val="none" w:sz="0" w:space="0" w:color="auto"/>
            <w:left w:val="none" w:sz="0" w:space="0" w:color="auto"/>
            <w:bottom w:val="none" w:sz="0" w:space="0" w:color="auto"/>
            <w:right w:val="none" w:sz="0" w:space="0" w:color="auto"/>
          </w:divBdr>
        </w:div>
        <w:div w:id="1268661304">
          <w:marLeft w:val="640"/>
          <w:marRight w:val="0"/>
          <w:marTop w:val="0"/>
          <w:marBottom w:val="0"/>
          <w:divBdr>
            <w:top w:val="none" w:sz="0" w:space="0" w:color="auto"/>
            <w:left w:val="none" w:sz="0" w:space="0" w:color="auto"/>
            <w:bottom w:val="none" w:sz="0" w:space="0" w:color="auto"/>
            <w:right w:val="none" w:sz="0" w:space="0" w:color="auto"/>
          </w:divBdr>
        </w:div>
        <w:div w:id="1262110107">
          <w:marLeft w:val="640"/>
          <w:marRight w:val="0"/>
          <w:marTop w:val="0"/>
          <w:marBottom w:val="0"/>
          <w:divBdr>
            <w:top w:val="none" w:sz="0" w:space="0" w:color="auto"/>
            <w:left w:val="none" w:sz="0" w:space="0" w:color="auto"/>
            <w:bottom w:val="none" w:sz="0" w:space="0" w:color="auto"/>
            <w:right w:val="none" w:sz="0" w:space="0" w:color="auto"/>
          </w:divBdr>
        </w:div>
        <w:div w:id="1523788591">
          <w:marLeft w:val="640"/>
          <w:marRight w:val="0"/>
          <w:marTop w:val="0"/>
          <w:marBottom w:val="0"/>
          <w:divBdr>
            <w:top w:val="none" w:sz="0" w:space="0" w:color="auto"/>
            <w:left w:val="none" w:sz="0" w:space="0" w:color="auto"/>
            <w:bottom w:val="none" w:sz="0" w:space="0" w:color="auto"/>
            <w:right w:val="none" w:sz="0" w:space="0" w:color="auto"/>
          </w:divBdr>
        </w:div>
        <w:div w:id="1076702952">
          <w:marLeft w:val="640"/>
          <w:marRight w:val="0"/>
          <w:marTop w:val="0"/>
          <w:marBottom w:val="0"/>
          <w:divBdr>
            <w:top w:val="none" w:sz="0" w:space="0" w:color="auto"/>
            <w:left w:val="none" w:sz="0" w:space="0" w:color="auto"/>
            <w:bottom w:val="none" w:sz="0" w:space="0" w:color="auto"/>
            <w:right w:val="none" w:sz="0" w:space="0" w:color="auto"/>
          </w:divBdr>
        </w:div>
        <w:div w:id="24066348">
          <w:marLeft w:val="640"/>
          <w:marRight w:val="0"/>
          <w:marTop w:val="0"/>
          <w:marBottom w:val="0"/>
          <w:divBdr>
            <w:top w:val="none" w:sz="0" w:space="0" w:color="auto"/>
            <w:left w:val="none" w:sz="0" w:space="0" w:color="auto"/>
            <w:bottom w:val="none" w:sz="0" w:space="0" w:color="auto"/>
            <w:right w:val="none" w:sz="0" w:space="0" w:color="auto"/>
          </w:divBdr>
        </w:div>
        <w:div w:id="1872448228">
          <w:marLeft w:val="640"/>
          <w:marRight w:val="0"/>
          <w:marTop w:val="0"/>
          <w:marBottom w:val="0"/>
          <w:divBdr>
            <w:top w:val="none" w:sz="0" w:space="0" w:color="auto"/>
            <w:left w:val="none" w:sz="0" w:space="0" w:color="auto"/>
            <w:bottom w:val="none" w:sz="0" w:space="0" w:color="auto"/>
            <w:right w:val="none" w:sz="0" w:space="0" w:color="auto"/>
          </w:divBdr>
        </w:div>
        <w:div w:id="427847744">
          <w:marLeft w:val="640"/>
          <w:marRight w:val="0"/>
          <w:marTop w:val="0"/>
          <w:marBottom w:val="0"/>
          <w:divBdr>
            <w:top w:val="none" w:sz="0" w:space="0" w:color="auto"/>
            <w:left w:val="none" w:sz="0" w:space="0" w:color="auto"/>
            <w:bottom w:val="none" w:sz="0" w:space="0" w:color="auto"/>
            <w:right w:val="none" w:sz="0" w:space="0" w:color="auto"/>
          </w:divBdr>
        </w:div>
        <w:div w:id="2103060605">
          <w:marLeft w:val="640"/>
          <w:marRight w:val="0"/>
          <w:marTop w:val="0"/>
          <w:marBottom w:val="0"/>
          <w:divBdr>
            <w:top w:val="none" w:sz="0" w:space="0" w:color="auto"/>
            <w:left w:val="none" w:sz="0" w:space="0" w:color="auto"/>
            <w:bottom w:val="none" w:sz="0" w:space="0" w:color="auto"/>
            <w:right w:val="none" w:sz="0" w:space="0" w:color="auto"/>
          </w:divBdr>
        </w:div>
      </w:divsChild>
    </w:div>
    <w:div w:id="1320766587">
      <w:bodyDiv w:val="1"/>
      <w:marLeft w:val="0"/>
      <w:marRight w:val="0"/>
      <w:marTop w:val="0"/>
      <w:marBottom w:val="0"/>
      <w:divBdr>
        <w:top w:val="none" w:sz="0" w:space="0" w:color="auto"/>
        <w:left w:val="none" w:sz="0" w:space="0" w:color="auto"/>
        <w:bottom w:val="none" w:sz="0" w:space="0" w:color="auto"/>
        <w:right w:val="none" w:sz="0" w:space="0" w:color="auto"/>
      </w:divBdr>
      <w:divsChild>
        <w:div w:id="1670055494">
          <w:marLeft w:val="640"/>
          <w:marRight w:val="0"/>
          <w:marTop w:val="0"/>
          <w:marBottom w:val="0"/>
          <w:divBdr>
            <w:top w:val="none" w:sz="0" w:space="0" w:color="auto"/>
            <w:left w:val="none" w:sz="0" w:space="0" w:color="auto"/>
            <w:bottom w:val="none" w:sz="0" w:space="0" w:color="auto"/>
            <w:right w:val="none" w:sz="0" w:space="0" w:color="auto"/>
          </w:divBdr>
        </w:div>
        <w:div w:id="599684831">
          <w:marLeft w:val="640"/>
          <w:marRight w:val="0"/>
          <w:marTop w:val="0"/>
          <w:marBottom w:val="0"/>
          <w:divBdr>
            <w:top w:val="none" w:sz="0" w:space="0" w:color="auto"/>
            <w:left w:val="none" w:sz="0" w:space="0" w:color="auto"/>
            <w:bottom w:val="none" w:sz="0" w:space="0" w:color="auto"/>
            <w:right w:val="none" w:sz="0" w:space="0" w:color="auto"/>
          </w:divBdr>
        </w:div>
        <w:div w:id="1706902094">
          <w:marLeft w:val="640"/>
          <w:marRight w:val="0"/>
          <w:marTop w:val="0"/>
          <w:marBottom w:val="0"/>
          <w:divBdr>
            <w:top w:val="none" w:sz="0" w:space="0" w:color="auto"/>
            <w:left w:val="none" w:sz="0" w:space="0" w:color="auto"/>
            <w:bottom w:val="none" w:sz="0" w:space="0" w:color="auto"/>
            <w:right w:val="none" w:sz="0" w:space="0" w:color="auto"/>
          </w:divBdr>
        </w:div>
        <w:div w:id="1443652237">
          <w:marLeft w:val="640"/>
          <w:marRight w:val="0"/>
          <w:marTop w:val="0"/>
          <w:marBottom w:val="0"/>
          <w:divBdr>
            <w:top w:val="none" w:sz="0" w:space="0" w:color="auto"/>
            <w:left w:val="none" w:sz="0" w:space="0" w:color="auto"/>
            <w:bottom w:val="none" w:sz="0" w:space="0" w:color="auto"/>
            <w:right w:val="none" w:sz="0" w:space="0" w:color="auto"/>
          </w:divBdr>
        </w:div>
        <w:div w:id="1522739131">
          <w:marLeft w:val="640"/>
          <w:marRight w:val="0"/>
          <w:marTop w:val="0"/>
          <w:marBottom w:val="0"/>
          <w:divBdr>
            <w:top w:val="none" w:sz="0" w:space="0" w:color="auto"/>
            <w:left w:val="none" w:sz="0" w:space="0" w:color="auto"/>
            <w:bottom w:val="none" w:sz="0" w:space="0" w:color="auto"/>
            <w:right w:val="none" w:sz="0" w:space="0" w:color="auto"/>
          </w:divBdr>
        </w:div>
        <w:div w:id="1465735125">
          <w:marLeft w:val="640"/>
          <w:marRight w:val="0"/>
          <w:marTop w:val="0"/>
          <w:marBottom w:val="0"/>
          <w:divBdr>
            <w:top w:val="none" w:sz="0" w:space="0" w:color="auto"/>
            <w:left w:val="none" w:sz="0" w:space="0" w:color="auto"/>
            <w:bottom w:val="none" w:sz="0" w:space="0" w:color="auto"/>
            <w:right w:val="none" w:sz="0" w:space="0" w:color="auto"/>
          </w:divBdr>
        </w:div>
        <w:div w:id="988243437">
          <w:marLeft w:val="640"/>
          <w:marRight w:val="0"/>
          <w:marTop w:val="0"/>
          <w:marBottom w:val="0"/>
          <w:divBdr>
            <w:top w:val="none" w:sz="0" w:space="0" w:color="auto"/>
            <w:left w:val="none" w:sz="0" w:space="0" w:color="auto"/>
            <w:bottom w:val="none" w:sz="0" w:space="0" w:color="auto"/>
            <w:right w:val="none" w:sz="0" w:space="0" w:color="auto"/>
          </w:divBdr>
        </w:div>
        <w:div w:id="1382946649">
          <w:marLeft w:val="640"/>
          <w:marRight w:val="0"/>
          <w:marTop w:val="0"/>
          <w:marBottom w:val="0"/>
          <w:divBdr>
            <w:top w:val="none" w:sz="0" w:space="0" w:color="auto"/>
            <w:left w:val="none" w:sz="0" w:space="0" w:color="auto"/>
            <w:bottom w:val="none" w:sz="0" w:space="0" w:color="auto"/>
            <w:right w:val="none" w:sz="0" w:space="0" w:color="auto"/>
          </w:divBdr>
        </w:div>
        <w:div w:id="1160464277">
          <w:marLeft w:val="640"/>
          <w:marRight w:val="0"/>
          <w:marTop w:val="0"/>
          <w:marBottom w:val="0"/>
          <w:divBdr>
            <w:top w:val="none" w:sz="0" w:space="0" w:color="auto"/>
            <w:left w:val="none" w:sz="0" w:space="0" w:color="auto"/>
            <w:bottom w:val="none" w:sz="0" w:space="0" w:color="auto"/>
            <w:right w:val="none" w:sz="0" w:space="0" w:color="auto"/>
          </w:divBdr>
        </w:div>
        <w:div w:id="986128687">
          <w:marLeft w:val="640"/>
          <w:marRight w:val="0"/>
          <w:marTop w:val="0"/>
          <w:marBottom w:val="0"/>
          <w:divBdr>
            <w:top w:val="none" w:sz="0" w:space="0" w:color="auto"/>
            <w:left w:val="none" w:sz="0" w:space="0" w:color="auto"/>
            <w:bottom w:val="none" w:sz="0" w:space="0" w:color="auto"/>
            <w:right w:val="none" w:sz="0" w:space="0" w:color="auto"/>
          </w:divBdr>
        </w:div>
        <w:div w:id="678190805">
          <w:marLeft w:val="640"/>
          <w:marRight w:val="0"/>
          <w:marTop w:val="0"/>
          <w:marBottom w:val="0"/>
          <w:divBdr>
            <w:top w:val="none" w:sz="0" w:space="0" w:color="auto"/>
            <w:left w:val="none" w:sz="0" w:space="0" w:color="auto"/>
            <w:bottom w:val="none" w:sz="0" w:space="0" w:color="auto"/>
            <w:right w:val="none" w:sz="0" w:space="0" w:color="auto"/>
          </w:divBdr>
        </w:div>
        <w:div w:id="1050226969">
          <w:marLeft w:val="640"/>
          <w:marRight w:val="0"/>
          <w:marTop w:val="0"/>
          <w:marBottom w:val="0"/>
          <w:divBdr>
            <w:top w:val="none" w:sz="0" w:space="0" w:color="auto"/>
            <w:left w:val="none" w:sz="0" w:space="0" w:color="auto"/>
            <w:bottom w:val="none" w:sz="0" w:space="0" w:color="auto"/>
            <w:right w:val="none" w:sz="0" w:space="0" w:color="auto"/>
          </w:divBdr>
        </w:div>
        <w:div w:id="709959102">
          <w:marLeft w:val="640"/>
          <w:marRight w:val="0"/>
          <w:marTop w:val="0"/>
          <w:marBottom w:val="0"/>
          <w:divBdr>
            <w:top w:val="none" w:sz="0" w:space="0" w:color="auto"/>
            <w:left w:val="none" w:sz="0" w:space="0" w:color="auto"/>
            <w:bottom w:val="none" w:sz="0" w:space="0" w:color="auto"/>
            <w:right w:val="none" w:sz="0" w:space="0" w:color="auto"/>
          </w:divBdr>
        </w:div>
        <w:div w:id="478115034">
          <w:marLeft w:val="640"/>
          <w:marRight w:val="0"/>
          <w:marTop w:val="0"/>
          <w:marBottom w:val="0"/>
          <w:divBdr>
            <w:top w:val="none" w:sz="0" w:space="0" w:color="auto"/>
            <w:left w:val="none" w:sz="0" w:space="0" w:color="auto"/>
            <w:bottom w:val="none" w:sz="0" w:space="0" w:color="auto"/>
            <w:right w:val="none" w:sz="0" w:space="0" w:color="auto"/>
          </w:divBdr>
        </w:div>
        <w:div w:id="2098138893">
          <w:marLeft w:val="640"/>
          <w:marRight w:val="0"/>
          <w:marTop w:val="0"/>
          <w:marBottom w:val="0"/>
          <w:divBdr>
            <w:top w:val="none" w:sz="0" w:space="0" w:color="auto"/>
            <w:left w:val="none" w:sz="0" w:space="0" w:color="auto"/>
            <w:bottom w:val="none" w:sz="0" w:space="0" w:color="auto"/>
            <w:right w:val="none" w:sz="0" w:space="0" w:color="auto"/>
          </w:divBdr>
        </w:div>
        <w:div w:id="1964310912">
          <w:marLeft w:val="640"/>
          <w:marRight w:val="0"/>
          <w:marTop w:val="0"/>
          <w:marBottom w:val="0"/>
          <w:divBdr>
            <w:top w:val="none" w:sz="0" w:space="0" w:color="auto"/>
            <w:left w:val="none" w:sz="0" w:space="0" w:color="auto"/>
            <w:bottom w:val="none" w:sz="0" w:space="0" w:color="auto"/>
            <w:right w:val="none" w:sz="0" w:space="0" w:color="auto"/>
          </w:divBdr>
        </w:div>
        <w:div w:id="96877201">
          <w:marLeft w:val="640"/>
          <w:marRight w:val="0"/>
          <w:marTop w:val="0"/>
          <w:marBottom w:val="0"/>
          <w:divBdr>
            <w:top w:val="none" w:sz="0" w:space="0" w:color="auto"/>
            <w:left w:val="none" w:sz="0" w:space="0" w:color="auto"/>
            <w:bottom w:val="none" w:sz="0" w:space="0" w:color="auto"/>
            <w:right w:val="none" w:sz="0" w:space="0" w:color="auto"/>
          </w:divBdr>
        </w:div>
        <w:div w:id="1665206791">
          <w:marLeft w:val="640"/>
          <w:marRight w:val="0"/>
          <w:marTop w:val="0"/>
          <w:marBottom w:val="0"/>
          <w:divBdr>
            <w:top w:val="none" w:sz="0" w:space="0" w:color="auto"/>
            <w:left w:val="none" w:sz="0" w:space="0" w:color="auto"/>
            <w:bottom w:val="none" w:sz="0" w:space="0" w:color="auto"/>
            <w:right w:val="none" w:sz="0" w:space="0" w:color="auto"/>
          </w:divBdr>
        </w:div>
        <w:div w:id="677774458">
          <w:marLeft w:val="640"/>
          <w:marRight w:val="0"/>
          <w:marTop w:val="0"/>
          <w:marBottom w:val="0"/>
          <w:divBdr>
            <w:top w:val="none" w:sz="0" w:space="0" w:color="auto"/>
            <w:left w:val="none" w:sz="0" w:space="0" w:color="auto"/>
            <w:bottom w:val="none" w:sz="0" w:space="0" w:color="auto"/>
            <w:right w:val="none" w:sz="0" w:space="0" w:color="auto"/>
          </w:divBdr>
        </w:div>
      </w:divsChild>
    </w:div>
    <w:div w:id="1377195198">
      <w:bodyDiv w:val="1"/>
      <w:marLeft w:val="0"/>
      <w:marRight w:val="0"/>
      <w:marTop w:val="0"/>
      <w:marBottom w:val="0"/>
      <w:divBdr>
        <w:top w:val="none" w:sz="0" w:space="0" w:color="auto"/>
        <w:left w:val="none" w:sz="0" w:space="0" w:color="auto"/>
        <w:bottom w:val="none" w:sz="0" w:space="0" w:color="auto"/>
        <w:right w:val="none" w:sz="0" w:space="0" w:color="auto"/>
      </w:divBdr>
    </w:div>
    <w:div w:id="1405446009">
      <w:bodyDiv w:val="1"/>
      <w:marLeft w:val="0"/>
      <w:marRight w:val="0"/>
      <w:marTop w:val="0"/>
      <w:marBottom w:val="0"/>
      <w:divBdr>
        <w:top w:val="none" w:sz="0" w:space="0" w:color="auto"/>
        <w:left w:val="none" w:sz="0" w:space="0" w:color="auto"/>
        <w:bottom w:val="none" w:sz="0" w:space="0" w:color="auto"/>
        <w:right w:val="none" w:sz="0" w:space="0" w:color="auto"/>
      </w:divBdr>
    </w:div>
    <w:div w:id="1459715597">
      <w:bodyDiv w:val="1"/>
      <w:marLeft w:val="0"/>
      <w:marRight w:val="0"/>
      <w:marTop w:val="0"/>
      <w:marBottom w:val="0"/>
      <w:divBdr>
        <w:top w:val="none" w:sz="0" w:space="0" w:color="auto"/>
        <w:left w:val="none" w:sz="0" w:space="0" w:color="auto"/>
        <w:bottom w:val="none" w:sz="0" w:space="0" w:color="auto"/>
        <w:right w:val="none" w:sz="0" w:space="0" w:color="auto"/>
      </w:divBdr>
      <w:divsChild>
        <w:div w:id="1977635060">
          <w:marLeft w:val="640"/>
          <w:marRight w:val="0"/>
          <w:marTop w:val="0"/>
          <w:marBottom w:val="0"/>
          <w:divBdr>
            <w:top w:val="none" w:sz="0" w:space="0" w:color="auto"/>
            <w:left w:val="none" w:sz="0" w:space="0" w:color="auto"/>
            <w:bottom w:val="none" w:sz="0" w:space="0" w:color="auto"/>
            <w:right w:val="none" w:sz="0" w:space="0" w:color="auto"/>
          </w:divBdr>
        </w:div>
        <w:div w:id="1198161556">
          <w:marLeft w:val="640"/>
          <w:marRight w:val="0"/>
          <w:marTop w:val="0"/>
          <w:marBottom w:val="0"/>
          <w:divBdr>
            <w:top w:val="none" w:sz="0" w:space="0" w:color="auto"/>
            <w:left w:val="none" w:sz="0" w:space="0" w:color="auto"/>
            <w:bottom w:val="none" w:sz="0" w:space="0" w:color="auto"/>
            <w:right w:val="none" w:sz="0" w:space="0" w:color="auto"/>
          </w:divBdr>
        </w:div>
        <w:div w:id="390468317">
          <w:marLeft w:val="640"/>
          <w:marRight w:val="0"/>
          <w:marTop w:val="0"/>
          <w:marBottom w:val="0"/>
          <w:divBdr>
            <w:top w:val="none" w:sz="0" w:space="0" w:color="auto"/>
            <w:left w:val="none" w:sz="0" w:space="0" w:color="auto"/>
            <w:bottom w:val="none" w:sz="0" w:space="0" w:color="auto"/>
            <w:right w:val="none" w:sz="0" w:space="0" w:color="auto"/>
          </w:divBdr>
        </w:div>
        <w:div w:id="1079060675">
          <w:marLeft w:val="640"/>
          <w:marRight w:val="0"/>
          <w:marTop w:val="0"/>
          <w:marBottom w:val="0"/>
          <w:divBdr>
            <w:top w:val="none" w:sz="0" w:space="0" w:color="auto"/>
            <w:left w:val="none" w:sz="0" w:space="0" w:color="auto"/>
            <w:bottom w:val="none" w:sz="0" w:space="0" w:color="auto"/>
            <w:right w:val="none" w:sz="0" w:space="0" w:color="auto"/>
          </w:divBdr>
        </w:div>
        <w:div w:id="1239055400">
          <w:marLeft w:val="640"/>
          <w:marRight w:val="0"/>
          <w:marTop w:val="0"/>
          <w:marBottom w:val="0"/>
          <w:divBdr>
            <w:top w:val="none" w:sz="0" w:space="0" w:color="auto"/>
            <w:left w:val="none" w:sz="0" w:space="0" w:color="auto"/>
            <w:bottom w:val="none" w:sz="0" w:space="0" w:color="auto"/>
            <w:right w:val="none" w:sz="0" w:space="0" w:color="auto"/>
          </w:divBdr>
        </w:div>
        <w:div w:id="909583408">
          <w:marLeft w:val="640"/>
          <w:marRight w:val="0"/>
          <w:marTop w:val="0"/>
          <w:marBottom w:val="0"/>
          <w:divBdr>
            <w:top w:val="none" w:sz="0" w:space="0" w:color="auto"/>
            <w:left w:val="none" w:sz="0" w:space="0" w:color="auto"/>
            <w:bottom w:val="none" w:sz="0" w:space="0" w:color="auto"/>
            <w:right w:val="none" w:sz="0" w:space="0" w:color="auto"/>
          </w:divBdr>
        </w:div>
        <w:div w:id="1244757871">
          <w:marLeft w:val="640"/>
          <w:marRight w:val="0"/>
          <w:marTop w:val="0"/>
          <w:marBottom w:val="0"/>
          <w:divBdr>
            <w:top w:val="none" w:sz="0" w:space="0" w:color="auto"/>
            <w:left w:val="none" w:sz="0" w:space="0" w:color="auto"/>
            <w:bottom w:val="none" w:sz="0" w:space="0" w:color="auto"/>
            <w:right w:val="none" w:sz="0" w:space="0" w:color="auto"/>
          </w:divBdr>
        </w:div>
        <w:div w:id="1812021531">
          <w:marLeft w:val="640"/>
          <w:marRight w:val="0"/>
          <w:marTop w:val="0"/>
          <w:marBottom w:val="0"/>
          <w:divBdr>
            <w:top w:val="none" w:sz="0" w:space="0" w:color="auto"/>
            <w:left w:val="none" w:sz="0" w:space="0" w:color="auto"/>
            <w:bottom w:val="none" w:sz="0" w:space="0" w:color="auto"/>
            <w:right w:val="none" w:sz="0" w:space="0" w:color="auto"/>
          </w:divBdr>
        </w:div>
        <w:div w:id="916015763">
          <w:marLeft w:val="640"/>
          <w:marRight w:val="0"/>
          <w:marTop w:val="0"/>
          <w:marBottom w:val="0"/>
          <w:divBdr>
            <w:top w:val="none" w:sz="0" w:space="0" w:color="auto"/>
            <w:left w:val="none" w:sz="0" w:space="0" w:color="auto"/>
            <w:bottom w:val="none" w:sz="0" w:space="0" w:color="auto"/>
            <w:right w:val="none" w:sz="0" w:space="0" w:color="auto"/>
          </w:divBdr>
        </w:div>
        <w:div w:id="2061173542">
          <w:marLeft w:val="640"/>
          <w:marRight w:val="0"/>
          <w:marTop w:val="0"/>
          <w:marBottom w:val="0"/>
          <w:divBdr>
            <w:top w:val="none" w:sz="0" w:space="0" w:color="auto"/>
            <w:left w:val="none" w:sz="0" w:space="0" w:color="auto"/>
            <w:bottom w:val="none" w:sz="0" w:space="0" w:color="auto"/>
            <w:right w:val="none" w:sz="0" w:space="0" w:color="auto"/>
          </w:divBdr>
        </w:div>
        <w:div w:id="1063722976">
          <w:marLeft w:val="640"/>
          <w:marRight w:val="0"/>
          <w:marTop w:val="0"/>
          <w:marBottom w:val="0"/>
          <w:divBdr>
            <w:top w:val="none" w:sz="0" w:space="0" w:color="auto"/>
            <w:left w:val="none" w:sz="0" w:space="0" w:color="auto"/>
            <w:bottom w:val="none" w:sz="0" w:space="0" w:color="auto"/>
            <w:right w:val="none" w:sz="0" w:space="0" w:color="auto"/>
          </w:divBdr>
        </w:div>
        <w:div w:id="1762137191">
          <w:marLeft w:val="640"/>
          <w:marRight w:val="0"/>
          <w:marTop w:val="0"/>
          <w:marBottom w:val="0"/>
          <w:divBdr>
            <w:top w:val="none" w:sz="0" w:space="0" w:color="auto"/>
            <w:left w:val="none" w:sz="0" w:space="0" w:color="auto"/>
            <w:bottom w:val="none" w:sz="0" w:space="0" w:color="auto"/>
            <w:right w:val="none" w:sz="0" w:space="0" w:color="auto"/>
          </w:divBdr>
        </w:div>
        <w:div w:id="954479961">
          <w:marLeft w:val="640"/>
          <w:marRight w:val="0"/>
          <w:marTop w:val="0"/>
          <w:marBottom w:val="0"/>
          <w:divBdr>
            <w:top w:val="none" w:sz="0" w:space="0" w:color="auto"/>
            <w:left w:val="none" w:sz="0" w:space="0" w:color="auto"/>
            <w:bottom w:val="none" w:sz="0" w:space="0" w:color="auto"/>
            <w:right w:val="none" w:sz="0" w:space="0" w:color="auto"/>
          </w:divBdr>
        </w:div>
        <w:div w:id="575087781">
          <w:marLeft w:val="640"/>
          <w:marRight w:val="0"/>
          <w:marTop w:val="0"/>
          <w:marBottom w:val="0"/>
          <w:divBdr>
            <w:top w:val="none" w:sz="0" w:space="0" w:color="auto"/>
            <w:left w:val="none" w:sz="0" w:space="0" w:color="auto"/>
            <w:bottom w:val="none" w:sz="0" w:space="0" w:color="auto"/>
            <w:right w:val="none" w:sz="0" w:space="0" w:color="auto"/>
          </w:divBdr>
        </w:div>
        <w:div w:id="1591310638">
          <w:marLeft w:val="640"/>
          <w:marRight w:val="0"/>
          <w:marTop w:val="0"/>
          <w:marBottom w:val="0"/>
          <w:divBdr>
            <w:top w:val="none" w:sz="0" w:space="0" w:color="auto"/>
            <w:left w:val="none" w:sz="0" w:space="0" w:color="auto"/>
            <w:bottom w:val="none" w:sz="0" w:space="0" w:color="auto"/>
            <w:right w:val="none" w:sz="0" w:space="0" w:color="auto"/>
          </w:divBdr>
        </w:div>
        <w:div w:id="351881262">
          <w:marLeft w:val="640"/>
          <w:marRight w:val="0"/>
          <w:marTop w:val="0"/>
          <w:marBottom w:val="0"/>
          <w:divBdr>
            <w:top w:val="none" w:sz="0" w:space="0" w:color="auto"/>
            <w:left w:val="none" w:sz="0" w:space="0" w:color="auto"/>
            <w:bottom w:val="none" w:sz="0" w:space="0" w:color="auto"/>
            <w:right w:val="none" w:sz="0" w:space="0" w:color="auto"/>
          </w:divBdr>
        </w:div>
        <w:div w:id="551575807">
          <w:marLeft w:val="640"/>
          <w:marRight w:val="0"/>
          <w:marTop w:val="0"/>
          <w:marBottom w:val="0"/>
          <w:divBdr>
            <w:top w:val="none" w:sz="0" w:space="0" w:color="auto"/>
            <w:left w:val="none" w:sz="0" w:space="0" w:color="auto"/>
            <w:bottom w:val="none" w:sz="0" w:space="0" w:color="auto"/>
            <w:right w:val="none" w:sz="0" w:space="0" w:color="auto"/>
          </w:divBdr>
        </w:div>
        <w:div w:id="989404738">
          <w:marLeft w:val="640"/>
          <w:marRight w:val="0"/>
          <w:marTop w:val="0"/>
          <w:marBottom w:val="0"/>
          <w:divBdr>
            <w:top w:val="none" w:sz="0" w:space="0" w:color="auto"/>
            <w:left w:val="none" w:sz="0" w:space="0" w:color="auto"/>
            <w:bottom w:val="none" w:sz="0" w:space="0" w:color="auto"/>
            <w:right w:val="none" w:sz="0" w:space="0" w:color="auto"/>
          </w:divBdr>
        </w:div>
        <w:div w:id="1581334229">
          <w:marLeft w:val="640"/>
          <w:marRight w:val="0"/>
          <w:marTop w:val="0"/>
          <w:marBottom w:val="0"/>
          <w:divBdr>
            <w:top w:val="none" w:sz="0" w:space="0" w:color="auto"/>
            <w:left w:val="none" w:sz="0" w:space="0" w:color="auto"/>
            <w:bottom w:val="none" w:sz="0" w:space="0" w:color="auto"/>
            <w:right w:val="none" w:sz="0" w:space="0" w:color="auto"/>
          </w:divBdr>
        </w:div>
        <w:div w:id="32731655">
          <w:marLeft w:val="640"/>
          <w:marRight w:val="0"/>
          <w:marTop w:val="0"/>
          <w:marBottom w:val="0"/>
          <w:divBdr>
            <w:top w:val="none" w:sz="0" w:space="0" w:color="auto"/>
            <w:left w:val="none" w:sz="0" w:space="0" w:color="auto"/>
            <w:bottom w:val="none" w:sz="0" w:space="0" w:color="auto"/>
            <w:right w:val="none" w:sz="0" w:space="0" w:color="auto"/>
          </w:divBdr>
        </w:div>
        <w:div w:id="698626207">
          <w:marLeft w:val="640"/>
          <w:marRight w:val="0"/>
          <w:marTop w:val="0"/>
          <w:marBottom w:val="0"/>
          <w:divBdr>
            <w:top w:val="none" w:sz="0" w:space="0" w:color="auto"/>
            <w:left w:val="none" w:sz="0" w:space="0" w:color="auto"/>
            <w:bottom w:val="none" w:sz="0" w:space="0" w:color="auto"/>
            <w:right w:val="none" w:sz="0" w:space="0" w:color="auto"/>
          </w:divBdr>
        </w:div>
      </w:divsChild>
    </w:div>
    <w:div w:id="1592808751">
      <w:bodyDiv w:val="1"/>
      <w:marLeft w:val="0"/>
      <w:marRight w:val="0"/>
      <w:marTop w:val="0"/>
      <w:marBottom w:val="0"/>
      <w:divBdr>
        <w:top w:val="none" w:sz="0" w:space="0" w:color="auto"/>
        <w:left w:val="none" w:sz="0" w:space="0" w:color="auto"/>
        <w:bottom w:val="none" w:sz="0" w:space="0" w:color="auto"/>
        <w:right w:val="none" w:sz="0" w:space="0" w:color="auto"/>
      </w:divBdr>
      <w:divsChild>
        <w:div w:id="1185362655">
          <w:marLeft w:val="640"/>
          <w:marRight w:val="0"/>
          <w:marTop w:val="0"/>
          <w:marBottom w:val="0"/>
          <w:divBdr>
            <w:top w:val="none" w:sz="0" w:space="0" w:color="auto"/>
            <w:left w:val="none" w:sz="0" w:space="0" w:color="auto"/>
            <w:bottom w:val="none" w:sz="0" w:space="0" w:color="auto"/>
            <w:right w:val="none" w:sz="0" w:space="0" w:color="auto"/>
          </w:divBdr>
        </w:div>
        <w:div w:id="710810119">
          <w:marLeft w:val="640"/>
          <w:marRight w:val="0"/>
          <w:marTop w:val="0"/>
          <w:marBottom w:val="0"/>
          <w:divBdr>
            <w:top w:val="none" w:sz="0" w:space="0" w:color="auto"/>
            <w:left w:val="none" w:sz="0" w:space="0" w:color="auto"/>
            <w:bottom w:val="none" w:sz="0" w:space="0" w:color="auto"/>
            <w:right w:val="none" w:sz="0" w:space="0" w:color="auto"/>
          </w:divBdr>
        </w:div>
        <w:div w:id="343899442">
          <w:marLeft w:val="640"/>
          <w:marRight w:val="0"/>
          <w:marTop w:val="0"/>
          <w:marBottom w:val="0"/>
          <w:divBdr>
            <w:top w:val="none" w:sz="0" w:space="0" w:color="auto"/>
            <w:left w:val="none" w:sz="0" w:space="0" w:color="auto"/>
            <w:bottom w:val="none" w:sz="0" w:space="0" w:color="auto"/>
            <w:right w:val="none" w:sz="0" w:space="0" w:color="auto"/>
          </w:divBdr>
        </w:div>
        <w:div w:id="228003960">
          <w:marLeft w:val="640"/>
          <w:marRight w:val="0"/>
          <w:marTop w:val="0"/>
          <w:marBottom w:val="0"/>
          <w:divBdr>
            <w:top w:val="none" w:sz="0" w:space="0" w:color="auto"/>
            <w:left w:val="none" w:sz="0" w:space="0" w:color="auto"/>
            <w:bottom w:val="none" w:sz="0" w:space="0" w:color="auto"/>
            <w:right w:val="none" w:sz="0" w:space="0" w:color="auto"/>
          </w:divBdr>
        </w:div>
        <w:div w:id="1255356454">
          <w:marLeft w:val="640"/>
          <w:marRight w:val="0"/>
          <w:marTop w:val="0"/>
          <w:marBottom w:val="0"/>
          <w:divBdr>
            <w:top w:val="none" w:sz="0" w:space="0" w:color="auto"/>
            <w:left w:val="none" w:sz="0" w:space="0" w:color="auto"/>
            <w:bottom w:val="none" w:sz="0" w:space="0" w:color="auto"/>
            <w:right w:val="none" w:sz="0" w:space="0" w:color="auto"/>
          </w:divBdr>
        </w:div>
        <w:div w:id="616184711">
          <w:marLeft w:val="640"/>
          <w:marRight w:val="0"/>
          <w:marTop w:val="0"/>
          <w:marBottom w:val="0"/>
          <w:divBdr>
            <w:top w:val="none" w:sz="0" w:space="0" w:color="auto"/>
            <w:left w:val="none" w:sz="0" w:space="0" w:color="auto"/>
            <w:bottom w:val="none" w:sz="0" w:space="0" w:color="auto"/>
            <w:right w:val="none" w:sz="0" w:space="0" w:color="auto"/>
          </w:divBdr>
        </w:div>
        <w:div w:id="1432891886">
          <w:marLeft w:val="640"/>
          <w:marRight w:val="0"/>
          <w:marTop w:val="0"/>
          <w:marBottom w:val="0"/>
          <w:divBdr>
            <w:top w:val="none" w:sz="0" w:space="0" w:color="auto"/>
            <w:left w:val="none" w:sz="0" w:space="0" w:color="auto"/>
            <w:bottom w:val="none" w:sz="0" w:space="0" w:color="auto"/>
            <w:right w:val="none" w:sz="0" w:space="0" w:color="auto"/>
          </w:divBdr>
        </w:div>
        <w:div w:id="334577177">
          <w:marLeft w:val="640"/>
          <w:marRight w:val="0"/>
          <w:marTop w:val="0"/>
          <w:marBottom w:val="0"/>
          <w:divBdr>
            <w:top w:val="none" w:sz="0" w:space="0" w:color="auto"/>
            <w:left w:val="none" w:sz="0" w:space="0" w:color="auto"/>
            <w:bottom w:val="none" w:sz="0" w:space="0" w:color="auto"/>
            <w:right w:val="none" w:sz="0" w:space="0" w:color="auto"/>
          </w:divBdr>
        </w:div>
        <w:div w:id="1549417187">
          <w:marLeft w:val="640"/>
          <w:marRight w:val="0"/>
          <w:marTop w:val="0"/>
          <w:marBottom w:val="0"/>
          <w:divBdr>
            <w:top w:val="none" w:sz="0" w:space="0" w:color="auto"/>
            <w:left w:val="none" w:sz="0" w:space="0" w:color="auto"/>
            <w:bottom w:val="none" w:sz="0" w:space="0" w:color="auto"/>
            <w:right w:val="none" w:sz="0" w:space="0" w:color="auto"/>
          </w:divBdr>
        </w:div>
        <w:div w:id="843933956">
          <w:marLeft w:val="640"/>
          <w:marRight w:val="0"/>
          <w:marTop w:val="0"/>
          <w:marBottom w:val="0"/>
          <w:divBdr>
            <w:top w:val="none" w:sz="0" w:space="0" w:color="auto"/>
            <w:left w:val="none" w:sz="0" w:space="0" w:color="auto"/>
            <w:bottom w:val="none" w:sz="0" w:space="0" w:color="auto"/>
            <w:right w:val="none" w:sz="0" w:space="0" w:color="auto"/>
          </w:divBdr>
        </w:div>
        <w:div w:id="1754738804">
          <w:marLeft w:val="640"/>
          <w:marRight w:val="0"/>
          <w:marTop w:val="0"/>
          <w:marBottom w:val="0"/>
          <w:divBdr>
            <w:top w:val="none" w:sz="0" w:space="0" w:color="auto"/>
            <w:left w:val="none" w:sz="0" w:space="0" w:color="auto"/>
            <w:bottom w:val="none" w:sz="0" w:space="0" w:color="auto"/>
            <w:right w:val="none" w:sz="0" w:space="0" w:color="auto"/>
          </w:divBdr>
        </w:div>
        <w:div w:id="1471361658">
          <w:marLeft w:val="640"/>
          <w:marRight w:val="0"/>
          <w:marTop w:val="0"/>
          <w:marBottom w:val="0"/>
          <w:divBdr>
            <w:top w:val="none" w:sz="0" w:space="0" w:color="auto"/>
            <w:left w:val="none" w:sz="0" w:space="0" w:color="auto"/>
            <w:bottom w:val="none" w:sz="0" w:space="0" w:color="auto"/>
            <w:right w:val="none" w:sz="0" w:space="0" w:color="auto"/>
          </w:divBdr>
        </w:div>
        <w:div w:id="2083141355">
          <w:marLeft w:val="640"/>
          <w:marRight w:val="0"/>
          <w:marTop w:val="0"/>
          <w:marBottom w:val="0"/>
          <w:divBdr>
            <w:top w:val="none" w:sz="0" w:space="0" w:color="auto"/>
            <w:left w:val="none" w:sz="0" w:space="0" w:color="auto"/>
            <w:bottom w:val="none" w:sz="0" w:space="0" w:color="auto"/>
            <w:right w:val="none" w:sz="0" w:space="0" w:color="auto"/>
          </w:divBdr>
        </w:div>
        <w:div w:id="1667587504">
          <w:marLeft w:val="640"/>
          <w:marRight w:val="0"/>
          <w:marTop w:val="0"/>
          <w:marBottom w:val="0"/>
          <w:divBdr>
            <w:top w:val="none" w:sz="0" w:space="0" w:color="auto"/>
            <w:left w:val="none" w:sz="0" w:space="0" w:color="auto"/>
            <w:bottom w:val="none" w:sz="0" w:space="0" w:color="auto"/>
            <w:right w:val="none" w:sz="0" w:space="0" w:color="auto"/>
          </w:divBdr>
        </w:div>
        <w:div w:id="1600791033">
          <w:marLeft w:val="640"/>
          <w:marRight w:val="0"/>
          <w:marTop w:val="0"/>
          <w:marBottom w:val="0"/>
          <w:divBdr>
            <w:top w:val="none" w:sz="0" w:space="0" w:color="auto"/>
            <w:left w:val="none" w:sz="0" w:space="0" w:color="auto"/>
            <w:bottom w:val="none" w:sz="0" w:space="0" w:color="auto"/>
            <w:right w:val="none" w:sz="0" w:space="0" w:color="auto"/>
          </w:divBdr>
        </w:div>
        <w:div w:id="1364869817">
          <w:marLeft w:val="640"/>
          <w:marRight w:val="0"/>
          <w:marTop w:val="0"/>
          <w:marBottom w:val="0"/>
          <w:divBdr>
            <w:top w:val="none" w:sz="0" w:space="0" w:color="auto"/>
            <w:left w:val="none" w:sz="0" w:space="0" w:color="auto"/>
            <w:bottom w:val="none" w:sz="0" w:space="0" w:color="auto"/>
            <w:right w:val="none" w:sz="0" w:space="0" w:color="auto"/>
          </w:divBdr>
        </w:div>
        <w:div w:id="1167942262">
          <w:marLeft w:val="640"/>
          <w:marRight w:val="0"/>
          <w:marTop w:val="0"/>
          <w:marBottom w:val="0"/>
          <w:divBdr>
            <w:top w:val="none" w:sz="0" w:space="0" w:color="auto"/>
            <w:left w:val="none" w:sz="0" w:space="0" w:color="auto"/>
            <w:bottom w:val="none" w:sz="0" w:space="0" w:color="auto"/>
            <w:right w:val="none" w:sz="0" w:space="0" w:color="auto"/>
          </w:divBdr>
        </w:div>
        <w:div w:id="1746489175">
          <w:marLeft w:val="640"/>
          <w:marRight w:val="0"/>
          <w:marTop w:val="0"/>
          <w:marBottom w:val="0"/>
          <w:divBdr>
            <w:top w:val="none" w:sz="0" w:space="0" w:color="auto"/>
            <w:left w:val="none" w:sz="0" w:space="0" w:color="auto"/>
            <w:bottom w:val="none" w:sz="0" w:space="0" w:color="auto"/>
            <w:right w:val="none" w:sz="0" w:space="0" w:color="auto"/>
          </w:divBdr>
        </w:div>
        <w:div w:id="1801338007">
          <w:marLeft w:val="640"/>
          <w:marRight w:val="0"/>
          <w:marTop w:val="0"/>
          <w:marBottom w:val="0"/>
          <w:divBdr>
            <w:top w:val="none" w:sz="0" w:space="0" w:color="auto"/>
            <w:left w:val="none" w:sz="0" w:space="0" w:color="auto"/>
            <w:bottom w:val="none" w:sz="0" w:space="0" w:color="auto"/>
            <w:right w:val="none" w:sz="0" w:space="0" w:color="auto"/>
          </w:divBdr>
        </w:div>
        <w:div w:id="2114864572">
          <w:marLeft w:val="640"/>
          <w:marRight w:val="0"/>
          <w:marTop w:val="0"/>
          <w:marBottom w:val="0"/>
          <w:divBdr>
            <w:top w:val="none" w:sz="0" w:space="0" w:color="auto"/>
            <w:left w:val="none" w:sz="0" w:space="0" w:color="auto"/>
            <w:bottom w:val="none" w:sz="0" w:space="0" w:color="auto"/>
            <w:right w:val="none" w:sz="0" w:space="0" w:color="auto"/>
          </w:divBdr>
        </w:div>
      </w:divsChild>
    </w:div>
    <w:div w:id="1700158090">
      <w:bodyDiv w:val="1"/>
      <w:marLeft w:val="0"/>
      <w:marRight w:val="0"/>
      <w:marTop w:val="0"/>
      <w:marBottom w:val="0"/>
      <w:divBdr>
        <w:top w:val="none" w:sz="0" w:space="0" w:color="auto"/>
        <w:left w:val="none" w:sz="0" w:space="0" w:color="auto"/>
        <w:bottom w:val="none" w:sz="0" w:space="0" w:color="auto"/>
        <w:right w:val="none" w:sz="0" w:space="0" w:color="auto"/>
      </w:divBdr>
    </w:div>
    <w:div w:id="1700548850">
      <w:bodyDiv w:val="1"/>
      <w:marLeft w:val="0"/>
      <w:marRight w:val="0"/>
      <w:marTop w:val="0"/>
      <w:marBottom w:val="0"/>
      <w:divBdr>
        <w:top w:val="none" w:sz="0" w:space="0" w:color="auto"/>
        <w:left w:val="none" w:sz="0" w:space="0" w:color="auto"/>
        <w:bottom w:val="none" w:sz="0" w:space="0" w:color="auto"/>
        <w:right w:val="none" w:sz="0" w:space="0" w:color="auto"/>
      </w:divBdr>
      <w:divsChild>
        <w:div w:id="92286065">
          <w:marLeft w:val="640"/>
          <w:marRight w:val="0"/>
          <w:marTop w:val="0"/>
          <w:marBottom w:val="0"/>
          <w:divBdr>
            <w:top w:val="none" w:sz="0" w:space="0" w:color="auto"/>
            <w:left w:val="none" w:sz="0" w:space="0" w:color="auto"/>
            <w:bottom w:val="none" w:sz="0" w:space="0" w:color="auto"/>
            <w:right w:val="none" w:sz="0" w:space="0" w:color="auto"/>
          </w:divBdr>
        </w:div>
        <w:div w:id="207618338">
          <w:marLeft w:val="640"/>
          <w:marRight w:val="0"/>
          <w:marTop w:val="0"/>
          <w:marBottom w:val="0"/>
          <w:divBdr>
            <w:top w:val="none" w:sz="0" w:space="0" w:color="auto"/>
            <w:left w:val="none" w:sz="0" w:space="0" w:color="auto"/>
            <w:bottom w:val="none" w:sz="0" w:space="0" w:color="auto"/>
            <w:right w:val="none" w:sz="0" w:space="0" w:color="auto"/>
          </w:divBdr>
        </w:div>
        <w:div w:id="1956328641">
          <w:marLeft w:val="640"/>
          <w:marRight w:val="0"/>
          <w:marTop w:val="0"/>
          <w:marBottom w:val="0"/>
          <w:divBdr>
            <w:top w:val="none" w:sz="0" w:space="0" w:color="auto"/>
            <w:left w:val="none" w:sz="0" w:space="0" w:color="auto"/>
            <w:bottom w:val="none" w:sz="0" w:space="0" w:color="auto"/>
            <w:right w:val="none" w:sz="0" w:space="0" w:color="auto"/>
          </w:divBdr>
        </w:div>
        <w:div w:id="1957640869">
          <w:marLeft w:val="640"/>
          <w:marRight w:val="0"/>
          <w:marTop w:val="0"/>
          <w:marBottom w:val="0"/>
          <w:divBdr>
            <w:top w:val="none" w:sz="0" w:space="0" w:color="auto"/>
            <w:left w:val="none" w:sz="0" w:space="0" w:color="auto"/>
            <w:bottom w:val="none" w:sz="0" w:space="0" w:color="auto"/>
            <w:right w:val="none" w:sz="0" w:space="0" w:color="auto"/>
          </w:divBdr>
        </w:div>
        <w:div w:id="1658411920">
          <w:marLeft w:val="640"/>
          <w:marRight w:val="0"/>
          <w:marTop w:val="0"/>
          <w:marBottom w:val="0"/>
          <w:divBdr>
            <w:top w:val="none" w:sz="0" w:space="0" w:color="auto"/>
            <w:left w:val="none" w:sz="0" w:space="0" w:color="auto"/>
            <w:bottom w:val="none" w:sz="0" w:space="0" w:color="auto"/>
            <w:right w:val="none" w:sz="0" w:space="0" w:color="auto"/>
          </w:divBdr>
        </w:div>
        <w:div w:id="1289895307">
          <w:marLeft w:val="640"/>
          <w:marRight w:val="0"/>
          <w:marTop w:val="0"/>
          <w:marBottom w:val="0"/>
          <w:divBdr>
            <w:top w:val="none" w:sz="0" w:space="0" w:color="auto"/>
            <w:left w:val="none" w:sz="0" w:space="0" w:color="auto"/>
            <w:bottom w:val="none" w:sz="0" w:space="0" w:color="auto"/>
            <w:right w:val="none" w:sz="0" w:space="0" w:color="auto"/>
          </w:divBdr>
        </w:div>
        <w:div w:id="425351486">
          <w:marLeft w:val="640"/>
          <w:marRight w:val="0"/>
          <w:marTop w:val="0"/>
          <w:marBottom w:val="0"/>
          <w:divBdr>
            <w:top w:val="none" w:sz="0" w:space="0" w:color="auto"/>
            <w:left w:val="none" w:sz="0" w:space="0" w:color="auto"/>
            <w:bottom w:val="none" w:sz="0" w:space="0" w:color="auto"/>
            <w:right w:val="none" w:sz="0" w:space="0" w:color="auto"/>
          </w:divBdr>
        </w:div>
        <w:div w:id="1340425292">
          <w:marLeft w:val="640"/>
          <w:marRight w:val="0"/>
          <w:marTop w:val="0"/>
          <w:marBottom w:val="0"/>
          <w:divBdr>
            <w:top w:val="none" w:sz="0" w:space="0" w:color="auto"/>
            <w:left w:val="none" w:sz="0" w:space="0" w:color="auto"/>
            <w:bottom w:val="none" w:sz="0" w:space="0" w:color="auto"/>
            <w:right w:val="none" w:sz="0" w:space="0" w:color="auto"/>
          </w:divBdr>
        </w:div>
        <w:div w:id="665405219">
          <w:marLeft w:val="640"/>
          <w:marRight w:val="0"/>
          <w:marTop w:val="0"/>
          <w:marBottom w:val="0"/>
          <w:divBdr>
            <w:top w:val="none" w:sz="0" w:space="0" w:color="auto"/>
            <w:left w:val="none" w:sz="0" w:space="0" w:color="auto"/>
            <w:bottom w:val="none" w:sz="0" w:space="0" w:color="auto"/>
            <w:right w:val="none" w:sz="0" w:space="0" w:color="auto"/>
          </w:divBdr>
        </w:div>
        <w:div w:id="591083140">
          <w:marLeft w:val="640"/>
          <w:marRight w:val="0"/>
          <w:marTop w:val="0"/>
          <w:marBottom w:val="0"/>
          <w:divBdr>
            <w:top w:val="none" w:sz="0" w:space="0" w:color="auto"/>
            <w:left w:val="none" w:sz="0" w:space="0" w:color="auto"/>
            <w:bottom w:val="none" w:sz="0" w:space="0" w:color="auto"/>
            <w:right w:val="none" w:sz="0" w:space="0" w:color="auto"/>
          </w:divBdr>
        </w:div>
        <w:div w:id="76488656">
          <w:marLeft w:val="640"/>
          <w:marRight w:val="0"/>
          <w:marTop w:val="0"/>
          <w:marBottom w:val="0"/>
          <w:divBdr>
            <w:top w:val="none" w:sz="0" w:space="0" w:color="auto"/>
            <w:left w:val="none" w:sz="0" w:space="0" w:color="auto"/>
            <w:bottom w:val="none" w:sz="0" w:space="0" w:color="auto"/>
            <w:right w:val="none" w:sz="0" w:space="0" w:color="auto"/>
          </w:divBdr>
        </w:div>
        <w:div w:id="91054715">
          <w:marLeft w:val="640"/>
          <w:marRight w:val="0"/>
          <w:marTop w:val="0"/>
          <w:marBottom w:val="0"/>
          <w:divBdr>
            <w:top w:val="none" w:sz="0" w:space="0" w:color="auto"/>
            <w:left w:val="none" w:sz="0" w:space="0" w:color="auto"/>
            <w:bottom w:val="none" w:sz="0" w:space="0" w:color="auto"/>
            <w:right w:val="none" w:sz="0" w:space="0" w:color="auto"/>
          </w:divBdr>
        </w:div>
        <w:div w:id="1019509464">
          <w:marLeft w:val="640"/>
          <w:marRight w:val="0"/>
          <w:marTop w:val="0"/>
          <w:marBottom w:val="0"/>
          <w:divBdr>
            <w:top w:val="none" w:sz="0" w:space="0" w:color="auto"/>
            <w:left w:val="none" w:sz="0" w:space="0" w:color="auto"/>
            <w:bottom w:val="none" w:sz="0" w:space="0" w:color="auto"/>
            <w:right w:val="none" w:sz="0" w:space="0" w:color="auto"/>
          </w:divBdr>
        </w:div>
        <w:div w:id="1311250340">
          <w:marLeft w:val="640"/>
          <w:marRight w:val="0"/>
          <w:marTop w:val="0"/>
          <w:marBottom w:val="0"/>
          <w:divBdr>
            <w:top w:val="none" w:sz="0" w:space="0" w:color="auto"/>
            <w:left w:val="none" w:sz="0" w:space="0" w:color="auto"/>
            <w:bottom w:val="none" w:sz="0" w:space="0" w:color="auto"/>
            <w:right w:val="none" w:sz="0" w:space="0" w:color="auto"/>
          </w:divBdr>
        </w:div>
        <w:div w:id="1996257977">
          <w:marLeft w:val="640"/>
          <w:marRight w:val="0"/>
          <w:marTop w:val="0"/>
          <w:marBottom w:val="0"/>
          <w:divBdr>
            <w:top w:val="none" w:sz="0" w:space="0" w:color="auto"/>
            <w:left w:val="none" w:sz="0" w:space="0" w:color="auto"/>
            <w:bottom w:val="none" w:sz="0" w:space="0" w:color="auto"/>
            <w:right w:val="none" w:sz="0" w:space="0" w:color="auto"/>
          </w:divBdr>
        </w:div>
        <w:div w:id="1200702125">
          <w:marLeft w:val="640"/>
          <w:marRight w:val="0"/>
          <w:marTop w:val="0"/>
          <w:marBottom w:val="0"/>
          <w:divBdr>
            <w:top w:val="none" w:sz="0" w:space="0" w:color="auto"/>
            <w:left w:val="none" w:sz="0" w:space="0" w:color="auto"/>
            <w:bottom w:val="none" w:sz="0" w:space="0" w:color="auto"/>
            <w:right w:val="none" w:sz="0" w:space="0" w:color="auto"/>
          </w:divBdr>
        </w:div>
        <w:div w:id="47077428">
          <w:marLeft w:val="640"/>
          <w:marRight w:val="0"/>
          <w:marTop w:val="0"/>
          <w:marBottom w:val="0"/>
          <w:divBdr>
            <w:top w:val="none" w:sz="0" w:space="0" w:color="auto"/>
            <w:left w:val="none" w:sz="0" w:space="0" w:color="auto"/>
            <w:bottom w:val="none" w:sz="0" w:space="0" w:color="auto"/>
            <w:right w:val="none" w:sz="0" w:space="0" w:color="auto"/>
          </w:divBdr>
        </w:div>
        <w:div w:id="1687367540">
          <w:marLeft w:val="640"/>
          <w:marRight w:val="0"/>
          <w:marTop w:val="0"/>
          <w:marBottom w:val="0"/>
          <w:divBdr>
            <w:top w:val="none" w:sz="0" w:space="0" w:color="auto"/>
            <w:left w:val="none" w:sz="0" w:space="0" w:color="auto"/>
            <w:bottom w:val="none" w:sz="0" w:space="0" w:color="auto"/>
            <w:right w:val="none" w:sz="0" w:space="0" w:color="auto"/>
          </w:divBdr>
        </w:div>
        <w:div w:id="125704034">
          <w:marLeft w:val="640"/>
          <w:marRight w:val="0"/>
          <w:marTop w:val="0"/>
          <w:marBottom w:val="0"/>
          <w:divBdr>
            <w:top w:val="none" w:sz="0" w:space="0" w:color="auto"/>
            <w:left w:val="none" w:sz="0" w:space="0" w:color="auto"/>
            <w:bottom w:val="none" w:sz="0" w:space="0" w:color="auto"/>
            <w:right w:val="none" w:sz="0" w:space="0" w:color="auto"/>
          </w:divBdr>
        </w:div>
        <w:div w:id="602346378">
          <w:marLeft w:val="640"/>
          <w:marRight w:val="0"/>
          <w:marTop w:val="0"/>
          <w:marBottom w:val="0"/>
          <w:divBdr>
            <w:top w:val="none" w:sz="0" w:space="0" w:color="auto"/>
            <w:left w:val="none" w:sz="0" w:space="0" w:color="auto"/>
            <w:bottom w:val="none" w:sz="0" w:space="0" w:color="auto"/>
            <w:right w:val="none" w:sz="0" w:space="0" w:color="auto"/>
          </w:divBdr>
        </w:div>
        <w:div w:id="331181028">
          <w:marLeft w:val="640"/>
          <w:marRight w:val="0"/>
          <w:marTop w:val="0"/>
          <w:marBottom w:val="0"/>
          <w:divBdr>
            <w:top w:val="none" w:sz="0" w:space="0" w:color="auto"/>
            <w:left w:val="none" w:sz="0" w:space="0" w:color="auto"/>
            <w:bottom w:val="none" w:sz="0" w:space="0" w:color="auto"/>
            <w:right w:val="none" w:sz="0" w:space="0" w:color="auto"/>
          </w:divBdr>
        </w:div>
        <w:div w:id="630211307">
          <w:marLeft w:val="640"/>
          <w:marRight w:val="0"/>
          <w:marTop w:val="0"/>
          <w:marBottom w:val="0"/>
          <w:divBdr>
            <w:top w:val="none" w:sz="0" w:space="0" w:color="auto"/>
            <w:left w:val="none" w:sz="0" w:space="0" w:color="auto"/>
            <w:bottom w:val="none" w:sz="0" w:space="0" w:color="auto"/>
            <w:right w:val="none" w:sz="0" w:space="0" w:color="auto"/>
          </w:divBdr>
        </w:div>
        <w:div w:id="1609853767">
          <w:marLeft w:val="640"/>
          <w:marRight w:val="0"/>
          <w:marTop w:val="0"/>
          <w:marBottom w:val="0"/>
          <w:divBdr>
            <w:top w:val="none" w:sz="0" w:space="0" w:color="auto"/>
            <w:left w:val="none" w:sz="0" w:space="0" w:color="auto"/>
            <w:bottom w:val="none" w:sz="0" w:space="0" w:color="auto"/>
            <w:right w:val="none" w:sz="0" w:space="0" w:color="auto"/>
          </w:divBdr>
        </w:div>
        <w:div w:id="845250124">
          <w:marLeft w:val="640"/>
          <w:marRight w:val="0"/>
          <w:marTop w:val="0"/>
          <w:marBottom w:val="0"/>
          <w:divBdr>
            <w:top w:val="none" w:sz="0" w:space="0" w:color="auto"/>
            <w:left w:val="none" w:sz="0" w:space="0" w:color="auto"/>
            <w:bottom w:val="none" w:sz="0" w:space="0" w:color="auto"/>
            <w:right w:val="none" w:sz="0" w:space="0" w:color="auto"/>
          </w:divBdr>
        </w:div>
        <w:div w:id="1326011380">
          <w:marLeft w:val="640"/>
          <w:marRight w:val="0"/>
          <w:marTop w:val="0"/>
          <w:marBottom w:val="0"/>
          <w:divBdr>
            <w:top w:val="none" w:sz="0" w:space="0" w:color="auto"/>
            <w:left w:val="none" w:sz="0" w:space="0" w:color="auto"/>
            <w:bottom w:val="none" w:sz="0" w:space="0" w:color="auto"/>
            <w:right w:val="none" w:sz="0" w:space="0" w:color="auto"/>
          </w:divBdr>
        </w:div>
      </w:divsChild>
    </w:div>
    <w:div w:id="1822771760">
      <w:bodyDiv w:val="1"/>
      <w:marLeft w:val="0"/>
      <w:marRight w:val="0"/>
      <w:marTop w:val="0"/>
      <w:marBottom w:val="0"/>
      <w:divBdr>
        <w:top w:val="none" w:sz="0" w:space="0" w:color="auto"/>
        <w:left w:val="none" w:sz="0" w:space="0" w:color="auto"/>
        <w:bottom w:val="none" w:sz="0" w:space="0" w:color="auto"/>
        <w:right w:val="none" w:sz="0" w:space="0" w:color="auto"/>
      </w:divBdr>
      <w:divsChild>
        <w:div w:id="1473593741">
          <w:marLeft w:val="640"/>
          <w:marRight w:val="0"/>
          <w:marTop w:val="0"/>
          <w:marBottom w:val="0"/>
          <w:divBdr>
            <w:top w:val="none" w:sz="0" w:space="0" w:color="auto"/>
            <w:left w:val="none" w:sz="0" w:space="0" w:color="auto"/>
            <w:bottom w:val="none" w:sz="0" w:space="0" w:color="auto"/>
            <w:right w:val="none" w:sz="0" w:space="0" w:color="auto"/>
          </w:divBdr>
        </w:div>
        <w:div w:id="1409696553">
          <w:marLeft w:val="640"/>
          <w:marRight w:val="0"/>
          <w:marTop w:val="0"/>
          <w:marBottom w:val="0"/>
          <w:divBdr>
            <w:top w:val="none" w:sz="0" w:space="0" w:color="auto"/>
            <w:left w:val="none" w:sz="0" w:space="0" w:color="auto"/>
            <w:bottom w:val="none" w:sz="0" w:space="0" w:color="auto"/>
            <w:right w:val="none" w:sz="0" w:space="0" w:color="auto"/>
          </w:divBdr>
        </w:div>
        <w:div w:id="587228630">
          <w:marLeft w:val="640"/>
          <w:marRight w:val="0"/>
          <w:marTop w:val="0"/>
          <w:marBottom w:val="0"/>
          <w:divBdr>
            <w:top w:val="none" w:sz="0" w:space="0" w:color="auto"/>
            <w:left w:val="none" w:sz="0" w:space="0" w:color="auto"/>
            <w:bottom w:val="none" w:sz="0" w:space="0" w:color="auto"/>
            <w:right w:val="none" w:sz="0" w:space="0" w:color="auto"/>
          </w:divBdr>
        </w:div>
        <w:div w:id="1445611366">
          <w:marLeft w:val="640"/>
          <w:marRight w:val="0"/>
          <w:marTop w:val="0"/>
          <w:marBottom w:val="0"/>
          <w:divBdr>
            <w:top w:val="none" w:sz="0" w:space="0" w:color="auto"/>
            <w:left w:val="none" w:sz="0" w:space="0" w:color="auto"/>
            <w:bottom w:val="none" w:sz="0" w:space="0" w:color="auto"/>
            <w:right w:val="none" w:sz="0" w:space="0" w:color="auto"/>
          </w:divBdr>
        </w:div>
        <w:div w:id="888760020">
          <w:marLeft w:val="640"/>
          <w:marRight w:val="0"/>
          <w:marTop w:val="0"/>
          <w:marBottom w:val="0"/>
          <w:divBdr>
            <w:top w:val="none" w:sz="0" w:space="0" w:color="auto"/>
            <w:left w:val="none" w:sz="0" w:space="0" w:color="auto"/>
            <w:bottom w:val="none" w:sz="0" w:space="0" w:color="auto"/>
            <w:right w:val="none" w:sz="0" w:space="0" w:color="auto"/>
          </w:divBdr>
        </w:div>
        <w:div w:id="1922912950">
          <w:marLeft w:val="640"/>
          <w:marRight w:val="0"/>
          <w:marTop w:val="0"/>
          <w:marBottom w:val="0"/>
          <w:divBdr>
            <w:top w:val="none" w:sz="0" w:space="0" w:color="auto"/>
            <w:left w:val="none" w:sz="0" w:space="0" w:color="auto"/>
            <w:bottom w:val="none" w:sz="0" w:space="0" w:color="auto"/>
            <w:right w:val="none" w:sz="0" w:space="0" w:color="auto"/>
          </w:divBdr>
        </w:div>
        <w:div w:id="805854115">
          <w:marLeft w:val="640"/>
          <w:marRight w:val="0"/>
          <w:marTop w:val="0"/>
          <w:marBottom w:val="0"/>
          <w:divBdr>
            <w:top w:val="none" w:sz="0" w:space="0" w:color="auto"/>
            <w:left w:val="none" w:sz="0" w:space="0" w:color="auto"/>
            <w:bottom w:val="none" w:sz="0" w:space="0" w:color="auto"/>
            <w:right w:val="none" w:sz="0" w:space="0" w:color="auto"/>
          </w:divBdr>
        </w:div>
        <w:div w:id="334576980">
          <w:marLeft w:val="640"/>
          <w:marRight w:val="0"/>
          <w:marTop w:val="0"/>
          <w:marBottom w:val="0"/>
          <w:divBdr>
            <w:top w:val="none" w:sz="0" w:space="0" w:color="auto"/>
            <w:left w:val="none" w:sz="0" w:space="0" w:color="auto"/>
            <w:bottom w:val="none" w:sz="0" w:space="0" w:color="auto"/>
            <w:right w:val="none" w:sz="0" w:space="0" w:color="auto"/>
          </w:divBdr>
        </w:div>
        <w:div w:id="1743018417">
          <w:marLeft w:val="640"/>
          <w:marRight w:val="0"/>
          <w:marTop w:val="0"/>
          <w:marBottom w:val="0"/>
          <w:divBdr>
            <w:top w:val="none" w:sz="0" w:space="0" w:color="auto"/>
            <w:left w:val="none" w:sz="0" w:space="0" w:color="auto"/>
            <w:bottom w:val="none" w:sz="0" w:space="0" w:color="auto"/>
            <w:right w:val="none" w:sz="0" w:space="0" w:color="auto"/>
          </w:divBdr>
        </w:div>
        <w:div w:id="99836738">
          <w:marLeft w:val="640"/>
          <w:marRight w:val="0"/>
          <w:marTop w:val="0"/>
          <w:marBottom w:val="0"/>
          <w:divBdr>
            <w:top w:val="none" w:sz="0" w:space="0" w:color="auto"/>
            <w:left w:val="none" w:sz="0" w:space="0" w:color="auto"/>
            <w:bottom w:val="none" w:sz="0" w:space="0" w:color="auto"/>
            <w:right w:val="none" w:sz="0" w:space="0" w:color="auto"/>
          </w:divBdr>
        </w:div>
        <w:div w:id="1904096726">
          <w:marLeft w:val="640"/>
          <w:marRight w:val="0"/>
          <w:marTop w:val="0"/>
          <w:marBottom w:val="0"/>
          <w:divBdr>
            <w:top w:val="none" w:sz="0" w:space="0" w:color="auto"/>
            <w:left w:val="none" w:sz="0" w:space="0" w:color="auto"/>
            <w:bottom w:val="none" w:sz="0" w:space="0" w:color="auto"/>
            <w:right w:val="none" w:sz="0" w:space="0" w:color="auto"/>
          </w:divBdr>
        </w:div>
        <w:div w:id="1850556047">
          <w:marLeft w:val="640"/>
          <w:marRight w:val="0"/>
          <w:marTop w:val="0"/>
          <w:marBottom w:val="0"/>
          <w:divBdr>
            <w:top w:val="none" w:sz="0" w:space="0" w:color="auto"/>
            <w:left w:val="none" w:sz="0" w:space="0" w:color="auto"/>
            <w:bottom w:val="none" w:sz="0" w:space="0" w:color="auto"/>
            <w:right w:val="none" w:sz="0" w:space="0" w:color="auto"/>
          </w:divBdr>
        </w:div>
        <w:div w:id="16586685">
          <w:marLeft w:val="640"/>
          <w:marRight w:val="0"/>
          <w:marTop w:val="0"/>
          <w:marBottom w:val="0"/>
          <w:divBdr>
            <w:top w:val="none" w:sz="0" w:space="0" w:color="auto"/>
            <w:left w:val="none" w:sz="0" w:space="0" w:color="auto"/>
            <w:bottom w:val="none" w:sz="0" w:space="0" w:color="auto"/>
            <w:right w:val="none" w:sz="0" w:space="0" w:color="auto"/>
          </w:divBdr>
        </w:div>
        <w:div w:id="842281503">
          <w:marLeft w:val="640"/>
          <w:marRight w:val="0"/>
          <w:marTop w:val="0"/>
          <w:marBottom w:val="0"/>
          <w:divBdr>
            <w:top w:val="none" w:sz="0" w:space="0" w:color="auto"/>
            <w:left w:val="none" w:sz="0" w:space="0" w:color="auto"/>
            <w:bottom w:val="none" w:sz="0" w:space="0" w:color="auto"/>
            <w:right w:val="none" w:sz="0" w:space="0" w:color="auto"/>
          </w:divBdr>
        </w:div>
        <w:div w:id="1497261344">
          <w:marLeft w:val="640"/>
          <w:marRight w:val="0"/>
          <w:marTop w:val="0"/>
          <w:marBottom w:val="0"/>
          <w:divBdr>
            <w:top w:val="none" w:sz="0" w:space="0" w:color="auto"/>
            <w:left w:val="none" w:sz="0" w:space="0" w:color="auto"/>
            <w:bottom w:val="none" w:sz="0" w:space="0" w:color="auto"/>
            <w:right w:val="none" w:sz="0" w:space="0" w:color="auto"/>
          </w:divBdr>
        </w:div>
        <w:div w:id="629171992">
          <w:marLeft w:val="640"/>
          <w:marRight w:val="0"/>
          <w:marTop w:val="0"/>
          <w:marBottom w:val="0"/>
          <w:divBdr>
            <w:top w:val="none" w:sz="0" w:space="0" w:color="auto"/>
            <w:left w:val="none" w:sz="0" w:space="0" w:color="auto"/>
            <w:bottom w:val="none" w:sz="0" w:space="0" w:color="auto"/>
            <w:right w:val="none" w:sz="0" w:space="0" w:color="auto"/>
          </w:divBdr>
        </w:div>
        <w:div w:id="636182740">
          <w:marLeft w:val="640"/>
          <w:marRight w:val="0"/>
          <w:marTop w:val="0"/>
          <w:marBottom w:val="0"/>
          <w:divBdr>
            <w:top w:val="none" w:sz="0" w:space="0" w:color="auto"/>
            <w:left w:val="none" w:sz="0" w:space="0" w:color="auto"/>
            <w:bottom w:val="none" w:sz="0" w:space="0" w:color="auto"/>
            <w:right w:val="none" w:sz="0" w:space="0" w:color="auto"/>
          </w:divBdr>
        </w:div>
        <w:div w:id="1295796871">
          <w:marLeft w:val="640"/>
          <w:marRight w:val="0"/>
          <w:marTop w:val="0"/>
          <w:marBottom w:val="0"/>
          <w:divBdr>
            <w:top w:val="none" w:sz="0" w:space="0" w:color="auto"/>
            <w:left w:val="none" w:sz="0" w:space="0" w:color="auto"/>
            <w:bottom w:val="none" w:sz="0" w:space="0" w:color="auto"/>
            <w:right w:val="none" w:sz="0" w:space="0" w:color="auto"/>
          </w:divBdr>
        </w:div>
        <w:div w:id="1010329497">
          <w:marLeft w:val="640"/>
          <w:marRight w:val="0"/>
          <w:marTop w:val="0"/>
          <w:marBottom w:val="0"/>
          <w:divBdr>
            <w:top w:val="none" w:sz="0" w:space="0" w:color="auto"/>
            <w:left w:val="none" w:sz="0" w:space="0" w:color="auto"/>
            <w:bottom w:val="none" w:sz="0" w:space="0" w:color="auto"/>
            <w:right w:val="none" w:sz="0" w:space="0" w:color="auto"/>
          </w:divBdr>
        </w:div>
      </w:divsChild>
    </w:div>
    <w:div w:id="1872452516">
      <w:bodyDiv w:val="1"/>
      <w:marLeft w:val="0"/>
      <w:marRight w:val="0"/>
      <w:marTop w:val="0"/>
      <w:marBottom w:val="0"/>
      <w:divBdr>
        <w:top w:val="none" w:sz="0" w:space="0" w:color="auto"/>
        <w:left w:val="none" w:sz="0" w:space="0" w:color="auto"/>
        <w:bottom w:val="none" w:sz="0" w:space="0" w:color="auto"/>
        <w:right w:val="none" w:sz="0" w:space="0" w:color="auto"/>
      </w:divBdr>
      <w:divsChild>
        <w:div w:id="755827565">
          <w:marLeft w:val="640"/>
          <w:marRight w:val="0"/>
          <w:marTop w:val="0"/>
          <w:marBottom w:val="0"/>
          <w:divBdr>
            <w:top w:val="none" w:sz="0" w:space="0" w:color="auto"/>
            <w:left w:val="none" w:sz="0" w:space="0" w:color="auto"/>
            <w:bottom w:val="none" w:sz="0" w:space="0" w:color="auto"/>
            <w:right w:val="none" w:sz="0" w:space="0" w:color="auto"/>
          </w:divBdr>
        </w:div>
        <w:div w:id="1786119544">
          <w:marLeft w:val="640"/>
          <w:marRight w:val="0"/>
          <w:marTop w:val="0"/>
          <w:marBottom w:val="0"/>
          <w:divBdr>
            <w:top w:val="none" w:sz="0" w:space="0" w:color="auto"/>
            <w:left w:val="none" w:sz="0" w:space="0" w:color="auto"/>
            <w:bottom w:val="none" w:sz="0" w:space="0" w:color="auto"/>
            <w:right w:val="none" w:sz="0" w:space="0" w:color="auto"/>
          </w:divBdr>
        </w:div>
        <w:div w:id="1761751475">
          <w:marLeft w:val="640"/>
          <w:marRight w:val="0"/>
          <w:marTop w:val="0"/>
          <w:marBottom w:val="0"/>
          <w:divBdr>
            <w:top w:val="none" w:sz="0" w:space="0" w:color="auto"/>
            <w:left w:val="none" w:sz="0" w:space="0" w:color="auto"/>
            <w:bottom w:val="none" w:sz="0" w:space="0" w:color="auto"/>
            <w:right w:val="none" w:sz="0" w:space="0" w:color="auto"/>
          </w:divBdr>
        </w:div>
        <w:div w:id="800852708">
          <w:marLeft w:val="640"/>
          <w:marRight w:val="0"/>
          <w:marTop w:val="0"/>
          <w:marBottom w:val="0"/>
          <w:divBdr>
            <w:top w:val="none" w:sz="0" w:space="0" w:color="auto"/>
            <w:left w:val="none" w:sz="0" w:space="0" w:color="auto"/>
            <w:bottom w:val="none" w:sz="0" w:space="0" w:color="auto"/>
            <w:right w:val="none" w:sz="0" w:space="0" w:color="auto"/>
          </w:divBdr>
        </w:div>
        <w:div w:id="1481655460">
          <w:marLeft w:val="640"/>
          <w:marRight w:val="0"/>
          <w:marTop w:val="0"/>
          <w:marBottom w:val="0"/>
          <w:divBdr>
            <w:top w:val="none" w:sz="0" w:space="0" w:color="auto"/>
            <w:left w:val="none" w:sz="0" w:space="0" w:color="auto"/>
            <w:bottom w:val="none" w:sz="0" w:space="0" w:color="auto"/>
            <w:right w:val="none" w:sz="0" w:space="0" w:color="auto"/>
          </w:divBdr>
        </w:div>
        <w:div w:id="1632782020">
          <w:marLeft w:val="640"/>
          <w:marRight w:val="0"/>
          <w:marTop w:val="0"/>
          <w:marBottom w:val="0"/>
          <w:divBdr>
            <w:top w:val="none" w:sz="0" w:space="0" w:color="auto"/>
            <w:left w:val="none" w:sz="0" w:space="0" w:color="auto"/>
            <w:bottom w:val="none" w:sz="0" w:space="0" w:color="auto"/>
            <w:right w:val="none" w:sz="0" w:space="0" w:color="auto"/>
          </w:divBdr>
        </w:div>
        <w:div w:id="2093310114">
          <w:marLeft w:val="640"/>
          <w:marRight w:val="0"/>
          <w:marTop w:val="0"/>
          <w:marBottom w:val="0"/>
          <w:divBdr>
            <w:top w:val="none" w:sz="0" w:space="0" w:color="auto"/>
            <w:left w:val="none" w:sz="0" w:space="0" w:color="auto"/>
            <w:bottom w:val="none" w:sz="0" w:space="0" w:color="auto"/>
            <w:right w:val="none" w:sz="0" w:space="0" w:color="auto"/>
          </w:divBdr>
        </w:div>
        <w:div w:id="1408259076">
          <w:marLeft w:val="640"/>
          <w:marRight w:val="0"/>
          <w:marTop w:val="0"/>
          <w:marBottom w:val="0"/>
          <w:divBdr>
            <w:top w:val="none" w:sz="0" w:space="0" w:color="auto"/>
            <w:left w:val="none" w:sz="0" w:space="0" w:color="auto"/>
            <w:bottom w:val="none" w:sz="0" w:space="0" w:color="auto"/>
            <w:right w:val="none" w:sz="0" w:space="0" w:color="auto"/>
          </w:divBdr>
        </w:div>
        <w:div w:id="1100950927">
          <w:marLeft w:val="640"/>
          <w:marRight w:val="0"/>
          <w:marTop w:val="0"/>
          <w:marBottom w:val="0"/>
          <w:divBdr>
            <w:top w:val="none" w:sz="0" w:space="0" w:color="auto"/>
            <w:left w:val="none" w:sz="0" w:space="0" w:color="auto"/>
            <w:bottom w:val="none" w:sz="0" w:space="0" w:color="auto"/>
            <w:right w:val="none" w:sz="0" w:space="0" w:color="auto"/>
          </w:divBdr>
        </w:div>
        <w:div w:id="1722291599">
          <w:marLeft w:val="640"/>
          <w:marRight w:val="0"/>
          <w:marTop w:val="0"/>
          <w:marBottom w:val="0"/>
          <w:divBdr>
            <w:top w:val="none" w:sz="0" w:space="0" w:color="auto"/>
            <w:left w:val="none" w:sz="0" w:space="0" w:color="auto"/>
            <w:bottom w:val="none" w:sz="0" w:space="0" w:color="auto"/>
            <w:right w:val="none" w:sz="0" w:space="0" w:color="auto"/>
          </w:divBdr>
        </w:div>
        <w:div w:id="460462858">
          <w:marLeft w:val="640"/>
          <w:marRight w:val="0"/>
          <w:marTop w:val="0"/>
          <w:marBottom w:val="0"/>
          <w:divBdr>
            <w:top w:val="none" w:sz="0" w:space="0" w:color="auto"/>
            <w:left w:val="none" w:sz="0" w:space="0" w:color="auto"/>
            <w:bottom w:val="none" w:sz="0" w:space="0" w:color="auto"/>
            <w:right w:val="none" w:sz="0" w:space="0" w:color="auto"/>
          </w:divBdr>
        </w:div>
        <w:div w:id="1406762323">
          <w:marLeft w:val="640"/>
          <w:marRight w:val="0"/>
          <w:marTop w:val="0"/>
          <w:marBottom w:val="0"/>
          <w:divBdr>
            <w:top w:val="none" w:sz="0" w:space="0" w:color="auto"/>
            <w:left w:val="none" w:sz="0" w:space="0" w:color="auto"/>
            <w:bottom w:val="none" w:sz="0" w:space="0" w:color="auto"/>
            <w:right w:val="none" w:sz="0" w:space="0" w:color="auto"/>
          </w:divBdr>
        </w:div>
        <w:div w:id="2095780886">
          <w:marLeft w:val="640"/>
          <w:marRight w:val="0"/>
          <w:marTop w:val="0"/>
          <w:marBottom w:val="0"/>
          <w:divBdr>
            <w:top w:val="none" w:sz="0" w:space="0" w:color="auto"/>
            <w:left w:val="none" w:sz="0" w:space="0" w:color="auto"/>
            <w:bottom w:val="none" w:sz="0" w:space="0" w:color="auto"/>
            <w:right w:val="none" w:sz="0" w:space="0" w:color="auto"/>
          </w:divBdr>
        </w:div>
        <w:div w:id="724182840">
          <w:marLeft w:val="640"/>
          <w:marRight w:val="0"/>
          <w:marTop w:val="0"/>
          <w:marBottom w:val="0"/>
          <w:divBdr>
            <w:top w:val="none" w:sz="0" w:space="0" w:color="auto"/>
            <w:left w:val="none" w:sz="0" w:space="0" w:color="auto"/>
            <w:bottom w:val="none" w:sz="0" w:space="0" w:color="auto"/>
            <w:right w:val="none" w:sz="0" w:space="0" w:color="auto"/>
          </w:divBdr>
        </w:div>
        <w:div w:id="763577576">
          <w:marLeft w:val="640"/>
          <w:marRight w:val="0"/>
          <w:marTop w:val="0"/>
          <w:marBottom w:val="0"/>
          <w:divBdr>
            <w:top w:val="none" w:sz="0" w:space="0" w:color="auto"/>
            <w:left w:val="none" w:sz="0" w:space="0" w:color="auto"/>
            <w:bottom w:val="none" w:sz="0" w:space="0" w:color="auto"/>
            <w:right w:val="none" w:sz="0" w:space="0" w:color="auto"/>
          </w:divBdr>
        </w:div>
        <w:div w:id="576601047">
          <w:marLeft w:val="640"/>
          <w:marRight w:val="0"/>
          <w:marTop w:val="0"/>
          <w:marBottom w:val="0"/>
          <w:divBdr>
            <w:top w:val="none" w:sz="0" w:space="0" w:color="auto"/>
            <w:left w:val="none" w:sz="0" w:space="0" w:color="auto"/>
            <w:bottom w:val="none" w:sz="0" w:space="0" w:color="auto"/>
            <w:right w:val="none" w:sz="0" w:space="0" w:color="auto"/>
          </w:divBdr>
        </w:div>
        <w:div w:id="1153986320">
          <w:marLeft w:val="640"/>
          <w:marRight w:val="0"/>
          <w:marTop w:val="0"/>
          <w:marBottom w:val="0"/>
          <w:divBdr>
            <w:top w:val="none" w:sz="0" w:space="0" w:color="auto"/>
            <w:left w:val="none" w:sz="0" w:space="0" w:color="auto"/>
            <w:bottom w:val="none" w:sz="0" w:space="0" w:color="auto"/>
            <w:right w:val="none" w:sz="0" w:space="0" w:color="auto"/>
          </w:divBdr>
        </w:div>
      </w:divsChild>
    </w:div>
    <w:div w:id="1890648499">
      <w:bodyDiv w:val="1"/>
      <w:marLeft w:val="0"/>
      <w:marRight w:val="0"/>
      <w:marTop w:val="0"/>
      <w:marBottom w:val="0"/>
      <w:divBdr>
        <w:top w:val="none" w:sz="0" w:space="0" w:color="auto"/>
        <w:left w:val="none" w:sz="0" w:space="0" w:color="auto"/>
        <w:bottom w:val="none" w:sz="0" w:space="0" w:color="auto"/>
        <w:right w:val="none" w:sz="0" w:space="0" w:color="auto"/>
      </w:divBdr>
      <w:divsChild>
        <w:div w:id="1571113394">
          <w:marLeft w:val="640"/>
          <w:marRight w:val="0"/>
          <w:marTop w:val="0"/>
          <w:marBottom w:val="0"/>
          <w:divBdr>
            <w:top w:val="none" w:sz="0" w:space="0" w:color="auto"/>
            <w:left w:val="none" w:sz="0" w:space="0" w:color="auto"/>
            <w:bottom w:val="none" w:sz="0" w:space="0" w:color="auto"/>
            <w:right w:val="none" w:sz="0" w:space="0" w:color="auto"/>
          </w:divBdr>
        </w:div>
        <w:div w:id="1166822722">
          <w:marLeft w:val="640"/>
          <w:marRight w:val="0"/>
          <w:marTop w:val="0"/>
          <w:marBottom w:val="0"/>
          <w:divBdr>
            <w:top w:val="none" w:sz="0" w:space="0" w:color="auto"/>
            <w:left w:val="none" w:sz="0" w:space="0" w:color="auto"/>
            <w:bottom w:val="none" w:sz="0" w:space="0" w:color="auto"/>
            <w:right w:val="none" w:sz="0" w:space="0" w:color="auto"/>
          </w:divBdr>
        </w:div>
        <w:div w:id="3942426">
          <w:marLeft w:val="640"/>
          <w:marRight w:val="0"/>
          <w:marTop w:val="0"/>
          <w:marBottom w:val="0"/>
          <w:divBdr>
            <w:top w:val="none" w:sz="0" w:space="0" w:color="auto"/>
            <w:left w:val="none" w:sz="0" w:space="0" w:color="auto"/>
            <w:bottom w:val="none" w:sz="0" w:space="0" w:color="auto"/>
            <w:right w:val="none" w:sz="0" w:space="0" w:color="auto"/>
          </w:divBdr>
        </w:div>
        <w:div w:id="1958831179">
          <w:marLeft w:val="640"/>
          <w:marRight w:val="0"/>
          <w:marTop w:val="0"/>
          <w:marBottom w:val="0"/>
          <w:divBdr>
            <w:top w:val="none" w:sz="0" w:space="0" w:color="auto"/>
            <w:left w:val="none" w:sz="0" w:space="0" w:color="auto"/>
            <w:bottom w:val="none" w:sz="0" w:space="0" w:color="auto"/>
            <w:right w:val="none" w:sz="0" w:space="0" w:color="auto"/>
          </w:divBdr>
        </w:div>
        <w:div w:id="681472242">
          <w:marLeft w:val="640"/>
          <w:marRight w:val="0"/>
          <w:marTop w:val="0"/>
          <w:marBottom w:val="0"/>
          <w:divBdr>
            <w:top w:val="none" w:sz="0" w:space="0" w:color="auto"/>
            <w:left w:val="none" w:sz="0" w:space="0" w:color="auto"/>
            <w:bottom w:val="none" w:sz="0" w:space="0" w:color="auto"/>
            <w:right w:val="none" w:sz="0" w:space="0" w:color="auto"/>
          </w:divBdr>
        </w:div>
        <w:div w:id="436677193">
          <w:marLeft w:val="640"/>
          <w:marRight w:val="0"/>
          <w:marTop w:val="0"/>
          <w:marBottom w:val="0"/>
          <w:divBdr>
            <w:top w:val="none" w:sz="0" w:space="0" w:color="auto"/>
            <w:left w:val="none" w:sz="0" w:space="0" w:color="auto"/>
            <w:bottom w:val="none" w:sz="0" w:space="0" w:color="auto"/>
            <w:right w:val="none" w:sz="0" w:space="0" w:color="auto"/>
          </w:divBdr>
        </w:div>
        <w:div w:id="1200629911">
          <w:marLeft w:val="640"/>
          <w:marRight w:val="0"/>
          <w:marTop w:val="0"/>
          <w:marBottom w:val="0"/>
          <w:divBdr>
            <w:top w:val="none" w:sz="0" w:space="0" w:color="auto"/>
            <w:left w:val="none" w:sz="0" w:space="0" w:color="auto"/>
            <w:bottom w:val="none" w:sz="0" w:space="0" w:color="auto"/>
            <w:right w:val="none" w:sz="0" w:space="0" w:color="auto"/>
          </w:divBdr>
        </w:div>
        <w:div w:id="1292978031">
          <w:marLeft w:val="640"/>
          <w:marRight w:val="0"/>
          <w:marTop w:val="0"/>
          <w:marBottom w:val="0"/>
          <w:divBdr>
            <w:top w:val="none" w:sz="0" w:space="0" w:color="auto"/>
            <w:left w:val="none" w:sz="0" w:space="0" w:color="auto"/>
            <w:bottom w:val="none" w:sz="0" w:space="0" w:color="auto"/>
            <w:right w:val="none" w:sz="0" w:space="0" w:color="auto"/>
          </w:divBdr>
        </w:div>
        <w:div w:id="310983140">
          <w:marLeft w:val="640"/>
          <w:marRight w:val="0"/>
          <w:marTop w:val="0"/>
          <w:marBottom w:val="0"/>
          <w:divBdr>
            <w:top w:val="none" w:sz="0" w:space="0" w:color="auto"/>
            <w:left w:val="none" w:sz="0" w:space="0" w:color="auto"/>
            <w:bottom w:val="none" w:sz="0" w:space="0" w:color="auto"/>
            <w:right w:val="none" w:sz="0" w:space="0" w:color="auto"/>
          </w:divBdr>
        </w:div>
        <w:div w:id="130292832">
          <w:marLeft w:val="640"/>
          <w:marRight w:val="0"/>
          <w:marTop w:val="0"/>
          <w:marBottom w:val="0"/>
          <w:divBdr>
            <w:top w:val="none" w:sz="0" w:space="0" w:color="auto"/>
            <w:left w:val="none" w:sz="0" w:space="0" w:color="auto"/>
            <w:bottom w:val="none" w:sz="0" w:space="0" w:color="auto"/>
            <w:right w:val="none" w:sz="0" w:space="0" w:color="auto"/>
          </w:divBdr>
        </w:div>
        <w:div w:id="631986132">
          <w:marLeft w:val="640"/>
          <w:marRight w:val="0"/>
          <w:marTop w:val="0"/>
          <w:marBottom w:val="0"/>
          <w:divBdr>
            <w:top w:val="none" w:sz="0" w:space="0" w:color="auto"/>
            <w:left w:val="none" w:sz="0" w:space="0" w:color="auto"/>
            <w:bottom w:val="none" w:sz="0" w:space="0" w:color="auto"/>
            <w:right w:val="none" w:sz="0" w:space="0" w:color="auto"/>
          </w:divBdr>
        </w:div>
        <w:div w:id="2134522367">
          <w:marLeft w:val="640"/>
          <w:marRight w:val="0"/>
          <w:marTop w:val="0"/>
          <w:marBottom w:val="0"/>
          <w:divBdr>
            <w:top w:val="none" w:sz="0" w:space="0" w:color="auto"/>
            <w:left w:val="none" w:sz="0" w:space="0" w:color="auto"/>
            <w:bottom w:val="none" w:sz="0" w:space="0" w:color="auto"/>
            <w:right w:val="none" w:sz="0" w:space="0" w:color="auto"/>
          </w:divBdr>
        </w:div>
        <w:div w:id="69817471">
          <w:marLeft w:val="640"/>
          <w:marRight w:val="0"/>
          <w:marTop w:val="0"/>
          <w:marBottom w:val="0"/>
          <w:divBdr>
            <w:top w:val="none" w:sz="0" w:space="0" w:color="auto"/>
            <w:left w:val="none" w:sz="0" w:space="0" w:color="auto"/>
            <w:bottom w:val="none" w:sz="0" w:space="0" w:color="auto"/>
            <w:right w:val="none" w:sz="0" w:space="0" w:color="auto"/>
          </w:divBdr>
        </w:div>
        <w:div w:id="893783709">
          <w:marLeft w:val="640"/>
          <w:marRight w:val="0"/>
          <w:marTop w:val="0"/>
          <w:marBottom w:val="0"/>
          <w:divBdr>
            <w:top w:val="none" w:sz="0" w:space="0" w:color="auto"/>
            <w:left w:val="none" w:sz="0" w:space="0" w:color="auto"/>
            <w:bottom w:val="none" w:sz="0" w:space="0" w:color="auto"/>
            <w:right w:val="none" w:sz="0" w:space="0" w:color="auto"/>
          </w:divBdr>
        </w:div>
        <w:div w:id="640647123">
          <w:marLeft w:val="640"/>
          <w:marRight w:val="0"/>
          <w:marTop w:val="0"/>
          <w:marBottom w:val="0"/>
          <w:divBdr>
            <w:top w:val="none" w:sz="0" w:space="0" w:color="auto"/>
            <w:left w:val="none" w:sz="0" w:space="0" w:color="auto"/>
            <w:bottom w:val="none" w:sz="0" w:space="0" w:color="auto"/>
            <w:right w:val="none" w:sz="0" w:space="0" w:color="auto"/>
          </w:divBdr>
        </w:div>
        <w:div w:id="1763140919">
          <w:marLeft w:val="640"/>
          <w:marRight w:val="0"/>
          <w:marTop w:val="0"/>
          <w:marBottom w:val="0"/>
          <w:divBdr>
            <w:top w:val="none" w:sz="0" w:space="0" w:color="auto"/>
            <w:left w:val="none" w:sz="0" w:space="0" w:color="auto"/>
            <w:bottom w:val="none" w:sz="0" w:space="0" w:color="auto"/>
            <w:right w:val="none" w:sz="0" w:space="0" w:color="auto"/>
          </w:divBdr>
        </w:div>
        <w:div w:id="133572424">
          <w:marLeft w:val="640"/>
          <w:marRight w:val="0"/>
          <w:marTop w:val="0"/>
          <w:marBottom w:val="0"/>
          <w:divBdr>
            <w:top w:val="none" w:sz="0" w:space="0" w:color="auto"/>
            <w:left w:val="none" w:sz="0" w:space="0" w:color="auto"/>
            <w:bottom w:val="none" w:sz="0" w:space="0" w:color="auto"/>
            <w:right w:val="none" w:sz="0" w:space="0" w:color="auto"/>
          </w:divBdr>
        </w:div>
        <w:div w:id="47849697">
          <w:marLeft w:val="640"/>
          <w:marRight w:val="0"/>
          <w:marTop w:val="0"/>
          <w:marBottom w:val="0"/>
          <w:divBdr>
            <w:top w:val="none" w:sz="0" w:space="0" w:color="auto"/>
            <w:left w:val="none" w:sz="0" w:space="0" w:color="auto"/>
            <w:bottom w:val="none" w:sz="0" w:space="0" w:color="auto"/>
            <w:right w:val="none" w:sz="0" w:space="0" w:color="auto"/>
          </w:divBdr>
        </w:div>
        <w:div w:id="1892111984">
          <w:marLeft w:val="640"/>
          <w:marRight w:val="0"/>
          <w:marTop w:val="0"/>
          <w:marBottom w:val="0"/>
          <w:divBdr>
            <w:top w:val="none" w:sz="0" w:space="0" w:color="auto"/>
            <w:left w:val="none" w:sz="0" w:space="0" w:color="auto"/>
            <w:bottom w:val="none" w:sz="0" w:space="0" w:color="auto"/>
            <w:right w:val="none" w:sz="0" w:space="0" w:color="auto"/>
          </w:divBdr>
        </w:div>
        <w:div w:id="821237786">
          <w:marLeft w:val="640"/>
          <w:marRight w:val="0"/>
          <w:marTop w:val="0"/>
          <w:marBottom w:val="0"/>
          <w:divBdr>
            <w:top w:val="none" w:sz="0" w:space="0" w:color="auto"/>
            <w:left w:val="none" w:sz="0" w:space="0" w:color="auto"/>
            <w:bottom w:val="none" w:sz="0" w:space="0" w:color="auto"/>
            <w:right w:val="none" w:sz="0" w:space="0" w:color="auto"/>
          </w:divBdr>
        </w:div>
        <w:div w:id="962350781">
          <w:marLeft w:val="640"/>
          <w:marRight w:val="0"/>
          <w:marTop w:val="0"/>
          <w:marBottom w:val="0"/>
          <w:divBdr>
            <w:top w:val="none" w:sz="0" w:space="0" w:color="auto"/>
            <w:left w:val="none" w:sz="0" w:space="0" w:color="auto"/>
            <w:bottom w:val="none" w:sz="0" w:space="0" w:color="auto"/>
            <w:right w:val="none" w:sz="0" w:space="0" w:color="auto"/>
          </w:divBdr>
        </w:div>
        <w:div w:id="1471482912">
          <w:marLeft w:val="640"/>
          <w:marRight w:val="0"/>
          <w:marTop w:val="0"/>
          <w:marBottom w:val="0"/>
          <w:divBdr>
            <w:top w:val="none" w:sz="0" w:space="0" w:color="auto"/>
            <w:left w:val="none" w:sz="0" w:space="0" w:color="auto"/>
            <w:bottom w:val="none" w:sz="0" w:space="0" w:color="auto"/>
            <w:right w:val="none" w:sz="0" w:space="0" w:color="auto"/>
          </w:divBdr>
        </w:div>
        <w:div w:id="667447020">
          <w:marLeft w:val="640"/>
          <w:marRight w:val="0"/>
          <w:marTop w:val="0"/>
          <w:marBottom w:val="0"/>
          <w:divBdr>
            <w:top w:val="none" w:sz="0" w:space="0" w:color="auto"/>
            <w:left w:val="none" w:sz="0" w:space="0" w:color="auto"/>
            <w:bottom w:val="none" w:sz="0" w:space="0" w:color="auto"/>
            <w:right w:val="none" w:sz="0" w:space="0" w:color="auto"/>
          </w:divBdr>
        </w:div>
        <w:div w:id="1968926302">
          <w:marLeft w:val="640"/>
          <w:marRight w:val="0"/>
          <w:marTop w:val="0"/>
          <w:marBottom w:val="0"/>
          <w:divBdr>
            <w:top w:val="none" w:sz="0" w:space="0" w:color="auto"/>
            <w:left w:val="none" w:sz="0" w:space="0" w:color="auto"/>
            <w:bottom w:val="none" w:sz="0" w:space="0" w:color="auto"/>
            <w:right w:val="none" w:sz="0" w:space="0" w:color="auto"/>
          </w:divBdr>
        </w:div>
        <w:div w:id="891120160">
          <w:marLeft w:val="640"/>
          <w:marRight w:val="0"/>
          <w:marTop w:val="0"/>
          <w:marBottom w:val="0"/>
          <w:divBdr>
            <w:top w:val="none" w:sz="0" w:space="0" w:color="auto"/>
            <w:left w:val="none" w:sz="0" w:space="0" w:color="auto"/>
            <w:bottom w:val="none" w:sz="0" w:space="0" w:color="auto"/>
            <w:right w:val="none" w:sz="0" w:space="0" w:color="auto"/>
          </w:divBdr>
        </w:div>
      </w:divsChild>
    </w:div>
    <w:div w:id="1893732264">
      <w:bodyDiv w:val="1"/>
      <w:marLeft w:val="0"/>
      <w:marRight w:val="0"/>
      <w:marTop w:val="0"/>
      <w:marBottom w:val="0"/>
      <w:divBdr>
        <w:top w:val="none" w:sz="0" w:space="0" w:color="auto"/>
        <w:left w:val="none" w:sz="0" w:space="0" w:color="auto"/>
        <w:bottom w:val="none" w:sz="0" w:space="0" w:color="auto"/>
        <w:right w:val="none" w:sz="0" w:space="0" w:color="auto"/>
      </w:divBdr>
    </w:div>
    <w:div w:id="1899632255">
      <w:bodyDiv w:val="1"/>
      <w:marLeft w:val="0"/>
      <w:marRight w:val="0"/>
      <w:marTop w:val="0"/>
      <w:marBottom w:val="0"/>
      <w:divBdr>
        <w:top w:val="none" w:sz="0" w:space="0" w:color="auto"/>
        <w:left w:val="none" w:sz="0" w:space="0" w:color="auto"/>
        <w:bottom w:val="none" w:sz="0" w:space="0" w:color="auto"/>
        <w:right w:val="none" w:sz="0" w:space="0" w:color="auto"/>
      </w:divBdr>
      <w:divsChild>
        <w:div w:id="679240818">
          <w:marLeft w:val="640"/>
          <w:marRight w:val="0"/>
          <w:marTop w:val="0"/>
          <w:marBottom w:val="0"/>
          <w:divBdr>
            <w:top w:val="none" w:sz="0" w:space="0" w:color="auto"/>
            <w:left w:val="none" w:sz="0" w:space="0" w:color="auto"/>
            <w:bottom w:val="none" w:sz="0" w:space="0" w:color="auto"/>
            <w:right w:val="none" w:sz="0" w:space="0" w:color="auto"/>
          </w:divBdr>
        </w:div>
        <w:div w:id="38868137">
          <w:marLeft w:val="640"/>
          <w:marRight w:val="0"/>
          <w:marTop w:val="0"/>
          <w:marBottom w:val="0"/>
          <w:divBdr>
            <w:top w:val="none" w:sz="0" w:space="0" w:color="auto"/>
            <w:left w:val="none" w:sz="0" w:space="0" w:color="auto"/>
            <w:bottom w:val="none" w:sz="0" w:space="0" w:color="auto"/>
            <w:right w:val="none" w:sz="0" w:space="0" w:color="auto"/>
          </w:divBdr>
        </w:div>
        <w:div w:id="535697270">
          <w:marLeft w:val="640"/>
          <w:marRight w:val="0"/>
          <w:marTop w:val="0"/>
          <w:marBottom w:val="0"/>
          <w:divBdr>
            <w:top w:val="none" w:sz="0" w:space="0" w:color="auto"/>
            <w:left w:val="none" w:sz="0" w:space="0" w:color="auto"/>
            <w:bottom w:val="none" w:sz="0" w:space="0" w:color="auto"/>
            <w:right w:val="none" w:sz="0" w:space="0" w:color="auto"/>
          </w:divBdr>
        </w:div>
        <w:div w:id="537591967">
          <w:marLeft w:val="640"/>
          <w:marRight w:val="0"/>
          <w:marTop w:val="0"/>
          <w:marBottom w:val="0"/>
          <w:divBdr>
            <w:top w:val="none" w:sz="0" w:space="0" w:color="auto"/>
            <w:left w:val="none" w:sz="0" w:space="0" w:color="auto"/>
            <w:bottom w:val="none" w:sz="0" w:space="0" w:color="auto"/>
            <w:right w:val="none" w:sz="0" w:space="0" w:color="auto"/>
          </w:divBdr>
        </w:div>
        <w:div w:id="1688211102">
          <w:marLeft w:val="640"/>
          <w:marRight w:val="0"/>
          <w:marTop w:val="0"/>
          <w:marBottom w:val="0"/>
          <w:divBdr>
            <w:top w:val="none" w:sz="0" w:space="0" w:color="auto"/>
            <w:left w:val="none" w:sz="0" w:space="0" w:color="auto"/>
            <w:bottom w:val="none" w:sz="0" w:space="0" w:color="auto"/>
            <w:right w:val="none" w:sz="0" w:space="0" w:color="auto"/>
          </w:divBdr>
        </w:div>
        <w:div w:id="1310482610">
          <w:marLeft w:val="640"/>
          <w:marRight w:val="0"/>
          <w:marTop w:val="0"/>
          <w:marBottom w:val="0"/>
          <w:divBdr>
            <w:top w:val="none" w:sz="0" w:space="0" w:color="auto"/>
            <w:left w:val="none" w:sz="0" w:space="0" w:color="auto"/>
            <w:bottom w:val="none" w:sz="0" w:space="0" w:color="auto"/>
            <w:right w:val="none" w:sz="0" w:space="0" w:color="auto"/>
          </w:divBdr>
        </w:div>
        <w:div w:id="1027021631">
          <w:marLeft w:val="640"/>
          <w:marRight w:val="0"/>
          <w:marTop w:val="0"/>
          <w:marBottom w:val="0"/>
          <w:divBdr>
            <w:top w:val="none" w:sz="0" w:space="0" w:color="auto"/>
            <w:left w:val="none" w:sz="0" w:space="0" w:color="auto"/>
            <w:bottom w:val="none" w:sz="0" w:space="0" w:color="auto"/>
            <w:right w:val="none" w:sz="0" w:space="0" w:color="auto"/>
          </w:divBdr>
        </w:div>
        <w:div w:id="1027028927">
          <w:marLeft w:val="640"/>
          <w:marRight w:val="0"/>
          <w:marTop w:val="0"/>
          <w:marBottom w:val="0"/>
          <w:divBdr>
            <w:top w:val="none" w:sz="0" w:space="0" w:color="auto"/>
            <w:left w:val="none" w:sz="0" w:space="0" w:color="auto"/>
            <w:bottom w:val="none" w:sz="0" w:space="0" w:color="auto"/>
            <w:right w:val="none" w:sz="0" w:space="0" w:color="auto"/>
          </w:divBdr>
        </w:div>
        <w:div w:id="683896805">
          <w:marLeft w:val="640"/>
          <w:marRight w:val="0"/>
          <w:marTop w:val="0"/>
          <w:marBottom w:val="0"/>
          <w:divBdr>
            <w:top w:val="none" w:sz="0" w:space="0" w:color="auto"/>
            <w:left w:val="none" w:sz="0" w:space="0" w:color="auto"/>
            <w:bottom w:val="none" w:sz="0" w:space="0" w:color="auto"/>
            <w:right w:val="none" w:sz="0" w:space="0" w:color="auto"/>
          </w:divBdr>
        </w:div>
        <w:div w:id="1506743728">
          <w:marLeft w:val="640"/>
          <w:marRight w:val="0"/>
          <w:marTop w:val="0"/>
          <w:marBottom w:val="0"/>
          <w:divBdr>
            <w:top w:val="none" w:sz="0" w:space="0" w:color="auto"/>
            <w:left w:val="none" w:sz="0" w:space="0" w:color="auto"/>
            <w:bottom w:val="none" w:sz="0" w:space="0" w:color="auto"/>
            <w:right w:val="none" w:sz="0" w:space="0" w:color="auto"/>
          </w:divBdr>
        </w:div>
        <w:div w:id="169878912">
          <w:marLeft w:val="640"/>
          <w:marRight w:val="0"/>
          <w:marTop w:val="0"/>
          <w:marBottom w:val="0"/>
          <w:divBdr>
            <w:top w:val="none" w:sz="0" w:space="0" w:color="auto"/>
            <w:left w:val="none" w:sz="0" w:space="0" w:color="auto"/>
            <w:bottom w:val="none" w:sz="0" w:space="0" w:color="auto"/>
            <w:right w:val="none" w:sz="0" w:space="0" w:color="auto"/>
          </w:divBdr>
        </w:div>
        <w:div w:id="929243436">
          <w:marLeft w:val="640"/>
          <w:marRight w:val="0"/>
          <w:marTop w:val="0"/>
          <w:marBottom w:val="0"/>
          <w:divBdr>
            <w:top w:val="none" w:sz="0" w:space="0" w:color="auto"/>
            <w:left w:val="none" w:sz="0" w:space="0" w:color="auto"/>
            <w:bottom w:val="none" w:sz="0" w:space="0" w:color="auto"/>
            <w:right w:val="none" w:sz="0" w:space="0" w:color="auto"/>
          </w:divBdr>
        </w:div>
        <w:div w:id="582296302">
          <w:marLeft w:val="640"/>
          <w:marRight w:val="0"/>
          <w:marTop w:val="0"/>
          <w:marBottom w:val="0"/>
          <w:divBdr>
            <w:top w:val="none" w:sz="0" w:space="0" w:color="auto"/>
            <w:left w:val="none" w:sz="0" w:space="0" w:color="auto"/>
            <w:bottom w:val="none" w:sz="0" w:space="0" w:color="auto"/>
            <w:right w:val="none" w:sz="0" w:space="0" w:color="auto"/>
          </w:divBdr>
        </w:div>
        <w:div w:id="656373668">
          <w:marLeft w:val="640"/>
          <w:marRight w:val="0"/>
          <w:marTop w:val="0"/>
          <w:marBottom w:val="0"/>
          <w:divBdr>
            <w:top w:val="none" w:sz="0" w:space="0" w:color="auto"/>
            <w:left w:val="none" w:sz="0" w:space="0" w:color="auto"/>
            <w:bottom w:val="none" w:sz="0" w:space="0" w:color="auto"/>
            <w:right w:val="none" w:sz="0" w:space="0" w:color="auto"/>
          </w:divBdr>
        </w:div>
        <w:div w:id="71507979">
          <w:marLeft w:val="640"/>
          <w:marRight w:val="0"/>
          <w:marTop w:val="0"/>
          <w:marBottom w:val="0"/>
          <w:divBdr>
            <w:top w:val="none" w:sz="0" w:space="0" w:color="auto"/>
            <w:left w:val="none" w:sz="0" w:space="0" w:color="auto"/>
            <w:bottom w:val="none" w:sz="0" w:space="0" w:color="auto"/>
            <w:right w:val="none" w:sz="0" w:space="0" w:color="auto"/>
          </w:divBdr>
        </w:div>
        <w:div w:id="1694458297">
          <w:marLeft w:val="640"/>
          <w:marRight w:val="0"/>
          <w:marTop w:val="0"/>
          <w:marBottom w:val="0"/>
          <w:divBdr>
            <w:top w:val="none" w:sz="0" w:space="0" w:color="auto"/>
            <w:left w:val="none" w:sz="0" w:space="0" w:color="auto"/>
            <w:bottom w:val="none" w:sz="0" w:space="0" w:color="auto"/>
            <w:right w:val="none" w:sz="0" w:space="0" w:color="auto"/>
          </w:divBdr>
        </w:div>
        <w:div w:id="325286980">
          <w:marLeft w:val="640"/>
          <w:marRight w:val="0"/>
          <w:marTop w:val="0"/>
          <w:marBottom w:val="0"/>
          <w:divBdr>
            <w:top w:val="none" w:sz="0" w:space="0" w:color="auto"/>
            <w:left w:val="none" w:sz="0" w:space="0" w:color="auto"/>
            <w:bottom w:val="none" w:sz="0" w:space="0" w:color="auto"/>
            <w:right w:val="none" w:sz="0" w:space="0" w:color="auto"/>
          </w:divBdr>
        </w:div>
        <w:div w:id="1594164768">
          <w:marLeft w:val="640"/>
          <w:marRight w:val="0"/>
          <w:marTop w:val="0"/>
          <w:marBottom w:val="0"/>
          <w:divBdr>
            <w:top w:val="none" w:sz="0" w:space="0" w:color="auto"/>
            <w:left w:val="none" w:sz="0" w:space="0" w:color="auto"/>
            <w:bottom w:val="none" w:sz="0" w:space="0" w:color="auto"/>
            <w:right w:val="none" w:sz="0" w:space="0" w:color="auto"/>
          </w:divBdr>
        </w:div>
      </w:divsChild>
    </w:div>
    <w:div w:id="1909226587">
      <w:bodyDiv w:val="1"/>
      <w:marLeft w:val="0"/>
      <w:marRight w:val="0"/>
      <w:marTop w:val="0"/>
      <w:marBottom w:val="0"/>
      <w:divBdr>
        <w:top w:val="none" w:sz="0" w:space="0" w:color="auto"/>
        <w:left w:val="none" w:sz="0" w:space="0" w:color="auto"/>
        <w:bottom w:val="none" w:sz="0" w:space="0" w:color="auto"/>
        <w:right w:val="none" w:sz="0" w:space="0" w:color="auto"/>
      </w:divBdr>
      <w:divsChild>
        <w:div w:id="328680145">
          <w:marLeft w:val="640"/>
          <w:marRight w:val="0"/>
          <w:marTop w:val="0"/>
          <w:marBottom w:val="0"/>
          <w:divBdr>
            <w:top w:val="none" w:sz="0" w:space="0" w:color="auto"/>
            <w:left w:val="none" w:sz="0" w:space="0" w:color="auto"/>
            <w:bottom w:val="none" w:sz="0" w:space="0" w:color="auto"/>
            <w:right w:val="none" w:sz="0" w:space="0" w:color="auto"/>
          </w:divBdr>
        </w:div>
        <w:div w:id="1558543148">
          <w:marLeft w:val="640"/>
          <w:marRight w:val="0"/>
          <w:marTop w:val="0"/>
          <w:marBottom w:val="0"/>
          <w:divBdr>
            <w:top w:val="none" w:sz="0" w:space="0" w:color="auto"/>
            <w:left w:val="none" w:sz="0" w:space="0" w:color="auto"/>
            <w:bottom w:val="none" w:sz="0" w:space="0" w:color="auto"/>
            <w:right w:val="none" w:sz="0" w:space="0" w:color="auto"/>
          </w:divBdr>
        </w:div>
        <w:div w:id="115219288">
          <w:marLeft w:val="640"/>
          <w:marRight w:val="0"/>
          <w:marTop w:val="0"/>
          <w:marBottom w:val="0"/>
          <w:divBdr>
            <w:top w:val="none" w:sz="0" w:space="0" w:color="auto"/>
            <w:left w:val="none" w:sz="0" w:space="0" w:color="auto"/>
            <w:bottom w:val="none" w:sz="0" w:space="0" w:color="auto"/>
            <w:right w:val="none" w:sz="0" w:space="0" w:color="auto"/>
          </w:divBdr>
        </w:div>
        <w:div w:id="91707821">
          <w:marLeft w:val="640"/>
          <w:marRight w:val="0"/>
          <w:marTop w:val="0"/>
          <w:marBottom w:val="0"/>
          <w:divBdr>
            <w:top w:val="none" w:sz="0" w:space="0" w:color="auto"/>
            <w:left w:val="none" w:sz="0" w:space="0" w:color="auto"/>
            <w:bottom w:val="none" w:sz="0" w:space="0" w:color="auto"/>
            <w:right w:val="none" w:sz="0" w:space="0" w:color="auto"/>
          </w:divBdr>
        </w:div>
        <w:div w:id="1769421307">
          <w:marLeft w:val="640"/>
          <w:marRight w:val="0"/>
          <w:marTop w:val="0"/>
          <w:marBottom w:val="0"/>
          <w:divBdr>
            <w:top w:val="none" w:sz="0" w:space="0" w:color="auto"/>
            <w:left w:val="none" w:sz="0" w:space="0" w:color="auto"/>
            <w:bottom w:val="none" w:sz="0" w:space="0" w:color="auto"/>
            <w:right w:val="none" w:sz="0" w:space="0" w:color="auto"/>
          </w:divBdr>
        </w:div>
        <w:div w:id="1710186155">
          <w:marLeft w:val="640"/>
          <w:marRight w:val="0"/>
          <w:marTop w:val="0"/>
          <w:marBottom w:val="0"/>
          <w:divBdr>
            <w:top w:val="none" w:sz="0" w:space="0" w:color="auto"/>
            <w:left w:val="none" w:sz="0" w:space="0" w:color="auto"/>
            <w:bottom w:val="none" w:sz="0" w:space="0" w:color="auto"/>
            <w:right w:val="none" w:sz="0" w:space="0" w:color="auto"/>
          </w:divBdr>
        </w:div>
        <w:div w:id="2056855271">
          <w:marLeft w:val="640"/>
          <w:marRight w:val="0"/>
          <w:marTop w:val="0"/>
          <w:marBottom w:val="0"/>
          <w:divBdr>
            <w:top w:val="none" w:sz="0" w:space="0" w:color="auto"/>
            <w:left w:val="none" w:sz="0" w:space="0" w:color="auto"/>
            <w:bottom w:val="none" w:sz="0" w:space="0" w:color="auto"/>
            <w:right w:val="none" w:sz="0" w:space="0" w:color="auto"/>
          </w:divBdr>
        </w:div>
        <w:div w:id="463501573">
          <w:marLeft w:val="640"/>
          <w:marRight w:val="0"/>
          <w:marTop w:val="0"/>
          <w:marBottom w:val="0"/>
          <w:divBdr>
            <w:top w:val="none" w:sz="0" w:space="0" w:color="auto"/>
            <w:left w:val="none" w:sz="0" w:space="0" w:color="auto"/>
            <w:bottom w:val="none" w:sz="0" w:space="0" w:color="auto"/>
            <w:right w:val="none" w:sz="0" w:space="0" w:color="auto"/>
          </w:divBdr>
        </w:div>
        <w:div w:id="1743411709">
          <w:marLeft w:val="640"/>
          <w:marRight w:val="0"/>
          <w:marTop w:val="0"/>
          <w:marBottom w:val="0"/>
          <w:divBdr>
            <w:top w:val="none" w:sz="0" w:space="0" w:color="auto"/>
            <w:left w:val="none" w:sz="0" w:space="0" w:color="auto"/>
            <w:bottom w:val="none" w:sz="0" w:space="0" w:color="auto"/>
            <w:right w:val="none" w:sz="0" w:space="0" w:color="auto"/>
          </w:divBdr>
        </w:div>
        <w:div w:id="1911304001">
          <w:marLeft w:val="640"/>
          <w:marRight w:val="0"/>
          <w:marTop w:val="0"/>
          <w:marBottom w:val="0"/>
          <w:divBdr>
            <w:top w:val="none" w:sz="0" w:space="0" w:color="auto"/>
            <w:left w:val="none" w:sz="0" w:space="0" w:color="auto"/>
            <w:bottom w:val="none" w:sz="0" w:space="0" w:color="auto"/>
            <w:right w:val="none" w:sz="0" w:space="0" w:color="auto"/>
          </w:divBdr>
        </w:div>
        <w:div w:id="1720589766">
          <w:marLeft w:val="640"/>
          <w:marRight w:val="0"/>
          <w:marTop w:val="0"/>
          <w:marBottom w:val="0"/>
          <w:divBdr>
            <w:top w:val="none" w:sz="0" w:space="0" w:color="auto"/>
            <w:left w:val="none" w:sz="0" w:space="0" w:color="auto"/>
            <w:bottom w:val="none" w:sz="0" w:space="0" w:color="auto"/>
            <w:right w:val="none" w:sz="0" w:space="0" w:color="auto"/>
          </w:divBdr>
        </w:div>
        <w:div w:id="1460221795">
          <w:marLeft w:val="640"/>
          <w:marRight w:val="0"/>
          <w:marTop w:val="0"/>
          <w:marBottom w:val="0"/>
          <w:divBdr>
            <w:top w:val="none" w:sz="0" w:space="0" w:color="auto"/>
            <w:left w:val="none" w:sz="0" w:space="0" w:color="auto"/>
            <w:bottom w:val="none" w:sz="0" w:space="0" w:color="auto"/>
            <w:right w:val="none" w:sz="0" w:space="0" w:color="auto"/>
          </w:divBdr>
        </w:div>
        <w:div w:id="2077705465">
          <w:marLeft w:val="640"/>
          <w:marRight w:val="0"/>
          <w:marTop w:val="0"/>
          <w:marBottom w:val="0"/>
          <w:divBdr>
            <w:top w:val="none" w:sz="0" w:space="0" w:color="auto"/>
            <w:left w:val="none" w:sz="0" w:space="0" w:color="auto"/>
            <w:bottom w:val="none" w:sz="0" w:space="0" w:color="auto"/>
            <w:right w:val="none" w:sz="0" w:space="0" w:color="auto"/>
          </w:divBdr>
        </w:div>
        <w:div w:id="592781032">
          <w:marLeft w:val="640"/>
          <w:marRight w:val="0"/>
          <w:marTop w:val="0"/>
          <w:marBottom w:val="0"/>
          <w:divBdr>
            <w:top w:val="none" w:sz="0" w:space="0" w:color="auto"/>
            <w:left w:val="none" w:sz="0" w:space="0" w:color="auto"/>
            <w:bottom w:val="none" w:sz="0" w:space="0" w:color="auto"/>
            <w:right w:val="none" w:sz="0" w:space="0" w:color="auto"/>
          </w:divBdr>
        </w:div>
        <w:div w:id="1256279652">
          <w:marLeft w:val="640"/>
          <w:marRight w:val="0"/>
          <w:marTop w:val="0"/>
          <w:marBottom w:val="0"/>
          <w:divBdr>
            <w:top w:val="none" w:sz="0" w:space="0" w:color="auto"/>
            <w:left w:val="none" w:sz="0" w:space="0" w:color="auto"/>
            <w:bottom w:val="none" w:sz="0" w:space="0" w:color="auto"/>
            <w:right w:val="none" w:sz="0" w:space="0" w:color="auto"/>
          </w:divBdr>
        </w:div>
        <w:div w:id="2026590387">
          <w:marLeft w:val="640"/>
          <w:marRight w:val="0"/>
          <w:marTop w:val="0"/>
          <w:marBottom w:val="0"/>
          <w:divBdr>
            <w:top w:val="none" w:sz="0" w:space="0" w:color="auto"/>
            <w:left w:val="none" w:sz="0" w:space="0" w:color="auto"/>
            <w:bottom w:val="none" w:sz="0" w:space="0" w:color="auto"/>
            <w:right w:val="none" w:sz="0" w:space="0" w:color="auto"/>
          </w:divBdr>
        </w:div>
        <w:div w:id="295600070">
          <w:marLeft w:val="640"/>
          <w:marRight w:val="0"/>
          <w:marTop w:val="0"/>
          <w:marBottom w:val="0"/>
          <w:divBdr>
            <w:top w:val="none" w:sz="0" w:space="0" w:color="auto"/>
            <w:left w:val="none" w:sz="0" w:space="0" w:color="auto"/>
            <w:bottom w:val="none" w:sz="0" w:space="0" w:color="auto"/>
            <w:right w:val="none" w:sz="0" w:space="0" w:color="auto"/>
          </w:divBdr>
        </w:div>
        <w:div w:id="93787187">
          <w:marLeft w:val="640"/>
          <w:marRight w:val="0"/>
          <w:marTop w:val="0"/>
          <w:marBottom w:val="0"/>
          <w:divBdr>
            <w:top w:val="none" w:sz="0" w:space="0" w:color="auto"/>
            <w:left w:val="none" w:sz="0" w:space="0" w:color="auto"/>
            <w:bottom w:val="none" w:sz="0" w:space="0" w:color="auto"/>
            <w:right w:val="none" w:sz="0" w:space="0" w:color="auto"/>
          </w:divBdr>
        </w:div>
        <w:div w:id="2014523465">
          <w:marLeft w:val="640"/>
          <w:marRight w:val="0"/>
          <w:marTop w:val="0"/>
          <w:marBottom w:val="0"/>
          <w:divBdr>
            <w:top w:val="none" w:sz="0" w:space="0" w:color="auto"/>
            <w:left w:val="none" w:sz="0" w:space="0" w:color="auto"/>
            <w:bottom w:val="none" w:sz="0" w:space="0" w:color="auto"/>
            <w:right w:val="none" w:sz="0" w:space="0" w:color="auto"/>
          </w:divBdr>
        </w:div>
        <w:div w:id="2014870820">
          <w:marLeft w:val="640"/>
          <w:marRight w:val="0"/>
          <w:marTop w:val="0"/>
          <w:marBottom w:val="0"/>
          <w:divBdr>
            <w:top w:val="none" w:sz="0" w:space="0" w:color="auto"/>
            <w:left w:val="none" w:sz="0" w:space="0" w:color="auto"/>
            <w:bottom w:val="none" w:sz="0" w:space="0" w:color="auto"/>
            <w:right w:val="none" w:sz="0" w:space="0" w:color="auto"/>
          </w:divBdr>
        </w:div>
        <w:div w:id="1781408216">
          <w:marLeft w:val="640"/>
          <w:marRight w:val="0"/>
          <w:marTop w:val="0"/>
          <w:marBottom w:val="0"/>
          <w:divBdr>
            <w:top w:val="none" w:sz="0" w:space="0" w:color="auto"/>
            <w:left w:val="none" w:sz="0" w:space="0" w:color="auto"/>
            <w:bottom w:val="none" w:sz="0" w:space="0" w:color="auto"/>
            <w:right w:val="none" w:sz="0" w:space="0" w:color="auto"/>
          </w:divBdr>
        </w:div>
      </w:divsChild>
    </w:div>
    <w:div w:id="1909921033">
      <w:bodyDiv w:val="1"/>
      <w:marLeft w:val="0"/>
      <w:marRight w:val="0"/>
      <w:marTop w:val="0"/>
      <w:marBottom w:val="0"/>
      <w:divBdr>
        <w:top w:val="none" w:sz="0" w:space="0" w:color="auto"/>
        <w:left w:val="none" w:sz="0" w:space="0" w:color="auto"/>
        <w:bottom w:val="none" w:sz="0" w:space="0" w:color="auto"/>
        <w:right w:val="none" w:sz="0" w:space="0" w:color="auto"/>
      </w:divBdr>
    </w:div>
    <w:div w:id="1960984928">
      <w:bodyDiv w:val="1"/>
      <w:marLeft w:val="0"/>
      <w:marRight w:val="0"/>
      <w:marTop w:val="0"/>
      <w:marBottom w:val="0"/>
      <w:divBdr>
        <w:top w:val="none" w:sz="0" w:space="0" w:color="auto"/>
        <w:left w:val="none" w:sz="0" w:space="0" w:color="auto"/>
        <w:bottom w:val="none" w:sz="0" w:space="0" w:color="auto"/>
        <w:right w:val="none" w:sz="0" w:space="0" w:color="auto"/>
      </w:divBdr>
      <w:divsChild>
        <w:div w:id="441613609">
          <w:marLeft w:val="640"/>
          <w:marRight w:val="0"/>
          <w:marTop w:val="0"/>
          <w:marBottom w:val="0"/>
          <w:divBdr>
            <w:top w:val="none" w:sz="0" w:space="0" w:color="auto"/>
            <w:left w:val="none" w:sz="0" w:space="0" w:color="auto"/>
            <w:bottom w:val="none" w:sz="0" w:space="0" w:color="auto"/>
            <w:right w:val="none" w:sz="0" w:space="0" w:color="auto"/>
          </w:divBdr>
        </w:div>
        <w:div w:id="980620540">
          <w:marLeft w:val="640"/>
          <w:marRight w:val="0"/>
          <w:marTop w:val="0"/>
          <w:marBottom w:val="0"/>
          <w:divBdr>
            <w:top w:val="none" w:sz="0" w:space="0" w:color="auto"/>
            <w:left w:val="none" w:sz="0" w:space="0" w:color="auto"/>
            <w:bottom w:val="none" w:sz="0" w:space="0" w:color="auto"/>
            <w:right w:val="none" w:sz="0" w:space="0" w:color="auto"/>
          </w:divBdr>
        </w:div>
        <w:div w:id="542793860">
          <w:marLeft w:val="640"/>
          <w:marRight w:val="0"/>
          <w:marTop w:val="0"/>
          <w:marBottom w:val="0"/>
          <w:divBdr>
            <w:top w:val="none" w:sz="0" w:space="0" w:color="auto"/>
            <w:left w:val="none" w:sz="0" w:space="0" w:color="auto"/>
            <w:bottom w:val="none" w:sz="0" w:space="0" w:color="auto"/>
            <w:right w:val="none" w:sz="0" w:space="0" w:color="auto"/>
          </w:divBdr>
        </w:div>
        <w:div w:id="1028146223">
          <w:marLeft w:val="640"/>
          <w:marRight w:val="0"/>
          <w:marTop w:val="0"/>
          <w:marBottom w:val="0"/>
          <w:divBdr>
            <w:top w:val="none" w:sz="0" w:space="0" w:color="auto"/>
            <w:left w:val="none" w:sz="0" w:space="0" w:color="auto"/>
            <w:bottom w:val="none" w:sz="0" w:space="0" w:color="auto"/>
            <w:right w:val="none" w:sz="0" w:space="0" w:color="auto"/>
          </w:divBdr>
        </w:div>
        <w:div w:id="1603758005">
          <w:marLeft w:val="640"/>
          <w:marRight w:val="0"/>
          <w:marTop w:val="0"/>
          <w:marBottom w:val="0"/>
          <w:divBdr>
            <w:top w:val="none" w:sz="0" w:space="0" w:color="auto"/>
            <w:left w:val="none" w:sz="0" w:space="0" w:color="auto"/>
            <w:bottom w:val="none" w:sz="0" w:space="0" w:color="auto"/>
            <w:right w:val="none" w:sz="0" w:space="0" w:color="auto"/>
          </w:divBdr>
        </w:div>
        <w:div w:id="785344256">
          <w:marLeft w:val="640"/>
          <w:marRight w:val="0"/>
          <w:marTop w:val="0"/>
          <w:marBottom w:val="0"/>
          <w:divBdr>
            <w:top w:val="none" w:sz="0" w:space="0" w:color="auto"/>
            <w:left w:val="none" w:sz="0" w:space="0" w:color="auto"/>
            <w:bottom w:val="none" w:sz="0" w:space="0" w:color="auto"/>
            <w:right w:val="none" w:sz="0" w:space="0" w:color="auto"/>
          </w:divBdr>
        </w:div>
        <w:div w:id="304243664">
          <w:marLeft w:val="640"/>
          <w:marRight w:val="0"/>
          <w:marTop w:val="0"/>
          <w:marBottom w:val="0"/>
          <w:divBdr>
            <w:top w:val="none" w:sz="0" w:space="0" w:color="auto"/>
            <w:left w:val="none" w:sz="0" w:space="0" w:color="auto"/>
            <w:bottom w:val="none" w:sz="0" w:space="0" w:color="auto"/>
            <w:right w:val="none" w:sz="0" w:space="0" w:color="auto"/>
          </w:divBdr>
        </w:div>
        <w:div w:id="1037699022">
          <w:marLeft w:val="640"/>
          <w:marRight w:val="0"/>
          <w:marTop w:val="0"/>
          <w:marBottom w:val="0"/>
          <w:divBdr>
            <w:top w:val="none" w:sz="0" w:space="0" w:color="auto"/>
            <w:left w:val="none" w:sz="0" w:space="0" w:color="auto"/>
            <w:bottom w:val="none" w:sz="0" w:space="0" w:color="auto"/>
            <w:right w:val="none" w:sz="0" w:space="0" w:color="auto"/>
          </w:divBdr>
        </w:div>
        <w:div w:id="1970239225">
          <w:marLeft w:val="640"/>
          <w:marRight w:val="0"/>
          <w:marTop w:val="0"/>
          <w:marBottom w:val="0"/>
          <w:divBdr>
            <w:top w:val="none" w:sz="0" w:space="0" w:color="auto"/>
            <w:left w:val="none" w:sz="0" w:space="0" w:color="auto"/>
            <w:bottom w:val="none" w:sz="0" w:space="0" w:color="auto"/>
            <w:right w:val="none" w:sz="0" w:space="0" w:color="auto"/>
          </w:divBdr>
        </w:div>
        <w:div w:id="1380519925">
          <w:marLeft w:val="640"/>
          <w:marRight w:val="0"/>
          <w:marTop w:val="0"/>
          <w:marBottom w:val="0"/>
          <w:divBdr>
            <w:top w:val="none" w:sz="0" w:space="0" w:color="auto"/>
            <w:left w:val="none" w:sz="0" w:space="0" w:color="auto"/>
            <w:bottom w:val="none" w:sz="0" w:space="0" w:color="auto"/>
            <w:right w:val="none" w:sz="0" w:space="0" w:color="auto"/>
          </w:divBdr>
        </w:div>
        <w:div w:id="788426957">
          <w:marLeft w:val="640"/>
          <w:marRight w:val="0"/>
          <w:marTop w:val="0"/>
          <w:marBottom w:val="0"/>
          <w:divBdr>
            <w:top w:val="none" w:sz="0" w:space="0" w:color="auto"/>
            <w:left w:val="none" w:sz="0" w:space="0" w:color="auto"/>
            <w:bottom w:val="none" w:sz="0" w:space="0" w:color="auto"/>
            <w:right w:val="none" w:sz="0" w:space="0" w:color="auto"/>
          </w:divBdr>
        </w:div>
        <w:div w:id="196241251">
          <w:marLeft w:val="640"/>
          <w:marRight w:val="0"/>
          <w:marTop w:val="0"/>
          <w:marBottom w:val="0"/>
          <w:divBdr>
            <w:top w:val="none" w:sz="0" w:space="0" w:color="auto"/>
            <w:left w:val="none" w:sz="0" w:space="0" w:color="auto"/>
            <w:bottom w:val="none" w:sz="0" w:space="0" w:color="auto"/>
            <w:right w:val="none" w:sz="0" w:space="0" w:color="auto"/>
          </w:divBdr>
        </w:div>
        <w:div w:id="1534920816">
          <w:marLeft w:val="640"/>
          <w:marRight w:val="0"/>
          <w:marTop w:val="0"/>
          <w:marBottom w:val="0"/>
          <w:divBdr>
            <w:top w:val="none" w:sz="0" w:space="0" w:color="auto"/>
            <w:left w:val="none" w:sz="0" w:space="0" w:color="auto"/>
            <w:bottom w:val="none" w:sz="0" w:space="0" w:color="auto"/>
            <w:right w:val="none" w:sz="0" w:space="0" w:color="auto"/>
          </w:divBdr>
        </w:div>
        <w:div w:id="738865810">
          <w:marLeft w:val="640"/>
          <w:marRight w:val="0"/>
          <w:marTop w:val="0"/>
          <w:marBottom w:val="0"/>
          <w:divBdr>
            <w:top w:val="none" w:sz="0" w:space="0" w:color="auto"/>
            <w:left w:val="none" w:sz="0" w:space="0" w:color="auto"/>
            <w:bottom w:val="none" w:sz="0" w:space="0" w:color="auto"/>
            <w:right w:val="none" w:sz="0" w:space="0" w:color="auto"/>
          </w:divBdr>
        </w:div>
        <w:div w:id="436482323">
          <w:marLeft w:val="640"/>
          <w:marRight w:val="0"/>
          <w:marTop w:val="0"/>
          <w:marBottom w:val="0"/>
          <w:divBdr>
            <w:top w:val="none" w:sz="0" w:space="0" w:color="auto"/>
            <w:left w:val="none" w:sz="0" w:space="0" w:color="auto"/>
            <w:bottom w:val="none" w:sz="0" w:space="0" w:color="auto"/>
            <w:right w:val="none" w:sz="0" w:space="0" w:color="auto"/>
          </w:divBdr>
        </w:div>
        <w:div w:id="969867524">
          <w:marLeft w:val="640"/>
          <w:marRight w:val="0"/>
          <w:marTop w:val="0"/>
          <w:marBottom w:val="0"/>
          <w:divBdr>
            <w:top w:val="none" w:sz="0" w:space="0" w:color="auto"/>
            <w:left w:val="none" w:sz="0" w:space="0" w:color="auto"/>
            <w:bottom w:val="none" w:sz="0" w:space="0" w:color="auto"/>
            <w:right w:val="none" w:sz="0" w:space="0" w:color="auto"/>
          </w:divBdr>
        </w:div>
        <w:div w:id="206333440">
          <w:marLeft w:val="640"/>
          <w:marRight w:val="0"/>
          <w:marTop w:val="0"/>
          <w:marBottom w:val="0"/>
          <w:divBdr>
            <w:top w:val="none" w:sz="0" w:space="0" w:color="auto"/>
            <w:left w:val="none" w:sz="0" w:space="0" w:color="auto"/>
            <w:bottom w:val="none" w:sz="0" w:space="0" w:color="auto"/>
            <w:right w:val="none" w:sz="0" w:space="0" w:color="auto"/>
          </w:divBdr>
        </w:div>
        <w:div w:id="675494893">
          <w:marLeft w:val="640"/>
          <w:marRight w:val="0"/>
          <w:marTop w:val="0"/>
          <w:marBottom w:val="0"/>
          <w:divBdr>
            <w:top w:val="none" w:sz="0" w:space="0" w:color="auto"/>
            <w:left w:val="none" w:sz="0" w:space="0" w:color="auto"/>
            <w:bottom w:val="none" w:sz="0" w:space="0" w:color="auto"/>
            <w:right w:val="none" w:sz="0" w:space="0" w:color="auto"/>
          </w:divBdr>
        </w:div>
        <w:div w:id="106967559">
          <w:marLeft w:val="640"/>
          <w:marRight w:val="0"/>
          <w:marTop w:val="0"/>
          <w:marBottom w:val="0"/>
          <w:divBdr>
            <w:top w:val="none" w:sz="0" w:space="0" w:color="auto"/>
            <w:left w:val="none" w:sz="0" w:space="0" w:color="auto"/>
            <w:bottom w:val="none" w:sz="0" w:space="0" w:color="auto"/>
            <w:right w:val="none" w:sz="0" w:space="0" w:color="auto"/>
          </w:divBdr>
        </w:div>
        <w:div w:id="1252396814">
          <w:marLeft w:val="640"/>
          <w:marRight w:val="0"/>
          <w:marTop w:val="0"/>
          <w:marBottom w:val="0"/>
          <w:divBdr>
            <w:top w:val="none" w:sz="0" w:space="0" w:color="auto"/>
            <w:left w:val="none" w:sz="0" w:space="0" w:color="auto"/>
            <w:bottom w:val="none" w:sz="0" w:space="0" w:color="auto"/>
            <w:right w:val="none" w:sz="0" w:space="0" w:color="auto"/>
          </w:divBdr>
        </w:div>
        <w:div w:id="461308524">
          <w:marLeft w:val="640"/>
          <w:marRight w:val="0"/>
          <w:marTop w:val="0"/>
          <w:marBottom w:val="0"/>
          <w:divBdr>
            <w:top w:val="none" w:sz="0" w:space="0" w:color="auto"/>
            <w:left w:val="none" w:sz="0" w:space="0" w:color="auto"/>
            <w:bottom w:val="none" w:sz="0" w:space="0" w:color="auto"/>
            <w:right w:val="none" w:sz="0" w:space="0" w:color="auto"/>
          </w:divBdr>
        </w:div>
      </w:divsChild>
    </w:div>
    <w:div w:id="1972124660">
      <w:bodyDiv w:val="1"/>
      <w:marLeft w:val="0"/>
      <w:marRight w:val="0"/>
      <w:marTop w:val="0"/>
      <w:marBottom w:val="0"/>
      <w:divBdr>
        <w:top w:val="none" w:sz="0" w:space="0" w:color="auto"/>
        <w:left w:val="none" w:sz="0" w:space="0" w:color="auto"/>
        <w:bottom w:val="none" w:sz="0" w:space="0" w:color="auto"/>
        <w:right w:val="none" w:sz="0" w:space="0" w:color="auto"/>
      </w:divBdr>
    </w:div>
    <w:div w:id="1989505851">
      <w:bodyDiv w:val="1"/>
      <w:marLeft w:val="0"/>
      <w:marRight w:val="0"/>
      <w:marTop w:val="0"/>
      <w:marBottom w:val="0"/>
      <w:divBdr>
        <w:top w:val="none" w:sz="0" w:space="0" w:color="auto"/>
        <w:left w:val="none" w:sz="0" w:space="0" w:color="auto"/>
        <w:bottom w:val="none" w:sz="0" w:space="0" w:color="auto"/>
        <w:right w:val="none" w:sz="0" w:space="0" w:color="auto"/>
      </w:divBdr>
      <w:divsChild>
        <w:div w:id="1132675240">
          <w:marLeft w:val="640"/>
          <w:marRight w:val="0"/>
          <w:marTop w:val="0"/>
          <w:marBottom w:val="0"/>
          <w:divBdr>
            <w:top w:val="none" w:sz="0" w:space="0" w:color="auto"/>
            <w:left w:val="none" w:sz="0" w:space="0" w:color="auto"/>
            <w:bottom w:val="none" w:sz="0" w:space="0" w:color="auto"/>
            <w:right w:val="none" w:sz="0" w:space="0" w:color="auto"/>
          </w:divBdr>
        </w:div>
        <w:div w:id="2146657801">
          <w:marLeft w:val="640"/>
          <w:marRight w:val="0"/>
          <w:marTop w:val="0"/>
          <w:marBottom w:val="0"/>
          <w:divBdr>
            <w:top w:val="none" w:sz="0" w:space="0" w:color="auto"/>
            <w:left w:val="none" w:sz="0" w:space="0" w:color="auto"/>
            <w:bottom w:val="none" w:sz="0" w:space="0" w:color="auto"/>
            <w:right w:val="none" w:sz="0" w:space="0" w:color="auto"/>
          </w:divBdr>
        </w:div>
        <w:div w:id="28535659">
          <w:marLeft w:val="640"/>
          <w:marRight w:val="0"/>
          <w:marTop w:val="0"/>
          <w:marBottom w:val="0"/>
          <w:divBdr>
            <w:top w:val="none" w:sz="0" w:space="0" w:color="auto"/>
            <w:left w:val="none" w:sz="0" w:space="0" w:color="auto"/>
            <w:bottom w:val="none" w:sz="0" w:space="0" w:color="auto"/>
            <w:right w:val="none" w:sz="0" w:space="0" w:color="auto"/>
          </w:divBdr>
        </w:div>
        <w:div w:id="2094232968">
          <w:marLeft w:val="640"/>
          <w:marRight w:val="0"/>
          <w:marTop w:val="0"/>
          <w:marBottom w:val="0"/>
          <w:divBdr>
            <w:top w:val="none" w:sz="0" w:space="0" w:color="auto"/>
            <w:left w:val="none" w:sz="0" w:space="0" w:color="auto"/>
            <w:bottom w:val="none" w:sz="0" w:space="0" w:color="auto"/>
            <w:right w:val="none" w:sz="0" w:space="0" w:color="auto"/>
          </w:divBdr>
        </w:div>
        <w:div w:id="491214099">
          <w:marLeft w:val="640"/>
          <w:marRight w:val="0"/>
          <w:marTop w:val="0"/>
          <w:marBottom w:val="0"/>
          <w:divBdr>
            <w:top w:val="none" w:sz="0" w:space="0" w:color="auto"/>
            <w:left w:val="none" w:sz="0" w:space="0" w:color="auto"/>
            <w:bottom w:val="none" w:sz="0" w:space="0" w:color="auto"/>
            <w:right w:val="none" w:sz="0" w:space="0" w:color="auto"/>
          </w:divBdr>
        </w:div>
        <w:div w:id="1303002509">
          <w:marLeft w:val="640"/>
          <w:marRight w:val="0"/>
          <w:marTop w:val="0"/>
          <w:marBottom w:val="0"/>
          <w:divBdr>
            <w:top w:val="none" w:sz="0" w:space="0" w:color="auto"/>
            <w:left w:val="none" w:sz="0" w:space="0" w:color="auto"/>
            <w:bottom w:val="none" w:sz="0" w:space="0" w:color="auto"/>
            <w:right w:val="none" w:sz="0" w:space="0" w:color="auto"/>
          </w:divBdr>
        </w:div>
        <w:div w:id="1729379242">
          <w:marLeft w:val="640"/>
          <w:marRight w:val="0"/>
          <w:marTop w:val="0"/>
          <w:marBottom w:val="0"/>
          <w:divBdr>
            <w:top w:val="none" w:sz="0" w:space="0" w:color="auto"/>
            <w:left w:val="none" w:sz="0" w:space="0" w:color="auto"/>
            <w:bottom w:val="none" w:sz="0" w:space="0" w:color="auto"/>
            <w:right w:val="none" w:sz="0" w:space="0" w:color="auto"/>
          </w:divBdr>
        </w:div>
        <w:div w:id="310258298">
          <w:marLeft w:val="640"/>
          <w:marRight w:val="0"/>
          <w:marTop w:val="0"/>
          <w:marBottom w:val="0"/>
          <w:divBdr>
            <w:top w:val="none" w:sz="0" w:space="0" w:color="auto"/>
            <w:left w:val="none" w:sz="0" w:space="0" w:color="auto"/>
            <w:bottom w:val="none" w:sz="0" w:space="0" w:color="auto"/>
            <w:right w:val="none" w:sz="0" w:space="0" w:color="auto"/>
          </w:divBdr>
        </w:div>
        <w:div w:id="219875317">
          <w:marLeft w:val="640"/>
          <w:marRight w:val="0"/>
          <w:marTop w:val="0"/>
          <w:marBottom w:val="0"/>
          <w:divBdr>
            <w:top w:val="none" w:sz="0" w:space="0" w:color="auto"/>
            <w:left w:val="none" w:sz="0" w:space="0" w:color="auto"/>
            <w:bottom w:val="none" w:sz="0" w:space="0" w:color="auto"/>
            <w:right w:val="none" w:sz="0" w:space="0" w:color="auto"/>
          </w:divBdr>
        </w:div>
        <w:div w:id="1443258201">
          <w:marLeft w:val="640"/>
          <w:marRight w:val="0"/>
          <w:marTop w:val="0"/>
          <w:marBottom w:val="0"/>
          <w:divBdr>
            <w:top w:val="none" w:sz="0" w:space="0" w:color="auto"/>
            <w:left w:val="none" w:sz="0" w:space="0" w:color="auto"/>
            <w:bottom w:val="none" w:sz="0" w:space="0" w:color="auto"/>
            <w:right w:val="none" w:sz="0" w:space="0" w:color="auto"/>
          </w:divBdr>
        </w:div>
        <w:div w:id="1845977422">
          <w:marLeft w:val="640"/>
          <w:marRight w:val="0"/>
          <w:marTop w:val="0"/>
          <w:marBottom w:val="0"/>
          <w:divBdr>
            <w:top w:val="none" w:sz="0" w:space="0" w:color="auto"/>
            <w:left w:val="none" w:sz="0" w:space="0" w:color="auto"/>
            <w:bottom w:val="none" w:sz="0" w:space="0" w:color="auto"/>
            <w:right w:val="none" w:sz="0" w:space="0" w:color="auto"/>
          </w:divBdr>
        </w:div>
        <w:div w:id="389034697">
          <w:marLeft w:val="640"/>
          <w:marRight w:val="0"/>
          <w:marTop w:val="0"/>
          <w:marBottom w:val="0"/>
          <w:divBdr>
            <w:top w:val="none" w:sz="0" w:space="0" w:color="auto"/>
            <w:left w:val="none" w:sz="0" w:space="0" w:color="auto"/>
            <w:bottom w:val="none" w:sz="0" w:space="0" w:color="auto"/>
            <w:right w:val="none" w:sz="0" w:space="0" w:color="auto"/>
          </w:divBdr>
        </w:div>
        <w:div w:id="1394691533">
          <w:marLeft w:val="640"/>
          <w:marRight w:val="0"/>
          <w:marTop w:val="0"/>
          <w:marBottom w:val="0"/>
          <w:divBdr>
            <w:top w:val="none" w:sz="0" w:space="0" w:color="auto"/>
            <w:left w:val="none" w:sz="0" w:space="0" w:color="auto"/>
            <w:bottom w:val="none" w:sz="0" w:space="0" w:color="auto"/>
            <w:right w:val="none" w:sz="0" w:space="0" w:color="auto"/>
          </w:divBdr>
        </w:div>
        <w:div w:id="1345282464">
          <w:marLeft w:val="640"/>
          <w:marRight w:val="0"/>
          <w:marTop w:val="0"/>
          <w:marBottom w:val="0"/>
          <w:divBdr>
            <w:top w:val="none" w:sz="0" w:space="0" w:color="auto"/>
            <w:left w:val="none" w:sz="0" w:space="0" w:color="auto"/>
            <w:bottom w:val="none" w:sz="0" w:space="0" w:color="auto"/>
            <w:right w:val="none" w:sz="0" w:space="0" w:color="auto"/>
          </w:divBdr>
        </w:div>
        <w:div w:id="1473982420">
          <w:marLeft w:val="640"/>
          <w:marRight w:val="0"/>
          <w:marTop w:val="0"/>
          <w:marBottom w:val="0"/>
          <w:divBdr>
            <w:top w:val="none" w:sz="0" w:space="0" w:color="auto"/>
            <w:left w:val="none" w:sz="0" w:space="0" w:color="auto"/>
            <w:bottom w:val="none" w:sz="0" w:space="0" w:color="auto"/>
            <w:right w:val="none" w:sz="0" w:space="0" w:color="auto"/>
          </w:divBdr>
        </w:div>
        <w:div w:id="1741367141">
          <w:marLeft w:val="640"/>
          <w:marRight w:val="0"/>
          <w:marTop w:val="0"/>
          <w:marBottom w:val="0"/>
          <w:divBdr>
            <w:top w:val="none" w:sz="0" w:space="0" w:color="auto"/>
            <w:left w:val="none" w:sz="0" w:space="0" w:color="auto"/>
            <w:bottom w:val="none" w:sz="0" w:space="0" w:color="auto"/>
            <w:right w:val="none" w:sz="0" w:space="0" w:color="auto"/>
          </w:divBdr>
        </w:div>
        <w:div w:id="1547378305">
          <w:marLeft w:val="640"/>
          <w:marRight w:val="0"/>
          <w:marTop w:val="0"/>
          <w:marBottom w:val="0"/>
          <w:divBdr>
            <w:top w:val="none" w:sz="0" w:space="0" w:color="auto"/>
            <w:left w:val="none" w:sz="0" w:space="0" w:color="auto"/>
            <w:bottom w:val="none" w:sz="0" w:space="0" w:color="auto"/>
            <w:right w:val="none" w:sz="0" w:space="0" w:color="auto"/>
          </w:divBdr>
        </w:div>
        <w:div w:id="1502886410">
          <w:marLeft w:val="640"/>
          <w:marRight w:val="0"/>
          <w:marTop w:val="0"/>
          <w:marBottom w:val="0"/>
          <w:divBdr>
            <w:top w:val="none" w:sz="0" w:space="0" w:color="auto"/>
            <w:left w:val="none" w:sz="0" w:space="0" w:color="auto"/>
            <w:bottom w:val="none" w:sz="0" w:space="0" w:color="auto"/>
            <w:right w:val="none" w:sz="0" w:space="0" w:color="auto"/>
          </w:divBdr>
        </w:div>
        <w:div w:id="820149163">
          <w:marLeft w:val="640"/>
          <w:marRight w:val="0"/>
          <w:marTop w:val="0"/>
          <w:marBottom w:val="0"/>
          <w:divBdr>
            <w:top w:val="none" w:sz="0" w:space="0" w:color="auto"/>
            <w:left w:val="none" w:sz="0" w:space="0" w:color="auto"/>
            <w:bottom w:val="none" w:sz="0" w:space="0" w:color="auto"/>
            <w:right w:val="none" w:sz="0" w:space="0" w:color="auto"/>
          </w:divBdr>
        </w:div>
        <w:div w:id="170999362">
          <w:marLeft w:val="640"/>
          <w:marRight w:val="0"/>
          <w:marTop w:val="0"/>
          <w:marBottom w:val="0"/>
          <w:divBdr>
            <w:top w:val="none" w:sz="0" w:space="0" w:color="auto"/>
            <w:left w:val="none" w:sz="0" w:space="0" w:color="auto"/>
            <w:bottom w:val="none" w:sz="0" w:space="0" w:color="auto"/>
            <w:right w:val="none" w:sz="0" w:space="0" w:color="auto"/>
          </w:divBdr>
        </w:div>
        <w:div w:id="95028193">
          <w:marLeft w:val="640"/>
          <w:marRight w:val="0"/>
          <w:marTop w:val="0"/>
          <w:marBottom w:val="0"/>
          <w:divBdr>
            <w:top w:val="none" w:sz="0" w:space="0" w:color="auto"/>
            <w:left w:val="none" w:sz="0" w:space="0" w:color="auto"/>
            <w:bottom w:val="none" w:sz="0" w:space="0" w:color="auto"/>
            <w:right w:val="none" w:sz="0" w:space="0" w:color="auto"/>
          </w:divBdr>
        </w:div>
        <w:div w:id="1322857409">
          <w:marLeft w:val="640"/>
          <w:marRight w:val="0"/>
          <w:marTop w:val="0"/>
          <w:marBottom w:val="0"/>
          <w:divBdr>
            <w:top w:val="none" w:sz="0" w:space="0" w:color="auto"/>
            <w:left w:val="none" w:sz="0" w:space="0" w:color="auto"/>
            <w:bottom w:val="none" w:sz="0" w:space="0" w:color="auto"/>
            <w:right w:val="none" w:sz="0" w:space="0" w:color="auto"/>
          </w:divBdr>
        </w:div>
        <w:div w:id="330256812">
          <w:marLeft w:val="640"/>
          <w:marRight w:val="0"/>
          <w:marTop w:val="0"/>
          <w:marBottom w:val="0"/>
          <w:divBdr>
            <w:top w:val="none" w:sz="0" w:space="0" w:color="auto"/>
            <w:left w:val="none" w:sz="0" w:space="0" w:color="auto"/>
            <w:bottom w:val="none" w:sz="0" w:space="0" w:color="auto"/>
            <w:right w:val="none" w:sz="0" w:space="0" w:color="auto"/>
          </w:divBdr>
        </w:div>
        <w:div w:id="1101754888">
          <w:marLeft w:val="640"/>
          <w:marRight w:val="0"/>
          <w:marTop w:val="0"/>
          <w:marBottom w:val="0"/>
          <w:divBdr>
            <w:top w:val="none" w:sz="0" w:space="0" w:color="auto"/>
            <w:left w:val="none" w:sz="0" w:space="0" w:color="auto"/>
            <w:bottom w:val="none" w:sz="0" w:space="0" w:color="auto"/>
            <w:right w:val="none" w:sz="0" w:space="0" w:color="auto"/>
          </w:divBdr>
        </w:div>
        <w:div w:id="1262420191">
          <w:marLeft w:val="640"/>
          <w:marRight w:val="0"/>
          <w:marTop w:val="0"/>
          <w:marBottom w:val="0"/>
          <w:divBdr>
            <w:top w:val="none" w:sz="0" w:space="0" w:color="auto"/>
            <w:left w:val="none" w:sz="0" w:space="0" w:color="auto"/>
            <w:bottom w:val="none" w:sz="0" w:space="0" w:color="auto"/>
            <w:right w:val="none" w:sz="0" w:space="0" w:color="auto"/>
          </w:divBdr>
        </w:div>
      </w:divsChild>
    </w:div>
    <w:div w:id="2033451229">
      <w:bodyDiv w:val="1"/>
      <w:marLeft w:val="0"/>
      <w:marRight w:val="0"/>
      <w:marTop w:val="0"/>
      <w:marBottom w:val="0"/>
      <w:divBdr>
        <w:top w:val="none" w:sz="0" w:space="0" w:color="auto"/>
        <w:left w:val="none" w:sz="0" w:space="0" w:color="auto"/>
        <w:bottom w:val="none" w:sz="0" w:space="0" w:color="auto"/>
        <w:right w:val="none" w:sz="0" w:space="0" w:color="auto"/>
      </w:divBdr>
      <w:divsChild>
        <w:div w:id="1423451535">
          <w:marLeft w:val="640"/>
          <w:marRight w:val="0"/>
          <w:marTop w:val="0"/>
          <w:marBottom w:val="0"/>
          <w:divBdr>
            <w:top w:val="none" w:sz="0" w:space="0" w:color="auto"/>
            <w:left w:val="none" w:sz="0" w:space="0" w:color="auto"/>
            <w:bottom w:val="none" w:sz="0" w:space="0" w:color="auto"/>
            <w:right w:val="none" w:sz="0" w:space="0" w:color="auto"/>
          </w:divBdr>
        </w:div>
        <w:div w:id="1599751505">
          <w:marLeft w:val="640"/>
          <w:marRight w:val="0"/>
          <w:marTop w:val="0"/>
          <w:marBottom w:val="0"/>
          <w:divBdr>
            <w:top w:val="none" w:sz="0" w:space="0" w:color="auto"/>
            <w:left w:val="none" w:sz="0" w:space="0" w:color="auto"/>
            <w:bottom w:val="none" w:sz="0" w:space="0" w:color="auto"/>
            <w:right w:val="none" w:sz="0" w:space="0" w:color="auto"/>
          </w:divBdr>
        </w:div>
        <w:div w:id="1212771998">
          <w:marLeft w:val="640"/>
          <w:marRight w:val="0"/>
          <w:marTop w:val="0"/>
          <w:marBottom w:val="0"/>
          <w:divBdr>
            <w:top w:val="none" w:sz="0" w:space="0" w:color="auto"/>
            <w:left w:val="none" w:sz="0" w:space="0" w:color="auto"/>
            <w:bottom w:val="none" w:sz="0" w:space="0" w:color="auto"/>
            <w:right w:val="none" w:sz="0" w:space="0" w:color="auto"/>
          </w:divBdr>
        </w:div>
        <w:div w:id="1458648212">
          <w:marLeft w:val="640"/>
          <w:marRight w:val="0"/>
          <w:marTop w:val="0"/>
          <w:marBottom w:val="0"/>
          <w:divBdr>
            <w:top w:val="none" w:sz="0" w:space="0" w:color="auto"/>
            <w:left w:val="none" w:sz="0" w:space="0" w:color="auto"/>
            <w:bottom w:val="none" w:sz="0" w:space="0" w:color="auto"/>
            <w:right w:val="none" w:sz="0" w:space="0" w:color="auto"/>
          </w:divBdr>
        </w:div>
        <w:div w:id="564529798">
          <w:marLeft w:val="640"/>
          <w:marRight w:val="0"/>
          <w:marTop w:val="0"/>
          <w:marBottom w:val="0"/>
          <w:divBdr>
            <w:top w:val="none" w:sz="0" w:space="0" w:color="auto"/>
            <w:left w:val="none" w:sz="0" w:space="0" w:color="auto"/>
            <w:bottom w:val="none" w:sz="0" w:space="0" w:color="auto"/>
            <w:right w:val="none" w:sz="0" w:space="0" w:color="auto"/>
          </w:divBdr>
        </w:div>
        <w:div w:id="1397624006">
          <w:marLeft w:val="640"/>
          <w:marRight w:val="0"/>
          <w:marTop w:val="0"/>
          <w:marBottom w:val="0"/>
          <w:divBdr>
            <w:top w:val="none" w:sz="0" w:space="0" w:color="auto"/>
            <w:left w:val="none" w:sz="0" w:space="0" w:color="auto"/>
            <w:bottom w:val="none" w:sz="0" w:space="0" w:color="auto"/>
            <w:right w:val="none" w:sz="0" w:space="0" w:color="auto"/>
          </w:divBdr>
        </w:div>
        <w:div w:id="87891389">
          <w:marLeft w:val="640"/>
          <w:marRight w:val="0"/>
          <w:marTop w:val="0"/>
          <w:marBottom w:val="0"/>
          <w:divBdr>
            <w:top w:val="none" w:sz="0" w:space="0" w:color="auto"/>
            <w:left w:val="none" w:sz="0" w:space="0" w:color="auto"/>
            <w:bottom w:val="none" w:sz="0" w:space="0" w:color="auto"/>
            <w:right w:val="none" w:sz="0" w:space="0" w:color="auto"/>
          </w:divBdr>
        </w:div>
        <w:div w:id="1899970251">
          <w:marLeft w:val="640"/>
          <w:marRight w:val="0"/>
          <w:marTop w:val="0"/>
          <w:marBottom w:val="0"/>
          <w:divBdr>
            <w:top w:val="none" w:sz="0" w:space="0" w:color="auto"/>
            <w:left w:val="none" w:sz="0" w:space="0" w:color="auto"/>
            <w:bottom w:val="none" w:sz="0" w:space="0" w:color="auto"/>
            <w:right w:val="none" w:sz="0" w:space="0" w:color="auto"/>
          </w:divBdr>
        </w:div>
        <w:div w:id="505638469">
          <w:marLeft w:val="640"/>
          <w:marRight w:val="0"/>
          <w:marTop w:val="0"/>
          <w:marBottom w:val="0"/>
          <w:divBdr>
            <w:top w:val="none" w:sz="0" w:space="0" w:color="auto"/>
            <w:left w:val="none" w:sz="0" w:space="0" w:color="auto"/>
            <w:bottom w:val="none" w:sz="0" w:space="0" w:color="auto"/>
            <w:right w:val="none" w:sz="0" w:space="0" w:color="auto"/>
          </w:divBdr>
        </w:div>
        <w:div w:id="1957442437">
          <w:marLeft w:val="640"/>
          <w:marRight w:val="0"/>
          <w:marTop w:val="0"/>
          <w:marBottom w:val="0"/>
          <w:divBdr>
            <w:top w:val="none" w:sz="0" w:space="0" w:color="auto"/>
            <w:left w:val="none" w:sz="0" w:space="0" w:color="auto"/>
            <w:bottom w:val="none" w:sz="0" w:space="0" w:color="auto"/>
            <w:right w:val="none" w:sz="0" w:space="0" w:color="auto"/>
          </w:divBdr>
        </w:div>
        <w:div w:id="2065063697">
          <w:marLeft w:val="640"/>
          <w:marRight w:val="0"/>
          <w:marTop w:val="0"/>
          <w:marBottom w:val="0"/>
          <w:divBdr>
            <w:top w:val="none" w:sz="0" w:space="0" w:color="auto"/>
            <w:left w:val="none" w:sz="0" w:space="0" w:color="auto"/>
            <w:bottom w:val="none" w:sz="0" w:space="0" w:color="auto"/>
            <w:right w:val="none" w:sz="0" w:space="0" w:color="auto"/>
          </w:divBdr>
        </w:div>
        <w:div w:id="579682195">
          <w:marLeft w:val="640"/>
          <w:marRight w:val="0"/>
          <w:marTop w:val="0"/>
          <w:marBottom w:val="0"/>
          <w:divBdr>
            <w:top w:val="none" w:sz="0" w:space="0" w:color="auto"/>
            <w:left w:val="none" w:sz="0" w:space="0" w:color="auto"/>
            <w:bottom w:val="none" w:sz="0" w:space="0" w:color="auto"/>
            <w:right w:val="none" w:sz="0" w:space="0" w:color="auto"/>
          </w:divBdr>
        </w:div>
        <w:div w:id="307366424">
          <w:marLeft w:val="640"/>
          <w:marRight w:val="0"/>
          <w:marTop w:val="0"/>
          <w:marBottom w:val="0"/>
          <w:divBdr>
            <w:top w:val="none" w:sz="0" w:space="0" w:color="auto"/>
            <w:left w:val="none" w:sz="0" w:space="0" w:color="auto"/>
            <w:bottom w:val="none" w:sz="0" w:space="0" w:color="auto"/>
            <w:right w:val="none" w:sz="0" w:space="0" w:color="auto"/>
          </w:divBdr>
        </w:div>
        <w:div w:id="1251085563">
          <w:marLeft w:val="640"/>
          <w:marRight w:val="0"/>
          <w:marTop w:val="0"/>
          <w:marBottom w:val="0"/>
          <w:divBdr>
            <w:top w:val="none" w:sz="0" w:space="0" w:color="auto"/>
            <w:left w:val="none" w:sz="0" w:space="0" w:color="auto"/>
            <w:bottom w:val="none" w:sz="0" w:space="0" w:color="auto"/>
            <w:right w:val="none" w:sz="0" w:space="0" w:color="auto"/>
          </w:divBdr>
        </w:div>
        <w:div w:id="2121222947">
          <w:marLeft w:val="640"/>
          <w:marRight w:val="0"/>
          <w:marTop w:val="0"/>
          <w:marBottom w:val="0"/>
          <w:divBdr>
            <w:top w:val="none" w:sz="0" w:space="0" w:color="auto"/>
            <w:left w:val="none" w:sz="0" w:space="0" w:color="auto"/>
            <w:bottom w:val="none" w:sz="0" w:space="0" w:color="auto"/>
            <w:right w:val="none" w:sz="0" w:space="0" w:color="auto"/>
          </w:divBdr>
        </w:div>
        <w:div w:id="681973516">
          <w:marLeft w:val="640"/>
          <w:marRight w:val="0"/>
          <w:marTop w:val="0"/>
          <w:marBottom w:val="0"/>
          <w:divBdr>
            <w:top w:val="none" w:sz="0" w:space="0" w:color="auto"/>
            <w:left w:val="none" w:sz="0" w:space="0" w:color="auto"/>
            <w:bottom w:val="none" w:sz="0" w:space="0" w:color="auto"/>
            <w:right w:val="none" w:sz="0" w:space="0" w:color="auto"/>
          </w:divBdr>
        </w:div>
        <w:div w:id="1004743880">
          <w:marLeft w:val="640"/>
          <w:marRight w:val="0"/>
          <w:marTop w:val="0"/>
          <w:marBottom w:val="0"/>
          <w:divBdr>
            <w:top w:val="none" w:sz="0" w:space="0" w:color="auto"/>
            <w:left w:val="none" w:sz="0" w:space="0" w:color="auto"/>
            <w:bottom w:val="none" w:sz="0" w:space="0" w:color="auto"/>
            <w:right w:val="none" w:sz="0" w:space="0" w:color="auto"/>
          </w:divBdr>
        </w:div>
      </w:divsChild>
    </w:div>
    <w:div w:id="2096969725">
      <w:bodyDiv w:val="1"/>
      <w:marLeft w:val="0"/>
      <w:marRight w:val="0"/>
      <w:marTop w:val="0"/>
      <w:marBottom w:val="0"/>
      <w:divBdr>
        <w:top w:val="none" w:sz="0" w:space="0" w:color="auto"/>
        <w:left w:val="none" w:sz="0" w:space="0" w:color="auto"/>
        <w:bottom w:val="none" w:sz="0" w:space="0" w:color="auto"/>
        <w:right w:val="none" w:sz="0" w:space="0" w:color="auto"/>
      </w:divBdr>
      <w:divsChild>
        <w:div w:id="1294630612">
          <w:marLeft w:val="640"/>
          <w:marRight w:val="0"/>
          <w:marTop w:val="0"/>
          <w:marBottom w:val="0"/>
          <w:divBdr>
            <w:top w:val="none" w:sz="0" w:space="0" w:color="auto"/>
            <w:left w:val="none" w:sz="0" w:space="0" w:color="auto"/>
            <w:bottom w:val="none" w:sz="0" w:space="0" w:color="auto"/>
            <w:right w:val="none" w:sz="0" w:space="0" w:color="auto"/>
          </w:divBdr>
        </w:div>
        <w:div w:id="1250702079">
          <w:marLeft w:val="640"/>
          <w:marRight w:val="0"/>
          <w:marTop w:val="0"/>
          <w:marBottom w:val="0"/>
          <w:divBdr>
            <w:top w:val="none" w:sz="0" w:space="0" w:color="auto"/>
            <w:left w:val="none" w:sz="0" w:space="0" w:color="auto"/>
            <w:bottom w:val="none" w:sz="0" w:space="0" w:color="auto"/>
            <w:right w:val="none" w:sz="0" w:space="0" w:color="auto"/>
          </w:divBdr>
        </w:div>
        <w:div w:id="1839955436">
          <w:marLeft w:val="640"/>
          <w:marRight w:val="0"/>
          <w:marTop w:val="0"/>
          <w:marBottom w:val="0"/>
          <w:divBdr>
            <w:top w:val="none" w:sz="0" w:space="0" w:color="auto"/>
            <w:left w:val="none" w:sz="0" w:space="0" w:color="auto"/>
            <w:bottom w:val="none" w:sz="0" w:space="0" w:color="auto"/>
            <w:right w:val="none" w:sz="0" w:space="0" w:color="auto"/>
          </w:divBdr>
        </w:div>
        <w:div w:id="1773479314">
          <w:marLeft w:val="640"/>
          <w:marRight w:val="0"/>
          <w:marTop w:val="0"/>
          <w:marBottom w:val="0"/>
          <w:divBdr>
            <w:top w:val="none" w:sz="0" w:space="0" w:color="auto"/>
            <w:left w:val="none" w:sz="0" w:space="0" w:color="auto"/>
            <w:bottom w:val="none" w:sz="0" w:space="0" w:color="auto"/>
            <w:right w:val="none" w:sz="0" w:space="0" w:color="auto"/>
          </w:divBdr>
        </w:div>
        <w:div w:id="1608730165">
          <w:marLeft w:val="640"/>
          <w:marRight w:val="0"/>
          <w:marTop w:val="0"/>
          <w:marBottom w:val="0"/>
          <w:divBdr>
            <w:top w:val="none" w:sz="0" w:space="0" w:color="auto"/>
            <w:left w:val="none" w:sz="0" w:space="0" w:color="auto"/>
            <w:bottom w:val="none" w:sz="0" w:space="0" w:color="auto"/>
            <w:right w:val="none" w:sz="0" w:space="0" w:color="auto"/>
          </w:divBdr>
        </w:div>
        <w:div w:id="223764737">
          <w:marLeft w:val="640"/>
          <w:marRight w:val="0"/>
          <w:marTop w:val="0"/>
          <w:marBottom w:val="0"/>
          <w:divBdr>
            <w:top w:val="none" w:sz="0" w:space="0" w:color="auto"/>
            <w:left w:val="none" w:sz="0" w:space="0" w:color="auto"/>
            <w:bottom w:val="none" w:sz="0" w:space="0" w:color="auto"/>
            <w:right w:val="none" w:sz="0" w:space="0" w:color="auto"/>
          </w:divBdr>
        </w:div>
        <w:div w:id="13313677">
          <w:marLeft w:val="640"/>
          <w:marRight w:val="0"/>
          <w:marTop w:val="0"/>
          <w:marBottom w:val="0"/>
          <w:divBdr>
            <w:top w:val="none" w:sz="0" w:space="0" w:color="auto"/>
            <w:left w:val="none" w:sz="0" w:space="0" w:color="auto"/>
            <w:bottom w:val="none" w:sz="0" w:space="0" w:color="auto"/>
            <w:right w:val="none" w:sz="0" w:space="0" w:color="auto"/>
          </w:divBdr>
        </w:div>
        <w:div w:id="286937483">
          <w:marLeft w:val="640"/>
          <w:marRight w:val="0"/>
          <w:marTop w:val="0"/>
          <w:marBottom w:val="0"/>
          <w:divBdr>
            <w:top w:val="none" w:sz="0" w:space="0" w:color="auto"/>
            <w:left w:val="none" w:sz="0" w:space="0" w:color="auto"/>
            <w:bottom w:val="none" w:sz="0" w:space="0" w:color="auto"/>
            <w:right w:val="none" w:sz="0" w:space="0" w:color="auto"/>
          </w:divBdr>
        </w:div>
        <w:div w:id="1469712842">
          <w:marLeft w:val="640"/>
          <w:marRight w:val="0"/>
          <w:marTop w:val="0"/>
          <w:marBottom w:val="0"/>
          <w:divBdr>
            <w:top w:val="none" w:sz="0" w:space="0" w:color="auto"/>
            <w:left w:val="none" w:sz="0" w:space="0" w:color="auto"/>
            <w:bottom w:val="none" w:sz="0" w:space="0" w:color="auto"/>
            <w:right w:val="none" w:sz="0" w:space="0" w:color="auto"/>
          </w:divBdr>
        </w:div>
        <w:div w:id="332144573">
          <w:marLeft w:val="640"/>
          <w:marRight w:val="0"/>
          <w:marTop w:val="0"/>
          <w:marBottom w:val="0"/>
          <w:divBdr>
            <w:top w:val="none" w:sz="0" w:space="0" w:color="auto"/>
            <w:left w:val="none" w:sz="0" w:space="0" w:color="auto"/>
            <w:bottom w:val="none" w:sz="0" w:space="0" w:color="auto"/>
            <w:right w:val="none" w:sz="0" w:space="0" w:color="auto"/>
          </w:divBdr>
        </w:div>
        <w:div w:id="952831916">
          <w:marLeft w:val="640"/>
          <w:marRight w:val="0"/>
          <w:marTop w:val="0"/>
          <w:marBottom w:val="0"/>
          <w:divBdr>
            <w:top w:val="none" w:sz="0" w:space="0" w:color="auto"/>
            <w:left w:val="none" w:sz="0" w:space="0" w:color="auto"/>
            <w:bottom w:val="none" w:sz="0" w:space="0" w:color="auto"/>
            <w:right w:val="none" w:sz="0" w:space="0" w:color="auto"/>
          </w:divBdr>
        </w:div>
        <w:div w:id="986857927">
          <w:marLeft w:val="640"/>
          <w:marRight w:val="0"/>
          <w:marTop w:val="0"/>
          <w:marBottom w:val="0"/>
          <w:divBdr>
            <w:top w:val="none" w:sz="0" w:space="0" w:color="auto"/>
            <w:left w:val="none" w:sz="0" w:space="0" w:color="auto"/>
            <w:bottom w:val="none" w:sz="0" w:space="0" w:color="auto"/>
            <w:right w:val="none" w:sz="0" w:space="0" w:color="auto"/>
          </w:divBdr>
        </w:div>
        <w:div w:id="373425390">
          <w:marLeft w:val="640"/>
          <w:marRight w:val="0"/>
          <w:marTop w:val="0"/>
          <w:marBottom w:val="0"/>
          <w:divBdr>
            <w:top w:val="none" w:sz="0" w:space="0" w:color="auto"/>
            <w:left w:val="none" w:sz="0" w:space="0" w:color="auto"/>
            <w:bottom w:val="none" w:sz="0" w:space="0" w:color="auto"/>
            <w:right w:val="none" w:sz="0" w:space="0" w:color="auto"/>
          </w:divBdr>
        </w:div>
        <w:div w:id="624851826">
          <w:marLeft w:val="640"/>
          <w:marRight w:val="0"/>
          <w:marTop w:val="0"/>
          <w:marBottom w:val="0"/>
          <w:divBdr>
            <w:top w:val="none" w:sz="0" w:space="0" w:color="auto"/>
            <w:left w:val="none" w:sz="0" w:space="0" w:color="auto"/>
            <w:bottom w:val="none" w:sz="0" w:space="0" w:color="auto"/>
            <w:right w:val="none" w:sz="0" w:space="0" w:color="auto"/>
          </w:divBdr>
        </w:div>
        <w:div w:id="1854951692">
          <w:marLeft w:val="640"/>
          <w:marRight w:val="0"/>
          <w:marTop w:val="0"/>
          <w:marBottom w:val="0"/>
          <w:divBdr>
            <w:top w:val="none" w:sz="0" w:space="0" w:color="auto"/>
            <w:left w:val="none" w:sz="0" w:space="0" w:color="auto"/>
            <w:bottom w:val="none" w:sz="0" w:space="0" w:color="auto"/>
            <w:right w:val="none" w:sz="0" w:space="0" w:color="auto"/>
          </w:divBdr>
        </w:div>
        <w:div w:id="1207598623">
          <w:marLeft w:val="640"/>
          <w:marRight w:val="0"/>
          <w:marTop w:val="0"/>
          <w:marBottom w:val="0"/>
          <w:divBdr>
            <w:top w:val="none" w:sz="0" w:space="0" w:color="auto"/>
            <w:left w:val="none" w:sz="0" w:space="0" w:color="auto"/>
            <w:bottom w:val="none" w:sz="0" w:space="0" w:color="auto"/>
            <w:right w:val="none" w:sz="0" w:space="0" w:color="auto"/>
          </w:divBdr>
        </w:div>
        <w:div w:id="723678534">
          <w:marLeft w:val="640"/>
          <w:marRight w:val="0"/>
          <w:marTop w:val="0"/>
          <w:marBottom w:val="0"/>
          <w:divBdr>
            <w:top w:val="none" w:sz="0" w:space="0" w:color="auto"/>
            <w:left w:val="none" w:sz="0" w:space="0" w:color="auto"/>
            <w:bottom w:val="none" w:sz="0" w:space="0" w:color="auto"/>
            <w:right w:val="none" w:sz="0" w:space="0" w:color="auto"/>
          </w:divBdr>
        </w:div>
        <w:div w:id="789398664">
          <w:marLeft w:val="640"/>
          <w:marRight w:val="0"/>
          <w:marTop w:val="0"/>
          <w:marBottom w:val="0"/>
          <w:divBdr>
            <w:top w:val="none" w:sz="0" w:space="0" w:color="auto"/>
            <w:left w:val="none" w:sz="0" w:space="0" w:color="auto"/>
            <w:bottom w:val="none" w:sz="0" w:space="0" w:color="auto"/>
            <w:right w:val="none" w:sz="0" w:space="0" w:color="auto"/>
          </w:divBdr>
        </w:div>
        <w:div w:id="769816388">
          <w:marLeft w:val="640"/>
          <w:marRight w:val="0"/>
          <w:marTop w:val="0"/>
          <w:marBottom w:val="0"/>
          <w:divBdr>
            <w:top w:val="none" w:sz="0" w:space="0" w:color="auto"/>
            <w:left w:val="none" w:sz="0" w:space="0" w:color="auto"/>
            <w:bottom w:val="none" w:sz="0" w:space="0" w:color="auto"/>
            <w:right w:val="none" w:sz="0" w:space="0" w:color="auto"/>
          </w:divBdr>
        </w:div>
        <w:div w:id="112676796">
          <w:marLeft w:val="640"/>
          <w:marRight w:val="0"/>
          <w:marTop w:val="0"/>
          <w:marBottom w:val="0"/>
          <w:divBdr>
            <w:top w:val="none" w:sz="0" w:space="0" w:color="auto"/>
            <w:left w:val="none" w:sz="0" w:space="0" w:color="auto"/>
            <w:bottom w:val="none" w:sz="0" w:space="0" w:color="auto"/>
            <w:right w:val="none" w:sz="0" w:space="0" w:color="auto"/>
          </w:divBdr>
        </w:div>
      </w:divsChild>
    </w:div>
    <w:div w:id="2103455028">
      <w:bodyDiv w:val="1"/>
      <w:marLeft w:val="0"/>
      <w:marRight w:val="0"/>
      <w:marTop w:val="0"/>
      <w:marBottom w:val="0"/>
      <w:divBdr>
        <w:top w:val="none" w:sz="0" w:space="0" w:color="auto"/>
        <w:left w:val="none" w:sz="0" w:space="0" w:color="auto"/>
        <w:bottom w:val="none" w:sz="0" w:space="0" w:color="auto"/>
        <w:right w:val="none" w:sz="0" w:space="0" w:color="auto"/>
      </w:divBdr>
      <w:divsChild>
        <w:div w:id="1095050310">
          <w:marLeft w:val="640"/>
          <w:marRight w:val="0"/>
          <w:marTop w:val="0"/>
          <w:marBottom w:val="0"/>
          <w:divBdr>
            <w:top w:val="none" w:sz="0" w:space="0" w:color="auto"/>
            <w:left w:val="none" w:sz="0" w:space="0" w:color="auto"/>
            <w:bottom w:val="none" w:sz="0" w:space="0" w:color="auto"/>
            <w:right w:val="none" w:sz="0" w:space="0" w:color="auto"/>
          </w:divBdr>
        </w:div>
        <w:div w:id="345787403">
          <w:marLeft w:val="640"/>
          <w:marRight w:val="0"/>
          <w:marTop w:val="0"/>
          <w:marBottom w:val="0"/>
          <w:divBdr>
            <w:top w:val="none" w:sz="0" w:space="0" w:color="auto"/>
            <w:left w:val="none" w:sz="0" w:space="0" w:color="auto"/>
            <w:bottom w:val="none" w:sz="0" w:space="0" w:color="auto"/>
            <w:right w:val="none" w:sz="0" w:space="0" w:color="auto"/>
          </w:divBdr>
        </w:div>
        <w:div w:id="1796486512">
          <w:marLeft w:val="640"/>
          <w:marRight w:val="0"/>
          <w:marTop w:val="0"/>
          <w:marBottom w:val="0"/>
          <w:divBdr>
            <w:top w:val="none" w:sz="0" w:space="0" w:color="auto"/>
            <w:left w:val="none" w:sz="0" w:space="0" w:color="auto"/>
            <w:bottom w:val="none" w:sz="0" w:space="0" w:color="auto"/>
            <w:right w:val="none" w:sz="0" w:space="0" w:color="auto"/>
          </w:divBdr>
        </w:div>
        <w:div w:id="380057063">
          <w:marLeft w:val="640"/>
          <w:marRight w:val="0"/>
          <w:marTop w:val="0"/>
          <w:marBottom w:val="0"/>
          <w:divBdr>
            <w:top w:val="none" w:sz="0" w:space="0" w:color="auto"/>
            <w:left w:val="none" w:sz="0" w:space="0" w:color="auto"/>
            <w:bottom w:val="none" w:sz="0" w:space="0" w:color="auto"/>
            <w:right w:val="none" w:sz="0" w:space="0" w:color="auto"/>
          </w:divBdr>
        </w:div>
        <w:div w:id="1759206925">
          <w:marLeft w:val="640"/>
          <w:marRight w:val="0"/>
          <w:marTop w:val="0"/>
          <w:marBottom w:val="0"/>
          <w:divBdr>
            <w:top w:val="none" w:sz="0" w:space="0" w:color="auto"/>
            <w:left w:val="none" w:sz="0" w:space="0" w:color="auto"/>
            <w:bottom w:val="none" w:sz="0" w:space="0" w:color="auto"/>
            <w:right w:val="none" w:sz="0" w:space="0" w:color="auto"/>
          </w:divBdr>
        </w:div>
        <w:div w:id="922566674">
          <w:marLeft w:val="640"/>
          <w:marRight w:val="0"/>
          <w:marTop w:val="0"/>
          <w:marBottom w:val="0"/>
          <w:divBdr>
            <w:top w:val="none" w:sz="0" w:space="0" w:color="auto"/>
            <w:left w:val="none" w:sz="0" w:space="0" w:color="auto"/>
            <w:bottom w:val="none" w:sz="0" w:space="0" w:color="auto"/>
            <w:right w:val="none" w:sz="0" w:space="0" w:color="auto"/>
          </w:divBdr>
        </w:div>
        <w:div w:id="426854609">
          <w:marLeft w:val="640"/>
          <w:marRight w:val="0"/>
          <w:marTop w:val="0"/>
          <w:marBottom w:val="0"/>
          <w:divBdr>
            <w:top w:val="none" w:sz="0" w:space="0" w:color="auto"/>
            <w:left w:val="none" w:sz="0" w:space="0" w:color="auto"/>
            <w:bottom w:val="none" w:sz="0" w:space="0" w:color="auto"/>
            <w:right w:val="none" w:sz="0" w:space="0" w:color="auto"/>
          </w:divBdr>
        </w:div>
        <w:div w:id="555436975">
          <w:marLeft w:val="640"/>
          <w:marRight w:val="0"/>
          <w:marTop w:val="0"/>
          <w:marBottom w:val="0"/>
          <w:divBdr>
            <w:top w:val="none" w:sz="0" w:space="0" w:color="auto"/>
            <w:left w:val="none" w:sz="0" w:space="0" w:color="auto"/>
            <w:bottom w:val="none" w:sz="0" w:space="0" w:color="auto"/>
            <w:right w:val="none" w:sz="0" w:space="0" w:color="auto"/>
          </w:divBdr>
        </w:div>
        <w:div w:id="75517119">
          <w:marLeft w:val="640"/>
          <w:marRight w:val="0"/>
          <w:marTop w:val="0"/>
          <w:marBottom w:val="0"/>
          <w:divBdr>
            <w:top w:val="none" w:sz="0" w:space="0" w:color="auto"/>
            <w:left w:val="none" w:sz="0" w:space="0" w:color="auto"/>
            <w:bottom w:val="none" w:sz="0" w:space="0" w:color="auto"/>
            <w:right w:val="none" w:sz="0" w:space="0" w:color="auto"/>
          </w:divBdr>
        </w:div>
        <w:div w:id="1278371868">
          <w:marLeft w:val="640"/>
          <w:marRight w:val="0"/>
          <w:marTop w:val="0"/>
          <w:marBottom w:val="0"/>
          <w:divBdr>
            <w:top w:val="none" w:sz="0" w:space="0" w:color="auto"/>
            <w:left w:val="none" w:sz="0" w:space="0" w:color="auto"/>
            <w:bottom w:val="none" w:sz="0" w:space="0" w:color="auto"/>
            <w:right w:val="none" w:sz="0" w:space="0" w:color="auto"/>
          </w:divBdr>
        </w:div>
        <w:div w:id="602347921">
          <w:marLeft w:val="640"/>
          <w:marRight w:val="0"/>
          <w:marTop w:val="0"/>
          <w:marBottom w:val="0"/>
          <w:divBdr>
            <w:top w:val="none" w:sz="0" w:space="0" w:color="auto"/>
            <w:left w:val="none" w:sz="0" w:space="0" w:color="auto"/>
            <w:bottom w:val="none" w:sz="0" w:space="0" w:color="auto"/>
            <w:right w:val="none" w:sz="0" w:space="0" w:color="auto"/>
          </w:divBdr>
        </w:div>
        <w:div w:id="1598127466">
          <w:marLeft w:val="640"/>
          <w:marRight w:val="0"/>
          <w:marTop w:val="0"/>
          <w:marBottom w:val="0"/>
          <w:divBdr>
            <w:top w:val="none" w:sz="0" w:space="0" w:color="auto"/>
            <w:left w:val="none" w:sz="0" w:space="0" w:color="auto"/>
            <w:bottom w:val="none" w:sz="0" w:space="0" w:color="auto"/>
            <w:right w:val="none" w:sz="0" w:space="0" w:color="auto"/>
          </w:divBdr>
        </w:div>
        <w:div w:id="1941134654">
          <w:marLeft w:val="640"/>
          <w:marRight w:val="0"/>
          <w:marTop w:val="0"/>
          <w:marBottom w:val="0"/>
          <w:divBdr>
            <w:top w:val="none" w:sz="0" w:space="0" w:color="auto"/>
            <w:left w:val="none" w:sz="0" w:space="0" w:color="auto"/>
            <w:bottom w:val="none" w:sz="0" w:space="0" w:color="auto"/>
            <w:right w:val="none" w:sz="0" w:space="0" w:color="auto"/>
          </w:divBdr>
        </w:div>
        <w:div w:id="979531138">
          <w:marLeft w:val="640"/>
          <w:marRight w:val="0"/>
          <w:marTop w:val="0"/>
          <w:marBottom w:val="0"/>
          <w:divBdr>
            <w:top w:val="none" w:sz="0" w:space="0" w:color="auto"/>
            <w:left w:val="none" w:sz="0" w:space="0" w:color="auto"/>
            <w:bottom w:val="none" w:sz="0" w:space="0" w:color="auto"/>
            <w:right w:val="none" w:sz="0" w:space="0" w:color="auto"/>
          </w:divBdr>
        </w:div>
        <w:div w:id="751389110">
          <w:marLeft w:val="640"/>
          <w:marRight w:val="0"/>
          <w:marTop w:val="0"/>
          <w:marBottom w:val="0"/>
          <w:divBdr>
            <w:top w:val="none" w:sz="0" w:space="0" w:color="auto"/>
            <w:left w:val="none" w:sz="0" w:space="0" w:color="auto"/>
            <w:bottom w:val="none" w:sz="0" w:space="0" w:color="auto"/>
            <w:right w:val="none" w:sz="0" w:space="0" w:color="auto"/>
          </w:divBdr>
        </w:div>
        <w:div w:id="1649244130">
          <w:marLeft w:val="640"/>
          <w:marRight w:val="0"/>
          <w:marTop w:val="0"/>
          <w:marBottom w:val="0"/>
          <w:divBdr>
            <w:top w:val="none" w:sz="0" w:space="0" w:color="auto"/>
            <w:left w:val="none" w:sz="0" w:space="0" w:color="auto"/>
            <w:bottom w:val="none" w:sz="0" w:space="0" w:color="auto"/>
            <w:right w:val="none" w:sz="0" w:space="0" w:color="auto"/>
          </w:divBdr>
        </w:div>
        <w:div w:id="1142041141">
          <w:marLeft w:val="640"/>
          <w:marRight w:val="0"/>
          <w:marTop w:val="0"/>
          <w:marBottom w:val="0"/>
          <w:divBdr>
            <w:top w:val="none" w:sz="0" w:space="0" w:color="auto"/>
            <w:left w:val="none" w:sz="0" w:space="0" w:color="auto"/>
            <w:bottom w:val="none" w:sz="0" w:space="0" w:color="auto"/>
            <w:right w:val="none" w:sz="0" w:space="0" w:color="auto"/>
          </w:divBdr>
        </w:div>
        <w:div w:id="1139685020">
          <w:marLeft w:val="640"/>
          <w:marRight w:val="0"/>
          <w:marTop w:val="0"/>
          <w:marBottom w:val="0"/>
          <w:divBdr>
            <w:top w:val="none" w:sz="0" w:space="0" w:color="auto"/>
            <w:left w:val="none" w:sz="0" w:space="0" w:color="auto"/>
            <w:bottom w:val="none" w:sz="0" w:space="0" w:color="auto"/>
            <w:right w:val="none" w:sz="0" w:space="0" w:color="auto"/>
          </w:divBdr>
        </w:div>
        <w:div w:id="307518221">
          <w:marLeft w:val="640"/>
          <w:marRight w:val="0"/>
          <w:marTop w:val="0"/>
          <w:marBottom w:val="0"/>
          <w:divBdr>
            <w:top w:val="none" w:sz="0" w:space="0" w:color="auto"/>
            <w:left w:val="none" w:sz="0" w:space="0" w:color="auto"/>
            <w:bottom w:val="none" w:sz="0" w:space="0" w:color="auto"/>
            <w:right w:val="none" w:sz="0" w:space="0" w:color="auto"/>
          </w:divBdr>
        </w:div>
        <w:div w:id="727605465">
          <w:marLeft w:val="640"/>
          <w:marRight w:val="0"/>
          <w:marTop w:val="0"/>
          <w:marBottom w:val="0"/>
          <w:divBdr>
            <w:top w:val="none" w:sz="0" w:space="0" w:color="auto"/>
            <w:left w:val="none" w:sz="0" w:space="0" w:color="auto"/>
            <w:bottom w:val="none" w:sz="0" w:space="0" w:color="auto"/>
            <w:right w:val="none" w:sz="0" w:space="0" w:color="auto"/>
          </w:divBdr>
        </w:div>
        <w:div w:id="107629875">
          <w:marLeft w:val="640"/>
          <w:marRight w:val="0"/>
          <w:marTop w:val="0"/>
          <w:marBottom w:val="0"/>
          <w:divBdr>
            <w:top w:val="none" w:sz="0" w:space="0" w:color="auto"/>
            <w:left w:val="none" w:sz="0" w:space="0" w:color="auto"/>
            <w:bottom w:val="none" w:sz="0" w:space="0" w:color="auto"/>
            <w:right w:val="none" w:sz="0" w:space="0" w:color="auto"/>
          </w:divBdr>
        </w:div>
        <w:div w:id="698355172">
          <w:marLeft w:val="640"/>
          <w:marRight w:val="0"/>
          <w:marTop w:val="0"/>
          <w:marBottom w:val="0"/>
          <w:divBdr>
            <w:top w:val="none" w:sz="0" w:space="0" w:color="auto"/>
            <w:left w:val="none" w:sz="0" w:space="0" w:color="auto"/>
            <w:bottom w:val="none" w:sz="0" w:space="0" w:color="auto"/>
            <w:right w:val="none" w:sz="0" w:space="0" w:color="auto"/>
          </w:divBdr>
        </w:div>
      </w:divsChild>
    </w:div>
    <w:div w:id="2113936825">
      <w:bodyDiv w:val="1"/>
      <w:marLeft w:val="0"/>
      <w:marRight w:val="0"/>
      <w:marTop w:val="0"/>
      <w:marBottom w:val="0"/>
      <w:divBdr>
        <w:top w:val="none" w:sz="0" w:space="0" w:color="auto"/>
        <w:left w:val="none" w:sz="0" w:space="0" w:color="auto"/>
        <w:bottom w:val="none" w:sz="0" w:space="0" w:color="auto"/>
        <w:right w:val="none" w:sz="0" w:space="0" w:color="auto"/>
      </w:divBdr>
      <w:divsChild>
        <w:div w:id="2121216201">
          <w:marLeft w:val="640"/>
          <w:marRight w:val="0"/>
          <w:marTop w:val="0"/>
          <w:marBottom w:val="0"/>
          <w:divBdr>
            <w:top w:val="none" w:sz="0" w:space="0" w:color="auto"/>
            <w:left w:val="none" w:sz="0" w:space="0" w:color="auto"/>
            <w:bottom w:val="none" w:sz="0" w:space="0" w:color="auto"/>
            <w:right w:val="none" w:sz="0" w:space="0" w:color="auto"/>
          </w:divBdr>
        </w:div>
        <w:div w:id="731123000">
          <w:marLeft w:val="640"/>
          <w:marRight w:val="0"/>
          <w:marTop w:val="0"/>
          <w:marBottom w:val="0"/>
          <w:divBdr>
            <w:top w:val="none" w:sz="0" w:space="0" w:color="auto"/>
            <w:left w:val="none" w:sz="0" w:space="0" w:color="auto"/>
            <w:bottom w:val="none" w:sz="0" w:space="0" w:color="auto"/>
            <w:right w:val="none" w:sz="0" w:space="0" w:color="auto"/>
          </w:divBdr>
        </w:div>
        <w:div w:id="750463667">
          <w:marLeft w:val="640"/>
          <w:marRight w:val="0"/>
          <w:marTop w:val="0"/>
          <w:marBottom w:val="0"/>
          <w:divBdr>
            <w:top w:val="none" w:sz="0" w:space="0" w:color="auto"/>
            <w:left w:val="none" w:sz="0" w:space="0" w:color="auto"/>
            <w:bottom w:val="none" w:sz="0" w:space="0" w:color="auto"/>
            <w:right w:val="none" w:sz="0" w:space="0" w:color="auto"/>
          </w:divBdr>
        </w:div>
        <w:div w:id="528493021">
          <w:marLeft w:val="640"/>
          <w:marRight w:val="0"/>
          <w:marTop w:val="0"/>
          <w:marBottom w:val="0"/>
          <w:divBdr>
            <w:top w:val="none" w:sz="0" w:space="0" w:color="auto"/>
            <w:left w:val="none" w:sz="0" w:space="0" w:color="auto"/>
            <w:bottom w:val="none" w:sz="0" w:space="0" w:color="auto"/>
            <w:right w:val="none" w:sz="0" w:space="0" w:color="auto"/>
          </w:divBdr>
        </w:div>
        <w:div w:id="456265464">
          <w:marLeft w:val="640"/>
          <w:marRight w:val="0"/>
          <w:marTop w:val="0"/>
          <w:marBottom w:val="0"/>
          <w:divBdr>
            <w:top w:val="none" w:sz="0" w:space="0" w:color="auto"/>
            <w:left w:val="none" w:sz="0" w:space="0" w:color="auto"/>
            <w:bottom w:val="none" w:sz="0" w:space="0" w:color="auto"/>
            <w:right w:val="none" w:sz="0" w:space="0" w:color="auto"/>
          </w:divBdr>
        </w:div>
        <w:div w:id="1412968812">
          <w:marLeft w:val="640"/>
          <w:marRight w:val="0"/>
          <w:marTop w:val="0"/>
          <w:marBottom w:val="0"/>
          <w:divBdr>
            <w:top w:val="none" w:sz="0" w:space="0" w:color="auto"/>
            <w:left w:val="none" w:sz="0" w:space="0" w:color="auto"/>
            <w:bottom w:val="none" w:sz="0" w:space="0" w:color="auto"/>
            <w:right w:val="none" w:sz="0" w:space="0" w:color="auto"/>
          </w:divBdr>
        </w:div>
        <w:div w:id="218052894">
          <w:marLeft w:val="640"/>
          <w:marRight w:val="0"/>
          <w:marTop w:val="0"/>
          <w:marBottom w:val="0"/>
          <w:divBdr>
            <w:top w:val="none" w:sz="0" w:space="0" w:color="auto"/>
            <w:left w:val="none" w:sz="0" w:space="0" w:color="auto"/>
            <w:bottom w:val="none" w:sz="0" w:space="0" w:color="auto"/>
            <w:right w:val="none" w:sz="0" w:space="0" w:color="auto"/>
          </w:divBdr>
        </w:div>
        <w:div w:id="1401907771">
          <w:marLeft w:val="640"/>
          <w:marRight w:val="0"/>
          <w:marTop w:val="0"/>
          <w:marBottom w:val="0"/>
          <w:divBdr>
            <w:top w:val="none" w:sz="0" w:space="0" w:color="auto"/>
            <w:left w:val="none" w:sz="0" w:space="0" w:color="auto"/>
            <w:bottom w:val="none" w:sz="0" w:space="0" w:color="auto"/>
            <w:right w:val="none" w:sz="0" w:space="0" w:color="auto"/>
          </w:divBdr>
        </w:div>
        <w:div w:id="333536465">
          <w:marLeft w:val="640"/>
          <w:marRight w:val="0"/>
          <w:marTop w:val="0"/>
          <w:marBottom w:val="0"/>
          <w:divBdr>
            <w:top w:val="none" w:sz="0" w:space="0" w:color="auto"/>
            <w:left w:val="none" w:sz="0" w:space="0" w:color="auto"/>
            <w:bottom w:val="none" w:sz="0" w:space="0" w:color="auto"/>
            <w:right w:val="none" w:sz="0" w:space="0" w:color="auto"/>
          </w:divBdr>
        </w:div>
        <w:div w:id="1790397017">
          <w:marLeft w:val="640"/>
          <w:marRight w:val="0"/>
          <w:marTop w:val="0"/>
          <w:marBottom w:val="0"/>
          <w:divBdr>
            <w:top w:val="none" w:sz="0" w:space="0" w:color="auto"/>
            <w:left w:val="none" w:sz="0" w:space="0" w:color="auto"/>
            <w:bottom w:val="none" w:sz="0" w:space="0" w:color="auto"/>
            <w:right w:val="none" w:sz="0" w:space="0" w:color="auto"/>
          </w:divBdr>
        </w:div>
        <w:div w:id="1368020981">
          <w:marLeft w:val="640"/>
          <w:marRight w:val="0"/>
          <w:marTop w:val="0"/>
          <w:marBottom w:val="0"/>
          <w:divBdr>
            <w:top w:val="none" w:sz="0" w:space="0" w:color="auto"/>
            <w:left w:val="none" w:sz="0" w:space="0" w:color="auto"/>
            <w:bottom w:val="none" w:sz="0" w:space="0" w:color="auto"/>
            <w:right w:val="none" w:sz="0" w:space="0" w:color="auto"/>
          </w:divBdr>
        </w:div>
        <w:div w:id="12415831">
          <w:marLeft w:val="640"/>
          <w:marRight w:val="0"/>
          <w:marTop w:val="0"/>
          <w:marBottom w:val="0"/>
          <w:divBdr>
            <w:top w:val="none" w:sz="0" w:space="0" w:color="auto"/>
            <w:left w:val="none" w:sz="0" w:space="0" w:color="auto"/>
            <w:bottom w:val="none" w:sz="0" w:space="0" w:color="auto"/>
            <w:right w:val="none" w:sz="0" w:space="0" w:color="auto"/>
          </w:divBdr>
        </w:div>
        <w:div w:id="24988246">
          <w:marLeft w:val="640"/>
          <w:marRight w:val="0"/>
          <w:marTop w:val="0"/>
          <w:marBottom w:val="0"/>
          <w:divBdr>
            <w:top w:val="none" w:sz="0" w:space="0" w:color="auto"/>
            <w:left w:val="none" w:sz="0" w:space="0" w:color="auto"/>
            <w:bottom w:val="none" w:sz="0" w:space="0" w:color="auto"/>
            <w:right w:val="none" w:sz="0" w:space="0" w:color="auto"/>
          </w:divBdr>
        </w:div>
        <w:div w:id="1802917440">
          <w:marLeft w:val="640"/>
          <w:marRight w:val="0"/>
          <w:marTop w:val="0"/>
          <w:marBottom w:val="0"/>
          <w:divBdr>
            <w:top w:val="none" w:sz="0" w:space="0" w:color="auto"/>
            <w:left w:val="none" w:sz="0" w:space="0" w:color="auto"/>
            <w:bottom w:val="none" w:sz="0" w:space="0" w:color="auto"/>
            <w:right w:val="none" w:sz="0" w:space="0" w:color="auto"/>
          </w:divBdr>
        </w:div>
        <w:div w:id="1962879368">
          <w:marLeft w:val="640"/>
          <w:marRight w:val="0"/>
          <w:marTop w:val="0"/>
          <w:marBottom w:val="0"/>
          <w:divBdr>
            <w:top w:val="none" w:sz="0" w:space="0" w:color="auto"/>
            <w:left w:val="none" w:sz="0" w:space="0" w:color="auto"/>
            <w:bottom w:val="none" w:sz="0" w:space="0" w:color="auto"/>
            <w:right w:val="none" w:sz="0" w:space="0" w:color="auto"/>
          </w:divBdr>
        </w:div>
        <w:div w:id="1399479443">
          <w:marLeft w:val="640"/>
          <w:marRight w:val="0"/>
          <w:marTop w:val="0"/>
          <w:marBottom w:val="0"/>
          <w:divBdr>
            <w:top w:val="none" w:sz="0" w:space="0" w:color="auto"/>
            <w:left w:val="none" w:sz="0" w:space="0" w:color="auto"/>
            <w:bottom w:val="none" w:sz="0" w:space="0" w:color="auto"/>
            <w:right w:val="none" w:sz="0" w:space="0" w:color="auto"/>
          </w:divBdr>
        </w:div>
        <w:div w:id="593710915">
          <w:marLeft w:val="640"/>
          <w:marRight w:val="0"/>
          <w:marTop w:val="0"/>
          <w:marBottom w:val="0"/>
          <w:divBdr>
            <w:top w:val="none" w:sz="0" w:space="0" w:color="auto"/>
            <w:left w:val="none" w:sz="0" w:space="0" w:color="auto"/>
            <w:bottom w:val="none" w:sz="0" w:space="0" w:color="auto"/>
            <w:right w:val="none" w:sz="0" w:space="0" w:color="auto"/>
          </w:divBdr>
        </w:div>
        <w:div w:id="1797066453">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23" Type="http://schemas.microsoft.com/office/2018/08/relationships/commentsExtensible" Target="commentsExtensi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F4264A4FB9C479DA951B4A315BCF0A7"/>
        <w:category>
          <w:name w:val="General"/>
          <w:gallery w:val="placeholder"/>
        </w:category>
        <w:types>
          <w:type w:val="bbPlcHdr"/>
        </w:types>
        <w:behaviors>
          <w:behavior w:val="content"/>
        </w:behaviors>
        <w:guid w:val="{96AD7E93-53A5-43EB-8373-1EE07E22A0B6}"/>
      </w:docPartPr>
      <w:docPartBody>
        <w:p w:rsidR="008A20A5" w:rsidRDefault="006C1101" w:rsidP="006C1101">
          <w:pPr>
            <w:pStyle w:val="AF4264A4FB9C479DA951B4A315BCF0A7"/>
          </w:pPr>
          <w:r w:rsidRPr="00304657">
            <w:rPr>
              <w:rStyle w:val="Textedelespacerserv"/>
            </w:rPr>
            <w:t>Cliquez ou appuyez ici pour entrer du texte.</w:t>
          </w:r>
        </w:p>
      </w:docPartBody>
    </w:docPart>
    <w:docPart>
      <w:docPartPr>
        <w:name w:val="5100DF35D8204025889BF5605269ADFF"/>
        <w:category>
          <w:name w:val="General"/>
          <w:gallery w:val="placeholder"/>
        </w:category>
        <w:types>
          <w:type w:val="bbPlcHdr"/>
        </w:types>
        <w:behaviors>
          <w:behavior w:val="content"/>
        </w:behaviors>
        <w:guid w:val="{886FD0D4-78AE-4609-B6DC-BD59099C3663}"/>
      </w:docPartPr>
      <w:docPartBody>
        <w:p w:rsidR="008A20A5" w:rsidRDefault="006C1101" w:rsidP="006C1101">
          <w:pPr>
            <w:pStyle w:val="5100DF35D8204025889BF5605269ADFF"/>
          </w:pPr>
          <w:r w:rsidRPr="00304657">
            <w:rPr>
              <w:rStyle w:val="Textedelespacerserv"/>
            </w:rPr>
            <w:t>Cliquez ou appuyez ici pour entrer du texte.</w:t>
          </w:r>
        </w:p>
      </w:docPartBody>
    </w:docPart>
    <w:docPart>
      <w:docPartPr>
        <w:name w:val="DefaultPlaceholder_-1854013440"/>
        <w:category>
          <w:name w:val="General"/>
          <w:gallery w:val="placeholder"/>
        </w:category>
        <w:types>
          <w:type w:val="bbPlcHdr"/>
        </w:types>
        <w:behaviors>
          <w:behavior w:val="content"/>
        </w:behaviors>
        <w:guid w:val="{EFA7D875-BA57-44B5-87CC-9418393901E7}"/>
      </w:docPartPr>
      <w:docPartBody>
        <w:p w:rsidR="008A20A5" w:rsidRDefault="006C1101">
          <w:r w:rsidRPr="00A270AA">
            <w:rPr>
              <w:rStyle w:val="Textedelespacerserv"/>
            </w:rPr>
            <w:t>Haga clic o pulse aquí para escribir texto.</w:t>
          </w:r>
        </w:p>
      </w:docPartBody>
    </w:docPart>
    <w:docPart>
      <w:docPartPr>
        <w:name w:val="928B12B652B541639C367552BA403DFB"/>
        <w:category>
          <w:name w:val="Général"/>
          <w:gallery w:val="placeholder"/>
        </w:category>
        <w:types>
          <w:type w:val="bbPlcHdr"/>
        </w:types>
        <w:behaviors>
          <w:behavior w:val="content"/>
        </w:behaviors>
        <w:guid w:val="{7948419A-8456-47B3-83CE-97E06BF888AF}"/>
      </w:docPartPr>
      <w:docPartBody>
        <w:p w:rsidR="00D05BEC" w:rsidRDefault="00115A95" w:rsidP="00115A95">
          <w:pPr>
            <w:pStyle w:val="928B12B652B541639C367552BA403DFB"/>
          </w:pPr>
          <w:r w:rsidRPr="00304657">
            <w:rPr>
              <w:rStyle w:val="Textedelespacerserv"/>
            </w:rPr>
            <w:t>Cliquez ou appuyez ici pour entrer du texte.</w:t>
          </w:r>
        </w:p>
      </w:docPartBody>
    </w:docPart>
    <w:docPart>
      <w:docPartPr>
        <w:name w:val="FDA6B1FADFB94BB594CF7372FBE01F40"/>
        <w:category>
          <w:name w:val="Général"/>
          <w:gallery w:val="placeholder"/>
        </w:category>
        <w:types>
          <w:type w:val="bbPlcHdr"/>
        </w:types>
        <w:behaviors>
          <w:behavior w:val="content"/>
        </w:behaviors>
        <w:guid w:val="{CDA4922E-0E5D-4D11-B37C-DB36C886D137}"/>
      </w:docPartPr>
      <w:docPartBody>
        <w:p w:rsidR="00D05BEC" w:rsidRDefault="00115A95" w:rsidP="00115A95">
          <w:pPr>
            <w:pStyle w:val="FDA6B1FADFB94BB594CF7372FBE01F40"/>
          </w:pPr>
          <w:r w:rsidRPr="00304657">
            <w:rPr>
              <w:rStyle w:val="Textedelespacerserv"/>
            </w:rPr>
            <w:t>Cliquez ou appuyez ici pour entrer du texte.</w:t>
          </w:r>
        </w:p>
      </w:docPartBody>
    </w:docPart>
    <w:docPart>
      <w:docPartPr>
        <w:name w:val="571A7B18219748BC86419499A490408B"/>
        <w:category>
          <w:name w:val="Général"/>
          <w:gallery w:val="placeholder"/>
        </w:category>
        <w:types>
          <w:type w:val="bbPlcHdr"/>
        </w:types>
        <w:behaviors>
          <w:behavior w:val="content"/>
        </w:behaviors>
        <w:guid w:val="{48559B39-D784-4BFD-9668-43A689B11FBE}"/>
      </w:docPartPr>
      <w:docPartBody>
        <w:p w:rsidR="00036D4A" w:rsidRDefault="00036D4A" w:rsidP="00036D4A">
          <w:pPr>
            <w:pStyle w:val="571A7B18219748BC86419499A490408B"/>
          </w:pPr>
          <w:r w:rsidRPr="00304657">
            <w:rPr>
              <w:rStyle w:val="Textedelespacerserv"/>
            </w:rPr>
            <w:t>Cliquez ou appuyez ici pour entrer du texte.</w:t>
          </w:r>
        </w:p>
      </w:docPartBody>
    </w:docPart>
    <w:docPart>
      <w:docPartPr>
        <w:name w:val="DA9A6D4CB6E241AE8B6A2C3EF9782CF4"/>
        <w:category>
          <w:name w:val="Général"/>
          <w:gallery w:val="placeholder"/>
        </w:category>
        <w:types>
          <w:type w:val="bbPlcHdr"/>
        </w:types>
        <w:behaviors>
          <w:behavior w:val="content"/>
        </w:behaviors>
        <w:guid w:val="{5C3DE4A8-6ABC-4451-865E-7246497412CD}"/>
      </w:docPartPr>
      <w:docPartBody>
        <w:p w:rsidR="00FD4F68" w:rsidRDefault="00036D4A" w:rsidP="00036D4A">
          <w:pPr>
            <w:pStyle w:val="DA9A6D4CB6E241AE8B6A2C3EF9782CF4"/>
          </w:pPr>
          <w:r w:rsidRPr="00A270AA">
            <w:rPr>
              <w:rStyle w:val="Textedelespacerserv"/>
            </w:rPr>
            <w:t>Haga clic o pulse aquí para escribir texto.</w:t>
          </w:r>
        </w:p>
      </w:docPartBody>
    </w:docPart>
    <w:docPart>
      <w:docPartPr>
        <w:name w:val="DDCF66B888A849D5BA53D5E80CE77983"/>
        <w:category>
          <w:name w:val="Général"/>
          <w:gallery w:val="placeholder"/>
        </w:category>
        <w:types>
          <w:type w:val="bbPlcHdr"/>
        </w:types>
        <w:behaviors>
          <w:behavior w:val="content"/>
        </w:behaviors>
        <w:guid w:val="{0EB2232F-D3AE-4F87-A9FF-B732E8D6D028}"/>
      </w:docPartPr>
      <w:docPartBody>
        <w:p w:rsidR="00FD4F68" w:rsidRDefault="00036D4A" w:rsidP="00036D4A">
          <w:pPr>
            <w:pStyle w:val="DDCF66B888A849D5BA53D5E80CE77983"/>
          </w:pPr>
          <w:r w:rsidRPr="00A270AA">
            <w:rPr>
              <w:rStyle w:val="Textedelespacerserv"/>
            </w:rPr>
            <w:t>Haga clic o pulse aquí para escribir texto.</w:t>
          </w:r>
        </w:p>
      </w:docPartBody>
    </w:docPart>
    <w:docPart>
      <w:docPartPr>
        <w:name w:val="F97B924635F4474BACB6F8822A55DCF5"/>
        <w:category>
          <w:name w:val="Général"/>
          <w:gallery w:val="placeholder"/>
        </w:category>
        <w:types>
          <w:type w:val="bbPlcHdr"/>
        </w:types>
        <w:behaviors>
          <w:behavior w:val="content"/>
        </w:behaviors>
        <w:guid w:val="{2C6354A7-3CA2-4E7A-8FED-CE3FAF81FEB5}"/>
      </w:docPartPr>
      <w:docPartBody>
        <w:p w:rsidR="00FD4F68" w:rsidRDefault="00036D4A" w:rsidP="00036D4A">
          <w:pPr>
            <w:pStyle w:val="F97B924635F4474BACB6F8822A55DCF5"/>
          </w:pPr>
          <w:r w:rsidRPr="00A270AA">
            <w:rPr>
              <w:rStyle w:val="Textedelespacerserv"/>
            </w:rPr>
            <w:t>Haga clic o pulse aquí para escribir texto.</w:t>
          </w:r>
        </w:p>
      </w:docPartBody>
    </w:docPart>
    <w:docPart>
      <w:docPartPr>
        <w:name w:val="3CB3A2A2ACB54E4C8A0571402B2062F6"/>
        <w:category>
          <w:name w:val="Général"/>
          <w:gallery w:val="placeholder"/>
        </w:category>
        <w:types>
          <w:type w:val="bbPlcHdr"/>
        </w:types>
        <w:behaviors>
          <w:behavior w:val="content"/>
        </w:behaviors>
        <w:guid w:val="{DB823BDF-B9EA-4BB8-A735-36EDCC6F7A7C}"/>
      </w:docPartPr>
      <w:docPartBody>
        <w:p w:rsidR="00FD4F68" w:rsidRDefault="00036D4A" w:rsidP="00036D4A">
          <w:pPr>
            <w:pStyle w:val="3CB3A2A2ACB54E4C8A0571402B2062F6"/>
          </w:pPr>
          <w:r w:rsidRPr="00A270AA">
            <w:rPr>
              <w:rStyle w:val="Textedelespacerserv"/>
            </w:rPr>
            <w:t>Haga clic o pulse aquí para escribir texto.</w:t>
          </w:r>
        </w:p>
      </w:docPartBody>
    </w:docPart>
    <w:docPart>
      <w:docPartPr>
        <w:name w:val="E2B809B39D3E4F11A379A4A21591BF6E"/>
        <w:category>
          <w:name w:val="Général"/>
          <w:gallery w:val="placeholder"/>
        </w:category>
        <w:types>
          <w:type w:val="bbPlcHdr"/>
        </w:types>
        <w:behaviors>
          <w:behavior w:val="content"/>
        </w:behaviors>
        <w:guid w:val="{577D3BFA-1C81-4EB6-B8DA-A85A41F64502}"/>
      </w:docPartPr>
      <w:docPartBody>
        <w:p w:rsidR="00BE1348" w:rsidRDefault="00FC347C" w:rsidP="00FC347C">
          <w:pPr>
            <w:pStyle w:val="E2B809B39D3E4F11A379A4A21591BF6E"/>
          </w:pPr>
          <w:r w:rsidRPr="0030465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101"/>
    <w:rsid w:val="00036D4A"/>
    <w:rsid w:val="000E2BBC"/>
    <w:rsid w:val="00115A95"/>
    <w:rsid w:val="00117DB8"/>
    <w:rsid w:val="00236B7A"/>
    <w:rsid w:val="00370A0E"/>
    <w:rsid w:val="0038366F"/>
    <w:rsid w:val="003C1C96"/>
    <w:rsid w:val="004E353F"/>
    <w:rsid w:val="00523023"/>
    <w:rsid w:val="00607500"/>
    <w:rsid w:val="006C1101"/>
    <w:rsid w:val="006C1498"/>
    <w:rsid w:val="00746287"/>
    <w:rsid w:val="007542B1"/>
    <w:rsid w:val="008A20A5"/>
    <w:rsid w:val="008B575A"/>
    <w:rsid w:val="0092423A"/>
    <w:rsid w:val="00B85F41"/>
    <w:rsid w:val="00BE1348"/>
    <w:rsid w:val="00CB50AA"/>
    <w:rsid w:val="00D00664"/>
    <w:rsid w:val="00D05BEC"/>
    <w:rsid w:val="00D36D50"/>
    <w:rsid w:val="00D3705F"/>
    <w:rsid w:val="00E005D9"/>
    <w:rsid w:val="00E33120"/>
    <w:rsid w:val="00E460E0"/>
    <w:rsid w:val="00EB5F88"/>
    <w:rsid w:val="00FC347C"/>
    <w:rsid w:val="00FD2FF6"/>
    <w:rsid w:val="00FD4F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C347C"/>
    <w:rPr>
      <w:color w:val="808080"/>
    </w:rPr>
  </w:style>
  <w:style w:type="paragraph" w:customStyle="1" w:styleId="AF4264A4FB9C479DA951B4A315BCF0A7">
    <w:name w:val="AF4264A4FB9C479DA951B4A315BCF0A7"/>
    <w:rsid w:val="006C1101"/>
  </w:style>
  <w:style w:type="paragraph" w:customStyle="1" w:styleId="5100DF35D8204025889BF5605269ADFF">
    <w:name w:val="5100DF35D8204025889BF5605269ADFF"/>
    <w:rsid w:val="006C1101"/>
  </w:style>
  <w:style w:type="paragraph" w:customStyle="1" w:styleId="928B12B652B541639C367552BA403DFB">
    <w:name w:val="928B12B652B541639C367552BA403DFB"/>
    <w:rsid w:val="00115A95"/>
    <w:pPr>
      <w:spacing w:line="259" w:lineRule="auto"/>
    </w:pPr>
    <w:rPr>
      <w:kern w:val="0"/>
      <w:sz w:val="22"/>
      <w:szCs w:val="22"/>
      <w:lang w:val="fr-BE" w:eastAsia="fr-BE"/>
      <w14:ligatures w14:val="none"/>
    </w:rPr>
  </w:style>
  <w:style w:type="paragraph" w:customStyle="1" w:styleId="FDA6B1FADFB94BB594CF7372FBE01F40">
    <w:name w:val="FDA6B1FADFB94BB594CF7372FBE01F40"/>
    <w:rsid w:val="00115A95"/>
    <w:pPr>
      <w:spacing w:line="259" w:lineRule="auto"/>
    </w:pPr>
    <w:rPr>
      <w:kern w:val="0"/>
      <w:sz w:val="22"/>
      <w:szCs w:val="22"/>
      <w:lang w:val="fr-BE" w:eastAsia="fr-BE"/>
      <w14:ligatures w14:val="none"/>
    </w:rPr>
  </w:style>
  <w:style w:type="paragraph" w:customStyle="1" w:styleId="F89CFEF24F8F45CAA92CB232F65B4194">
    <w:name w:val="F89CFEF24F8F45CAA92CB232F65B4194"/>
    <w:rsid w:val="00D05BEC"/>
    <w:pPr>
      <w:spacing w:line="259" w:lineRule="auto"/>
    </w:pPr>
    <w:rPr>
      <w:kern w:val="0"/>
      <w:sz w:val="22"/>
      <w:szCs w:val="22"/>
      <w:lang w:val="fr-BE" w:eastAsia="fr-BE"/>
      <w14:ligatures w14:val="none"/>
    </w:rPr>
  </w:style>
  <w:style w:type="paragraph" w:customStyle="1" w:styleId="3892CCD3060A42088E598FB1977E3035">
    <w:name w:val="3892CCD3060A42088E598FB1977E3035"/>
    <w:rsid w:val="00D05BEC"/>
    <w:pPr>
      <w:spacing w:line="259" w:lineRule="auto"/>
    </w:pPr>
    <w:rPr>
      <w:kern w:val="0"/>
      <w:sz w:val="22"/>
      <w:szCs w:val="22"/>
      <w:lang w:val="fr-BE" w:eastAsia="fr-BE"/>
      <w14:ligatures w14:val="none"/>
    </w:rPr>
  </w:style>
  <w:style w:type="paragraph" w:customStyle="1" w:styleId="117A23485B5C4036B200618F5036A7A2">
    <w:name w:val="117A23485B5C4036B200618F5036A7A2"/>
    <w:rsid w:val="00D05BEC"/>
    <w:pPr>
      <w:spacing w:line="259" w:lineRule="auto"/>
    </w:pPr>
    <w:rPr>
      <w:kern w:val="0"/>
      <w:sz w:val="22"/>
      <w:szCs w:val="22"/>
      <w:lang w:val="fr-BE" w:eastAsia="fr-BE"/>
      <w14:ligatures w14:val="none"/>
    </w:rPr>
  </w:style>
  <w:style w:type="paragraph" w:customStyle="1" w:styleId="2C55012D868644F79C1B0F13DF6F4948">
    <w:name w:val="2C55012D868644F79C1B0F13DF6F4948"/>
    <w:rsid w:val="00D05BEC"/>
    <w:pPr>
      <w:spacing w:line="259" w:lineRule="auto"/>
    </w:pPr>
    <w:rPr>
      <w:kern w:val="0"/>
      <w:sz w:val="22"/>
      <w:szCs w:val="22"/>
      <w:lang w:val="fr-BE" w:eastAsia="fr-BE"/>
      <w14:ligatures w14:val="none"/>
    </w:rPr>
  </w:style>
  <w:style w:type="paragraph" w:customStyle="1" w:styleId="25FE7A0F5BC943BD9B45463F6C1FC24A">
    <w:name w:val="25FE7A0F5BC943BD9B45463F6C1FC24A"/>
    <w:rsid w:val="00D05BEC"/>
    <w:pPr>
      <w:spacing w:line="259" w:lineRule="auto"/>
    </w:pPr>
    <w:rPr>
      <w:kern w:val="0"/>
      <w:sz w:val="22"/>
      <w:szCs w:val="22"/>
      <w:lang w:val="fr-BE" w:eastAsia="fr-BE"/>
      <w14:ligatures w14:val="none"/>
    </w:rPr>
  </w:style>
  <w:style w:type="paragraph" w:customStyle="1" w:styleId="4D2236094EAC401B8EB13C373DEC53EC">
    <w:name w:val="4D2236094EAC401B8EB13C373DEC53EC"/>
    <w:rsid w:val="00D05BEC"/>
    <w:pPr>
      <w:spacing w:line="259" w:lineRule="auto"/>
    </w:pPr>
    <w:rPr>
      <w:kern w:val="0"/>
      <w:sz w:val="22"/>
      <w:szCs w:val="22"/>
      <w:lang w:val="fr-BE" w:eastAsia="fr-BE"/>
      <w14:ligatures w14:val="none"/>
    </w:rPr>
  </w:style>
  <w:style w:type="paragraph" w:customStyle="1" w:styleId="6707A083D33A4A94912624870176870C">
    <w:name w:val="6707A083D33A4A94912624870176870C"/>
    <w:rsid w:val="00D05BEC"/>
    <w:pPr>
      <w:spacing w:line="259" w:lineRule="auto"/>
    </w:pPr>
    <w:rPr>
      <w:kern w:val="0"/>
      <w:sz w:val="22"/>
      <w:szCs w:val="22"/>
      <w:lang w:val="fr-BE" w:eastAsia="fr-BE"/>
      <w14:ligatures w14:val="none"/>
    </w:rPr>
  </w:style>
  <w:style w:type="paragraph" w:customStyle="1" w:styleId="460551C8D2BD434AA7555CBC66A86738">
    <w:name w:val="460551C8D2BD434AA7555CBC66A86738"/>
    <w:rsid w:val="00D05BEC"/>
    <w:pPr>
      <w:spacing w:line="259" w:lineRule="auto"/>
    </w:pPr>
    <w:rPr>
      <w:kern w:val="0"/>
      <w:sz w:val="22"/>
      <w:szCs w:val="22"/>
      <w:lang w:val="fr-BE" w:eastAsia="fr-BE"/>
      <w14:ligatures w14:val="none"/>
    </w:rPr>
  </w:style>
  <w:style w:type="paragraph" w:customStyle="1" w:styleId="3D0A9F46349F457AB658DE83C3C5F0F4">
    <w:name w:val="3D0A9F46349F457AB658DE83C3C5F0F4"/>
    <w:rsid w:val="00D05BEC"/>
    <w:pPr>
      <w:spacing w:line="259" w:lineRule="auto"/>
    </w:pPr>
    <w:rPr>
      <w:kern w:val="0"/>
      <w:sz w:val="22"/>
      <w:szCs w:val="22"/>
      <w:lang w:val="fr-BE" w:eastAsia="fr-BE"/>
      <w14:ligatures w14:val="none"/>
    </w:rPr>
  </w:style>
  <w:style w:type="paragraph" w:customStyle="1" w:styleId="AFBF92658B3D4DC1922663EF0726A5B5">
    <w:name w:val="AFBF92658B3D4DC1922663EF0726A5B5"/>
    <w:rsid w:val="00D05BEC"/>
    <w:pPr>
      <w:spacing w:line="259" w:lineRule="auto"/>
    </w:pPr>
    <w:rPr>
      <w:kern w:val="0"/>
      <w:sz w:val="22"/>
      <w:szCs w:val="22"/>
      <w:lang w:val="fr-BE" w:eastAsia="fr-BE"/>
      <w14:ligatures w14:val="none"/>
    </w:rPr>
  </w:style>
  <w:style w:type="paragraph" w:customStyle="1" w:styleId="994464C0E75A47EC904A7B5D5766C4FB">
    <w:name w:val="994464C0E75A47EC904A7B5D5766C4FB"/>
    <w:rsid w:val="00D05BEC"/>
    <w:pPr>
      <w:spacing w:line="259" w:lineRule="auto"/>
    </w:pPr>
    <w:rPr>
      <w:kern w:val="0"/>
      <w:sz w:val="22"/>
      <w:szCs w:val="22"/>
      <w:lang w:val="fr-BE" w:eastAsia="fr-BE"/>
      <w14:ligatures w14:val="none"/>
    </w:rPr>
  </w:style>
  <w:style w:type="paragraph" w:customStyle="1" w:styleId="8E734FFB3587492F8DA4E12340157787">
    <w:name w:val="8E734FFB3587492F8DA4E12340157787"/>
    <w:rsid w:val="00D05BEC"/>
    <w:pPr>
      <w:spacing w:line="259" w:lineRule="auto"/>
    </w:pPr>
    <w:rPr>
      <w:kern w:val="0"/>
      <w:sz w:val="22"/>
      <w:szCs w:val="22"/>
      <w:lang w:val="fr-BE" w:eastAsia="fr-BE"/>
      <w14:ligatures w14:val="none"/>
    </w:rPr>
  </w:style>
  <w:style w:type="paragraph" w:customStyle="1" w:styleId="5758BBCB6EC246CEB43DD6EAA43FBB0E">
    <w:name w:val="5758BBCB6EC246CEB43DD6EAA43FBB0E"/>
    <w:rsid w:val="00D05BEC"/>
    <w:pPr>
      <w:spacing w:line="259" w:lineRule="auto"/>
    </w:pPr>
    <w:rPr>
      <w:kern w:val="0"/>
      <w:sz w:val="22"/>
      <w:szCs w:val="22"/>
      <w:lang w:val="fr-BE" w:eastAsia="fr-BE"/>
      <w14:ligatures w14:val="none"/>
    </w:rPr>
  </w:style>
  <w:style w:type="paragraph" w:customStyle="1" w:styleId="AD28753215D74D96822049B087C6DB32">
    <w:name w:val="AD28753215D74D96822049B087C6DB32"/>
    <w:rsid w:val="00D05BEC"/>
    <w:pPr>
      <w:spacing w:line="259" w:lineRule="auto"/>
    </w:pPr>
    <w:rPr>
      <w:kern w:val="0"/>
      <w:sz w:val="22"/>
      <w:szCs w:val="22"/>
      <w:lang w:val="fr-BE" w:eastAsia="fr-BE"/>
      <w14:ligatures w14:val="none"/>
    </w:rPr>
  </w:style>
  <w:style w:type="paragraph" w:customStyle="1" w:styleId="9A6A481606F141F383207407C87193C9">
    <w:name w:val="9A6A481606F141F383207407C87193C9"/>
    <w:rsid w:val="00D05BEC"/>
    <w:pPr>
      <w:spacing w:line="259" w:lineRule="auto"/>
    </w:pPr>
    <w:rPr>
      <w:kern w:val="0"/>
      <w:sz w:val="22"/>
      <w:szCs w:val="22"/>
      <w:lang w:val="fr-BE" w:eastAsia="fr-BE"/>
      <w14:ligatures w14:val="none"/>
    </w:rPr>
  </w:style>
  <w:style w:type="paragraph" w:customStyle="1" w:styleId="571A7B18219748BC86419499A490408B">
    <w:name w:val="571A7B18219748BC86419499A490408B"/>
    <w:rsid w:val="00036D4A"/>
    <w:pPr>
      <w:spacing w:line="259" w:lineRule="auto"/>
    </w:pPr>
    <w:rPr>
      <w:kern w:val="0"/>
      <w:sz w:val="22"/>
      <w:szCs w:val="22"/>
      <w:lang w:val="fr-BE" w:eastAsia="fr-BE"/>
      <w14:ligatures w14:val="none"/>
    </w:rPr>
  </w:style>
  <w:style w:type="paragraph" w:customStyle="1" w:styleId="DA9A6D4CB6E241AE8B6A2C3EF9782CF4">
    <w:name w:val="DA9A6D4CB6E241AE8B6A2C3EF9782CF4"/>
    <w:rsid w:val="00036D4A"/>
    <w:pPr>
      <w:spacing w:line="259" w:lineRule="auto"/>
    </w:pPr>
    <w:rPr>
      <w:kern w:val="0"/>
      <w:sz w:val="22"/>
      <w:szCs w:val="22"/>
      <w:lang w:val="fr-BE" w:eastAsia="fr-BE"/>
      <w14:ligatures w14:val="none"/>
    </w:rPr>
  </w:style>
  <w:style w:type="paragraph" w:customStyle="1" w:styleId="DDCF66B888A849D5BA53D5E80CE77983">
    <w:name w:val="DDCF66B888A849D5BA53D5E80CE77983"/>
    <w:rsid w:val="00036D4A"/>
    <w:pPr>
      <w:spacing w:line="259" w:lineRule="auto"/>
    </w:pPr>
    <w:rPr>
      <w:kern w:val="0"/>
      <w:sz w:val="22"/>
      <w:szCs w:val="22"/>
      <w:lang w:val="fr-BE" w:eastAsia="fr-BE"/>
      <w14:ligatures w14:val="none"/>
    </w:rPr>
  </w:style>
  <w:style w:type="paragraph" w:customStyle="1" w:styleId="F97B924635F4474BACB6F8822A55DCF5">
    <w:name w:val="F97B924635F4474BACB6F8822A55DCF5"/>
    <w:rsid w:val="00036D4A"/>
    <w:pPr>
      <w:spacing w:line="259" w:lineRule="auto"/>
    </w:pPr>
    <w:rPr>
      <w:kern w:val="0"/>
      <w:sz w:val="22"/>
      <w:szCs w:val="22"/>
      <w:lang w:val="fr-BE" w:eastAsia="fr-BE"/>
      <w14:ligatures w14:val="none"/>
    </w:rPr>
  </w:style>
  <w:style w:type="paragraph" w:customStyle="1" w:styleId="3CB3A2A2ACB54E4C8A0571402B2062F6">
    <w:name w:val="3CB3A2A2ACB54E4C8A0571402B2062F6"/>
    <w:rsid w:val="00036D4A"/>
    <w:pPr>
      <w:spacing w:line="259" w:lineRule="auto"/>
    </w:pPr>
    <w:rPr>
      <w:kern w:val="0"/>
      <w:sz w:val="22"/>
      <w:szCs w:val="22"/>
      <w:lang w:val="fr-BE" w:eastAsia="fr-BE"/>
      <w14:ligatures w14:val="none"/>
    </w:rPr>
  </w:style>
  <w:style w:type="paragraph" w:customStyle="1" w:styleId="E2B809B39D3E4F11A379A4A21591BF6E">
    <w:name w:val="E2B809B39D3E4F11A379A4A21591BF6E"/>
    <w:rsid w:val="00FC347C"/>
    <w:pPr>
      <w:spacing w:line="259" w:lineRule="auto"/>
    </w:pPr>
    <w:rPr>
      <w:kern w:val="0"/>
      <w:sz w:val="22"/>
      <w:szCs w:val="22"/>
      <w:lang w:val="fr-BE" w:eastAsia="fr-BE"/>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5FBE180-AB9D-4E59-8B2C-85504CCD501B}">
  <we:reference id="wa104382081" version="1.55.1.0" store="en-US" storeType="OMEX"/>
  <we:alternateReferences>
    <we:reference id="wa104382081" version="1.55.1.0" store="en-US" storeType="OMEX"/>
  </we:alternateReferences>
  <we:properties>
    <we:property name="MENDELEY_CITATIONS_STYLE" value="{&quot;id&quot;:&quot;https://www.zotero.org/styles/chemical-engineering-journal&quot;,&quot;title&quot;:&quot;Chemical Engineering Journal&quot;,&quot;format&quot;:&quot;numeric&quot;,&quot;defaultLocale&quot;:&quot;en-US&quot;,&quot;isLocaleCodeValid&quot;:true}"/>
    <we:property name="MENDELEY_CITATIONS_LOCALE_CODE" value="&quot;en-US&quot;"/>
    <we:property name="MENDELEY_CITATIONS" value="[{&quot;citationID&quot;:&quot;MENDELEY_CITATION_80ff360a-acdc-4655-bc9e-9a9de3df425d&quot;,&quot;properties&quot;:{&quot;noteIndex&quot;:0},&quot;isEdited&quot;:false,&quot;manualOverride&quot;:{&quot;isManuallyOverridden&quot;:false,&quot;citeprocText&quot;:&quot;[1]&quot;,&quot;manualOverrideText&quot;:&quot;&quot;},&quot;citationItems&quot;:[{&quot;id&quot;:&quot;950ca43a-2503-3d5d-b402-8f446f0affa1&quot;,&quot;itemData&quot;:{&quot;type&quot;:&quot;webpage&quot;,&quot;id&quot;:&quot;950ca43a-2503-3d5d-b402-8f446f0affa1&quot;,&quot;title&quot;:&quot;Price of naphtha worldwide from 2017 to 2023&quot;,&quot;author&quot;:[{&quot;family&quot;:&quot;STATISTA&quot;,&quot;given&quot;:&quot;&quot;,&quot;parse-names&quot;:false,&quot;dropping-particle&quot;:&quot;&quot;,&quot;non-dropping-particle&quot;:&quot;&quot;}],&quot;container-title&quot;:&quot;Statista Research Department&quot;,&quot;accessed&quot;:{&quot;date-parts&quot;:[[2025,1,9]]},&quot;URL&quot;:&quot;https://www.statista.com/statistics/1171139/price-naphtha-forecast-globally/&quot;,&quot;issued&quot;:{&quot;date-parts&quot;:[[2025]]},&quot;container-title-short&quot;:&quot;&quot;},&quot;isTemporary&quot;:false}],&quot;citationTag&quot;:&quot;MENDELEY_CITATION_v3_eyJjaXRhdGlvbklEIjoiTUVOREVMRVlfQ0lUQVRJT05fODBmZjM2MGEtYWNkYy00NjU1LWJjOWUtOWE5ZGUzZGY0MjVkIiwicHJvcGVydGllcyI6eyJub3RlSW5kZXgiOjB9LCJpc0VkaXRlZCI6ZmFsc2UsIm1hbnVhbE92ZXJyaWRlIjp7ImlzTWFudWFsbHlPdmVycmlkZGVuIjpmYWxzZSwiY2l0ZXByb2NUZXh0IjoiWzFdIiwibWFudWFsT3ZlcnJpZGVUZXh0IjoiIn0sImNpdGF0aW9uSXRlbXMiOlt7ImlkIjoiOTUwY2E0M2EtMjUwMy0zZDVkLWI0MDItOGY0NDZmMGFmZmExIiwiaXRlbURhdGEiOnsidHlwZSI6IndlYnBhZ2UiLCJpZCI6Ijk1MGNhNDNhLTI1MDMtM2Q1ZC1iNDAyLThmNDQ2ZjBhZmZhMSIsInRpdGxlIjoiUHJpY2Ugb2YgbmFwaHRoYSB3b3JsZHdpZGUgZnJvbSAyMDE3IHRvIDIwMjMiLCJhdXRob3IiOlt7ImZhbWlseSI6IlNUQVRJU1RBIiwiZ2l2ZW4iOiIiLCJwYXJzZS1uYW1lcyI6ZmFsc2UsImRyb3BwaW5nLXBhcnRpY2xlIjoiIiwibm9uLWRyb3BwaW5nLXBhcnRpY2xlIjoiIn1dLCJjb250YWluZXItdGl0bGUiOiJTdGF0aXN0YSBSZXNlYXJjaCBEZXBhcnRtZW50IiwiYWNjZXNzZWQiOnsiZGF0ZS1wYXJ0cyI6W1syMDI1LDEsOV1dfSwiVVJMIjoiaHR0cHM6Ly93d3cuc3RhdGlzdGEuY29tL3N0YXRpc3RpY3MvMTE3MTEzOS9wcmljZS1uYXBodGhhLWZvcmVjYXN0LWdsb2JhbGx5LyIsImlzc3VlZCI6eyJkYXRlLXBhcnRzIjpbWzIwMjVdXX0sImNvbnRhaW5lci10aXRsZS1zaG9ydCI6IiJ9LCJpc1RlbXBvcmFyeSI6ZmFsc2V9XX0=&quot;},{&quot;citationID&quot;:&quot;MENDELEY_CITATION_2d1799a2-7c43-4e69-9e62-534e1076122c&quot;,&quot;properties&quot;:{&quot;noteIndex&quot;:0},&quot;isEdited&quot;:false,&quot;manualOverride&quot;:{&quot;isManuallyOverridden&quot;:false,&quot;citeprocText&quot;:&quot;[2]&quot;,&quot;manualOverrideText&quot;:&quot;&quot;},&quot;citationItems&quot;:[{&quot;id&quot;:&quot;80fd71c6-38fa-3c0d-bb55-02e7ea162e19&quot;,&quot;itemData&quot;:{&quot;type&quot;:&quot;article-journal&quot;,&quot;id&quot;:&quot;80fd71c6-38fa-3c0d-bb55-02e7ea162e19&quot;,&quot;title&quot;:&quot;An integrated techno-sustainability assessment (TSA) framework for emerging technologies&quot;,&quot;author&quot;:[{&quot;family&quot;:&quot;Schoubroeck&quot;,&quot;given&quot;:&quot;Sophie&quot;,&quot;parse-names&quot;:false,&quot;dropping-particle&quot;:&quot;&quot;,&quot;non-dropping-particle&quot;:&quot;Van&quot;},{&quot;family&quot;:&quot;Thomassen&quot;,&quot;given&quot;:&quot;Gwenny&quot;,&quot;parse-names&quot;:false,&quot;dropping-particle&quot;:&quot;&quot;,&quot;non-dropping-particle&quot;:&quot;&quot;},{&quot;family&quot;:&quot;Passel&quot;,&quot;given&quot;:&quot;Steven&quot;,&quot;parse-names&quot;:false,&quot;dropping-particle&quot;:&quot;&quot;,&quot;non-dropping-particle&quot;:&quot;Van&quot;},{&quot;family&quot;:&quot;Malina&quot;,&quot;given&quot;:&quot;Robert&quot;,&quot;parse-names&quot;:false,&quot;dropping-particle&quot;:&quot;&quot;,&quot;non-dropping-particle&quot;:&quot;&quot;},{&quot;family&quot;:&quot;Springael&quot;,&quot;given&quot;:&quot;Johan&quot;,&quot;parse-names&quot;:false,&quot;dropping-particle&quot;:&quot;&quot;,&quot;non-dropping-particle&quot;:&quot;&quot;},{&quot;family&quot;:&quot;Lizin&quot;,&quot;given&quot;:&quot;Sebastien&quot;,&quot;parse-names&quot;:false,&quot;dropping-particle&quot;:&quot;&quot;,&quot;non-dropping-particle&quot;:&quot;&quot;},{&quot;family&quot;:&quot;Venditti&quot;,&quot;given&quot;:&quot;Richard A.&quot;,&quot;parse-names&quot;:false,&quot;dropping-particle&quot;:&quot;&quot;,&quot;non-dropping-particle&quot;:&quot;&quot;},{&quot;family&quot;:&quot;Yao&quot;,&quot;given&quot;:&quot;Yuan&quot;,&quot;parse-names&quot;:false,&quot;dropping-particle&quot;:&quot;&quot;,&quot;non-dropping-particle&quot;:&quot;&quot;},{&quot;family&quot;:&quot;Dael&quot;,&quot;given&quot;:&quot;Miet&quot;,&quot;parse-names&quot;:false,&quot;dropping-particle&quot;:&quot;&quot;,&quot;non-dropping-particle&quot;:&quot;Van&quot;}],&quot;container-title&quot;:&quot;Green Chemistry&quot;,&quot;DOI&quot;:&quot;10.1039/d1gc00036e&quot;,&quot;ISSN&quot;:&quot;14639270&quot;,&quot;issued&quot;:{&quot;date-parts&quot;:[[2021,2,21]]},&quot;page&quot;:&quot;1700-1715&quot;,&quot;abstract&quot;:&quot;A better understanding of the drivers of the economic, environmental, and social sustainability of emerging (biobased) technologies and products in early development phases can help decision-makers to identify sustainability hurdles and opportunities. Furthermore, it guides additional research and development efforts and investment decisions, that will, ultimately, lead to more sustainable products and technologies entering a market. To this end, this study developed a novel techno-sustainability assessment (TSA) framework with a demonstration on a biobased chemical application. The integrated TSA compares the potential sustainability performance of different (technology) scenarios and helps to make better-informed decisions by evaluating and trading-off sustainability impacts in one holistic framework. The TSA combines methods for comprehensive indicator selection and integration of technological and country-specific data with environmental, economic, and social data. Multi-criteria decision analysis (MCDA) is used to address data uncertainty and to enable scenario comparison if indicators are expressed in different units. A hierarchical, stochastic outranking approach is followed that compares different weighting schemes and preference structures to check for the robustness of the results. The integrated TSA framework is demonstrated on an application for which the sustainability of a production and harvesting plant of microalgae-based food colorants is assessed. For a set of scenarios that vary with regard to the algae feedstock, production technology, and location, the sustainability performance is quantified and compared, and the underlying reasons for this performance are explored.&quot;,&quot;publisher&quot;:&quot;Royal Society of Chemistry&quot;,&quot;issue&quot;:&quot;4&quot;,&quot;volume&quot;:&quot;23&quot;,&quot;container-title-short&quot;:&quot;&quot;},&quot;isTemporary&quot;:false}],&quot;citationTag&quot;:&quot;MENDELEY_CITATION_v3_eyJjaXRhdGlvbklEIjoiTUVOREVMRVlfQ0lUQVRJT05fMmQxNzk5YTItN2M0My00ZTY5LTllNjItNTM0ZTEwNzYxMjJjIiwicHJvcGVydGllcyI6eyJub3RlSW5kZXgiOjB9LCJpc0VkaXRlZCI6ZmFsc2UsIm1hbnVhbE92ZXJyaWRlIjp7ImlzTWFudWFsbHlPdmVycmlkZGVuIjpmYWxzZSwiY2l0ZXByb2NUZXh0IjoiWzJdIiwibWFudWFsT3ZlcnJpZGVUZXh0IjoiIn0sImNpdGF0aW9uSXRlbXMiOlt7ImlkIjoiODBmZDcxYzYtMzhmYS0zYzBkLWJiNTUtMDJlN2VhMTYyZTE5IiwiaXRlbURhdGEiOnsidHlwZSI6ImFydGljbGUtam91cm5hbCIsImlkIjoiODBmZDcxYzYtMzhmYS0zYzBkLWJiNTUtMDJlN2VhMTYyZTE5IiwidGl0bGUiOiJBbiBpbnRlZ3JhdGVkIHRlY2huby1zdXN0YWluYWJpbGl0eSBhc3Nlc3NtZW50IChUU0EpIGZyYW1ld29yayBmb3IgZW1lcmdpbmcgdGVjaG5vbG9naWVzIiwiYXV0aG9yIjpbeyJmYW1pbHkiOiJTY2hvdWJyb2VjayIsImdpdmVuIjoiU29waGllIiwicGFyc2UtbmFtZXMiOmZhbHNlLCJkcm9wcGluZy1wYXJ0aWNsZSI6IiIsIm5vbi1kcm9wcGluZy1wYXJ0aWNsZSI6IlZhbiJ9LHsiZmFtaWx5IjoiVGhvbWFzc2VuIiwiZ2l2ZW4iOiJHd2VubnkiLCJwYXJzZS1uYW1lcyI6ZmFsc2UsImRyb3BwaW5nLXBhcnRpY2xlIjoiIiwibm9uLWRyb3BwaW5nLXBhcnRpY2xlIjoiIn0seyJmYW1pbHkiOiJQYXNzZWwiLCJnaXZlbiI6IlN0ZXZlbiIsInBhcnNlLW5hbWVzIjpmYWxzZSwiZHJvcHBpbmctcGFydGljbGUiOiIiLCJub24tZHJvcHBpbmctcGFydGljbGUiOiJWYW4ifSx7ImZhbWlseSI6Ik1hbGluYSIsImdpdmVuIjoiUm9iZXJ0IiwicGFyc2UtbmFtZXMiOmZhbHNlLCJkcm9wcGluZy1wYXJ0aWNsZSI6IiIsIm5vbi1kcm9wcGluZy1wYXJ0aWNsZSI6IiJ9LHsiZmFtaWx5IjoiU3ByaW5nYWVsIiwiZ2l2ZW4iOiJKb2hhbiIsInBhcnNlLW5hbWVzIjpmYWxzZSwiZHJvcHBpbmctcGFydGljbGUiOiIiLCJub24tZHJvcHBpbmctcGFydGljbGUiOiIifSx7ImZhbWlseSI6IkxpemluIiwiZ2l2ZW4iOiJTZWJhc3RpZW4iLCJwYXJzZS1uYW1lcyI6ZmFsc2UsImRyb3BwaW5nLXBhcnRpY2xlIjoiIiwibm9uLWRyb3BwaW5nLXBhcnRpY2xlIjoiIn0seyJmYW1pbHkiOiJWZW5kaXR0aSIsImdpdmVuIjoiUmljaGFyZCBBLiIsInBhcnNlLW5hbWVzIjpmYWxzZSwiZHJvcHBpbmctcGFydGljbGUiOiIiLCJub24tZHJvcHBpbmctcGFydGljbGUiOiIifSx7ImZhbWlseSI6IllhbyIsImdpdmVuIjoiWXVhbiIsInBhcnNlLW5hbWVzIjpmYWxzZSwiZHJvcHBpbmctcGFydGljbGUiOiIiLCJub24tZHJvcHBpbmctcGFydGljbGUiOiIifSx7ImZhbWlseSI6IkRhZWwiLCJnaXZlbiI6Ik1pZXQiLCJwYXJzZS1uYW1lcyI6ZmFsc2UsImRyb3BwaW5nLXBhcnRpY2xlIjoiIiwibm9uLWRyb3BwaW5nLXBhcnRpY2xlIjoiVmFuIn1dLCJjb250YWluZXItdGl0bGUiOiJHcmVlbiBDaGVtaXN0cnkiLCJET0kiOiIxMC4xMDM5L2QxZ2MwMDAzNmUiLCJJU1NOIjoiMTQ2MzkyNzAiLCJpc3N1ZWQiOnsiZGF0ZS1wYXJ0cyI6W1syMDIxLDIsMjFdXX0sInBhZ2UiOiIxNzAwLTE3MTUiLCJhYnN0cmFjdCI6IkEgYmV0dGVyIHVuZGVyc3RhbmRpbmcgb2YgdGhlIGRyaXZlcnMgb2YgdGhlIGVjb25vbWljLCBlbnZpcm9ubWVudGFsLCBhbmQgc29jaWFsIHN1c3RhaW5hYmlsaXR5IG9mIGVtZXJnaW5nIChiaW9iYXNlZCkgdGVjaG5vbG9naWVzIGFuZCBwcm9kdWN0cyBpbiBlYXJseSBkZXZlbG9wbWVudCBwaGFzZXMgY2FuIGhlbHAgZGVjaXNpb24tbWFrZXJzIHRvIGlkZW50aWZ5IHN1c3RhaW5hYmlsaXR5IGh1cmRsZXMgYW5kIG9wcG9ydHVuaXRpZXMuIEZ1cnRoZXJtb3JlLCBpdCBndWlkZXMgYWRkaXRpb25hbCByZXNlYXJjaCBhbmQgZGV2ZWxvcG1lbnQgZWZmb3J0cyBhbmQgaW52ZXN0bWVudCBkZWNpc2lvbnMsIHRoYXQgd2lsbCwgdWx0aW1hdGVseSwgbGVhZCB0byBtb3JlIHN1c3RhaW5hYmxlIHByb2R1Y3RzIGFuZCB0ZWNobm9sb2dpZXMgZW50ZXJpbmcgYSBtYXJrZXQuIFRvIHRoaXMgZW5kLCB0aGlzIHN0dWR5IGRldmVsb3BlZCBhIG5vdmVsIHRlY2huby1zdXN0YWluYWJpbGl0eSBhc3Nlc3NtZW50IChUU0EpIGZyYW1ld29yayB3aXRoIGEgZGVtb25zdHJhdGlvbiBvbiBhIGJpb2Jhc2VkIGNoZW1pY2FsIGFwcGxpY2F0aW9uLiBUaGUgaW50ZWdyYXRlZCBUU0EgY29tcGFyZXMgdGhlIHBvdGVudGlhbCBzdXN0YWluYWJpbGl0eSBwZXJmb3JtYW5jZSBvZiBkaWZmZXJlbnQgKHRlY2hub2xvZ3kpIHNjZW5hcmlvcyBhbmQgaGVscHMgdG8gbWFrZSBiZXR0ZXItaW5mb3JtZWQgZGVjaXNpb25zIGJ5IGV2YWx1YXRpbmcgYW5kIHRyYWRpbmctb2ZmIHN1c3RhaW5hYmlsaXR5IGltcGFjdHMgaW4gb25lIGhvbGlzdGljIGZyYW1ld29yay4gVGhlIFRTQSBjb21iaW5lcyBtZXRob2RzIGZvciBjb21wcmVoZW5zaXZlIGluZGljYXRvciBzZWxlY3Rpb24gYW5kIGludGVncmF0aW9uIG9mIHRlY2hub2xvZ2ljYWwgYW5kIGNvdW50cnktc3BlY2lmaWMgZGF0YSB3aXRoIGVudmlyb25tZW50YWwsIGVjb25vbWljLCBhbmQgc29jaWFsIGRhdGEuIE11bHRpLWNyaXRlcmlhIGRlY2lzaW9uIGFuYWx5c2lzIChNQ0RBKSBpcyB1c2VkIHRvIGFkZHJlc3MgZGF0YSB1bmNlcnRhaW50eSBhbmQgdG8gZW5hYmxlIHNjZW5hcmlvIGNvbXBhcmlzb24gaWYgaW5kaWNhdG9ycyBhcmUgZXhwcmVzc2VkIGluIGRpZmZlcmVudCB1bml0cy4gQSBoaWVyYXJjaGljYWwsIHN0b2NoYXN0aWMgb3V0cmFua2luZyBhcHByb2FjaCBpcyBmb2xsb3dlZCB0aGF0IGNvbXBhcmVzIGRpZmZlcmVudCB3ZWlnaHRpbmcgc2NoZW1lcyBhbmQgcHJlZmVyZW5jZSBzdHJ1Y3R1cmVzIHRvIGNoZWNrIGZvciB0aGUgcm9idXN0bmVzcyBvZiB0aGUgcmVzdWx0cy4gVGhlIGludGVncmF0ZWQgVFNBIGZyYW1ld29yayBpcyBkZW1vbnN0cmF0ZWQgb24gYW4gYXBwbGljYXRpb24gZm9yIHdoaWNoIHRoZSBzdXN0YWluYWJpbGl0eSBvZiBhIHByb2R1Y3Rpb24gYW5kIGhhcnZlc3RpbmcgcGxhbnQgb2YgbWljcm9hbGdhZS1iYXNlZCBmb29kIGNvbG9yYW50cyBpcyBhc3Nlc3NlZC4gRm9yIGEgc2V0IG9mIHNjZW5hcmlvcyB0aGF0IHZhcnkgd2l0aCByZWdhcmQgdG8gdGhlIGFsZ2FlIGZlZWRzdG9jaywgcHJvZHVjdGlvbiB0ZWNobm9sb2d5LCBhbmQgbG9jYXRpb24sIHRoZSBzdXN0YWluYWJpbGl0eSBwZXJmb3JtYW5jZSBpcyBxdWFudGlmaWVkIGFuZCBjb21wYXJlZCwgYW5kIHRoZSB1bmRlcmx5aW5nIHJlYXNvbnMgZm9yIHRoaXMgcGVyZm9ybWFuY2UgYXJlIGV4cGxvcmVkLiIsInB1Ymxpc2hlciI6IlJveWFsIFNvY2lldHkgb2YgQ2hlbWlzdHJ5IiwiaXNzdWUiOiI0Iiwidm9sdW1lIjoiMjMiLCJjb250YWluZXItdGl0bGUtc2hvcnQiOiIifSwiaXNUZW1wb3JhcnkiOmZhbHNlfV19&quot;},{&quot;citationID&quot;:&quot;MENDELEY_CITATION_ef9dbf8d-e5f3-4b2e-bf19-07e2b62e45be&quot;,&quot;properties&quot;:{&quot;noteIndex&quot;:0},&quot;isEdited&quot;:false,&quot;manualOverride&quot;:{&quot;isManuallyOverridden&quot;:false,&quot;citeprocText&quot;:&quot;[3]&quot;,&quot;manualOverrideText&quot;:&quot;&quot;},&quot;citationItems&quot;:[{&quot;id&quot;:&quot;702c0427-ce87-3c7f-be49-88630c390c37&quot;,&quot;itemData&quot;:{&quot;type&quot;:&quot;webpage&quot;,&quot;id&quot;:&quot;702c0427-ce87-3c7f-be49-88630c390c37&quot;,&quot;title&quot;:&quot;Ensuring availability and affordability of fertilisers&quot;,&quot;author&quot;:[{&quot;family&quot;:&quot;European Commision&quot;,&quot;given&quot;:&quot;&quot;,&quot;parse-names&quot;:false,&quot;dropping-particle&quot;:&quot;&quot;,&quot;non-dropping-particle&quot;:&quot;&quot;}],&quot;container-title&quot;:&quot;Agriculture and rural development&quot;,&quot;accessed&quot;:{&quot;date-parts&quot;:[[2025,1,10]]},&quot;URL&quot;:&quot;https://agriculture.ec.europa.eu/common-agricultural-policy/agri-food-supply-chain/ensuring-availability-and-affordability-fertilisers_en#fertiliser-prices-worldwide-and-in-the-eu&quot;,&quot;issued&quot;:{&quot;date-parts&quot;:[[2023]]},&quot;container-title-short&quot;:&quot;&quot;},&quot;isTemporary&quot;:false}],&quot;citationTag&quot;:&quot;MENDELEY_CITATION_v3_eyJjaXRhdGlvbklEIjoiTUVOREVMRVlfQ0lUQVRJT05fZWY5ZGJmOGQtZTVmMy00YjJlLWJmMTktMDdlMmI2MmU0NWJlIiwicHJvcGVydGllcyI6eyJub3RlSW5kZXgiOjB9LCJpc0VkaXRlZCI6ZmFsc2UsIm1hbnVhbE92ZXJyaWRlIjp7ImlzTWFudWFsbHlPdmVycmlkZGVuIjpmYWxzZSwiY2l0ZXByb2NUZXh0IjoiWzNdIiwibWFudWFsT3ZlcnJpZGVUZXh0IjoiIn0sImNpdGF0aW9uSXRlbXMiOlt7ImlkIjoiNzAyYzA0MjctY2U4Ny0zYzdmLWJlNDktODg2MzBjMzkwYzM3IiwiaXRlbURhdGEiOnsidHlwZSI6IndlYnBhZ2UiLCJpZCI6IjcwMmMwNDI3LWNlODctM2M3Zi1iZTQ5LTg4NjMwYzM5MGMzNyIsInRpdGxlIjoiRW5zdXJpbmcgYXZhaWxhYmlsaXR5IGFuZCBhZmZvcmRhYmlsaXR5IG9mIGZlcnRpbGlzZXJzIiwiYXV0aG9yIjpbeyJmYW1pbHkiOiJFdXJvcGVhbiBDb21taXNpb24iLCJnaXZlbiI6IiIsInBhcnNlLW5hbWVzIjpmYWxzZSwiZHJvcHBpbmctcGFydGljbGUiOiIiLCJub24tZHJvcHBpbmctcGFydGljbGUiOiIifV0sImNvbnRhaW5lci10aXRsZSI6IkFncmljdWx0dXJlIGFuZCBydXJhbCBkZXZlbG9wbWVudCIsImFjY2Vzc2VkIjp7ImRhdGUtcGFydHMiOltbMjAyNSwxLDEwXV19LCJVUkwiOiJodHRwczovL2FncmljdWx0dXJlLmVjLmV1cm9wYS5ldS9jb21tb24tYWdyaWN1bHR1cmFsLXBvbGljeS9hZ3JpLWZvb2Qtc3VwcGx5LWNoYWluL2Vuc3VyaW5nLWF2YWlsYWJpbGl0eS1hbmQtYWZmb3JkYWJpbGl0eS1mZXJ0aWxpc2Vyc19lbiNmZXJ0aWxpc2VyLXByaWNlcy13b3JsZHdpZGUtYW5kLWluLXRoZS1ldSIsImlzc3VlZCI6eyJkYXRlLXBhcnRzIjpbWzIwMjNdXX0sImNvbnRhaW5lci10aXRsZS1zaG9ydCI6IiJ9LCJpc1RlbXBvcmFyeSI6ZmFsc2V9XX0=&quot;},{&quot;citationID&quot;:&quot;MENDELEY_CITATION_84376671-66c4-4b60-9345-4e749440b919&quot;,&quot;properties&quot;:{&quot;noteIndex&quot;:0},&quot;isEdited&quot;:false,&quot;manualOverride&quot;:{&quot;isManuallyOverridden&quot;:false,&quot;citeprocText&quot;:&quot;[4]&quot;,&quot;manualOverrideText&quot;:&quot;&quot;},&quot;citationItems&quot;:[{&quot;id&quot;:&quot;47baf2b3-48bc-32a6-8637-a659a8f5429d&quot;,&quot;itemData&quot;:{&quot;type&quot;:&quot;webpage&quot;,&quot;id&quot;:&quot;47baf2b3-48bc-32a6-8637-a659a8f5429d&quot;,&quot;title&quot;:&quot;DAP fertilizer Monthly Price&quot;,&quot;author&quot;:[{&quot;family&quot;:&quot;IndexMundi&quot;,&quot;given&quot;:&quot;&quot;,&quot;parse-names&quot;:false,&quot;dropping-particle&quot;:&quot;&quot;,&quot;non-dropping-particle&quot;:&quot;&quot;}],&quot;accessed&quot;:{&quot;date-parts&quot;:[[2025,1,10]]},&quot;URL&quot;:&quot;https://www.indexmundi.com/commodities/?commodity=dap-fertilizer&amp;months=12&amp;currency=eur&quot;,&quot;issued&quot;:{&quot;date-parts&quot;:[[2024]]},&quot;container-title-short&quot;:&quot;&quot;},&quot;isTemporary&quot;:false}],&quot;citationTag&quot;:&quot;MENDELEY_CITATION_v3_eyJjaXRhdGlvbklEIjoiTUVOREVMRVlfQ0lUQVRJT05fODQzNzY2NzEtNjZjNC00YjYwLTkzNDUtNGU3NDk0NDBiOTE5IiwicHJvcGVydGllcyI6eyJub3RlSW5kZXgiOjB9LCJpc0VkaXRlZCI6ZmFsc2UsIm1hbnVhbE92ZXJyaWRlIjp7ImlzTWFudWFsbHlPdmVycmlkZGVuIjpmYWxzZSwiY2l0ZXByb2NUZXh0IjoiWzRdIiwibWFudWFsT3ZlcnJpZGVUZXh0IjoiIn0sImNpdGF0aW9uSXRlbXMiOlt7ImlkIjoiNDdiYWYyYjMtNDhiYy0zMmE2LTg2MzctYTY1OWE4ZjU0MjlkIiwiaXRlbURhdGEiOnsidHlwZSI6IndlYnBhZ2UiLCJpZCI6IjQ3YmFmMmIzLTQ4YmMtMzJhNi04NjM3LWE2NTlhOGY1NDI5ZCIsInRpdGxlIjoiREFQIGZlcnRpbGl6ZXIgTW9udGhseSBQcmljZSIsImF1dGhvciI6W3siZmFtaWx5IjoiSW5kZXhNdW5kaSIsImdpdmVuIjoiIiwicGFyc2UtbmFtZXMiOmZhbHNlLCJkcm9wcGluZy1wYXJ0aWNsZSI6IiIsIm5vbi1kcm9wcGluZy1wYXJ0aWNsZSI6IiJ9XSwiYWNjZXNzZWQiOnsiZGF0ZS1wYXJ0cyI6W1syMDI1LDEsMTBdXX0sIlVSTCI6Imh0dHBzOi8vd3d3LmluZGV4bXVuZGkuY29tL2NvbW1vZGl0aWVzLz9jb21tb2RpdHk9ZGFwLWZlcnRpbGl6ZXImbW9udGhzPTEyJmN1cnJlbmN5PWV1ciIsImlzc3VlZCI6eyJkYXRlLXBhcnRzIjpbWzIwMjRdXX0sImNvbnRhaW5lci10aXRsZS1zaG9ydCI6IiJ9LCJpc1RlbXBvcmFyeSI6ZmFsc2V9XX0=&quot;},{&quot;citationID&quot;:&quot;MENDELEY_CITATION_7e6f4331-56ba-4589-8c7c-6e03b4a3dc1b&quot;,&quot;properties&quot;:{&quot;noteIndex&quot;:0},&quot;isEdited&quot;:false,&quot;manualOverride&quot;:{&quot;isManuallyOverridden&quot;:false,&quot;citeprocText&quot;:&quot;[5]&quot;,&quot;manualOverrideText&quot;:&quot;&quot;},&quot;citationItems&quot;:[{&quot;id&quot;:&quot;f9f2007b-4f8a-3115-acf4-9bebf717ff24&quot;,&quot;itemData&quot;:{&quot;type&quot;:&quot;article-journal&quot;,&quot;id&quot;:&quot;f9f2007b-4f8a-3115-acf4-9bebf717ff24&quot;,&quot;title&quot;:&quot;A multi-objective optimization-extended techno-economic assessment: Exploring the optimal microalgal-based value chain&quot;,&quot;author&quot;:[{&quot;family&quot;:&quot;Thomassen&quot;,&quot;given&quot;:&quot;Gwenny&quot;,&quot;parse-names&quot;:false,&quot;dropping-particle&quot;:&quot;&quot;,&quot;non-dropping-particle&quot;:&quot;&quot;},{&quot;family&quot;:&quot;Dael&quot;,&quot;given&quot;:&quot;Miet&quot;,&quot;parse-names&quot;:false,&quot;dropping-particle&quot;:&quot;&quot;,&quot;non-dropping-particle&quot;:&quot;Van&quot;},{&quot;family&quot;:&quot;You&quot;,&quot;given&quot;:&quot;Fengqi&quot;,&quot;parse-names&quot;:false,&quot;dropping-particle&quot;:&quot;&quot;,&quot;non-dropping-particle&quot;:&quot;&quot;},{&quot;family&quot;:&quot;Passel&quot;,&quot;given&quot;:&quot;Steven&quot;,&quot;parse-names&quot;:false,&quot;dropping-particle&quot;:&quot;&quot;,&quot;non-dropping-particle&quot;:&quot;Van&quot;}],&quot;container-title&quot;:&quot;Green Chemistry&quot;,&quot;DOI&quot;:&quot;10.1039/c9gc03071a&quot;,&quot;ISSN&quot;:&quot;14639270&quot;,&quot;issued&quot;:{&quot;date-parts&quot;:[[2019]]},&quot;page&quot;:&quot;5945-5959&quot;,&quot;abstract&quot;:&quot;The use of fossil-based products induces a large environmental burden. To lighten this burden, green technologies are required that can replace their fossil-based counterparts. To enable the development of economically viable green technologies, an optimization towards both economic and environmental objectives is required. To perform this multi-objective optimization (MOO), the environmental techno-economic assessment (ETEA) methodology is extended towards a MOO-extended ETEA. The development of this MOO-extended ETEA is the main objective of this manuscript. As an example of a green technology, the concept of microalgae biorefineries is used as a case study to illustrate the MOO-extended ETEA. According to the results, all optimal value chains include open pond cultivation, a membrane for medium recycling and spray drying. The optimal economic value chain uses Nannochloropsis sp. in a one-stage cultivation to produce fish larvae feed, while the optimal environmental design uses Dunaliella salina or Haematococcus pluvialis to produce carotenoids and fertilizer or energy products, by means of anaerobic digestion or gasification. The crucial parameters for both environmental and economic feasibility are the content, price and reference impact of the main end product, the growth parameters and the biomass and carotenoid recovery efficiency alongside the different process steps. By identifying the economic and environmentally optimal algal-based value chain and the crucial drivers, the MOO-extended ETEA provides insights on how algae-based value chains can be developed in the most economic and environmentally-friendly way. For example, the inclusion of a medium recycling step to lower the water and salt consumption is required in all Pareto-optimal scenarios. Another major insight is the requirement of high-value products such as carotenoids or specialty food to obtain and economically and environmentally feasible algal-based value chain. Due to the modular nature of the MOO-extended ETEA, multiple processes can be included or excluded from the superstructure. Although this case study is limited to current microalgae biorefinery technologies, the MOO-extended ETEA can also be used to assess the economic and environmental effect of more innovative technologies. This way, the MOO-extended ETEA provides a methodology to assess the economic and environmental potential of innovative green technologies and shorten their time-to-market.&quot;,&quot;publisher&quot;:&quot;Royal Society of Chemistry&quot;,&quot;issue&quot;:&quot;21&quot;,&quot;volume&quot;:&quot;21&quot;},&quot;isTemporary&quot;:false}],&quot;citationTag&quot;:&quot;MENDELEY_CITATION_v3_eyJjaXRhdGlvbklEIjoiTUVOREVMRVlfQ0lUQVRJT05fN2U2ZjQzMzEtNTZiYS00NTg5LThjN2MtNmUwM2I0YTNkYzFiIiwicHJvcGVydGllcyI6eyJub3RlSW5kZXgiOjB9LCJpc0VkaXRlZCI6ZmFsc2UsIm1hbnVhbE92ZXJyaWRlIjp7ImlzTWFudWFsbHlPdmVycmlkZGVuIjpmYWxzZSwiY2l0ZXByb2NUZXh0IjoiWzVdIiwibWFudWFsT3ZlcnJpZGVUZXh0IjoiIn0sImNpdGF0aW9uSXRlbXMiOlt7ImlkIjoiZjlmMjAwN2ItNGY4YS0zMTE1LWFjZjQtOWJlYmY3MTdmZjI0IiwiaXRlbURhdGEiOnsidHlwZSI6ImFydGljbGUtam91cm5hbCIsImlkIjoiZjlmMjAwN2ItNGY4YS0zMTE1LWFjZjQtOWJlYmY3MTdmZjI0IiwidGl0bGUiOiJBIG11bHRpLW9iamVjdGl2ZSBvcHRpbWl6YXRpb24tZXh0ZW5kZWQgdGVjaG5vLWVjb25vbWljIGFzc2Vzc21lbnQ6IEV4cGxvcmluZyB0aGUgb3B0aW1hbCBtaWNyb2FsZ2FsLWJhc2VkIHZhbHVlIGNoYWluIiwiYXV0aG9yIjpbeyJmYW1pbHkiOiJUaG9tYXNzZW4iLCJnaXZlbiI6Ikd3ZW5ueSIsInBhcnNlLW5hbWVzIjpmYWxzZSwiZHJvcHBpbmctcGFydGljbGUiOiIiLCJub24tZHJvcHBpbmctcGFydGljbGUiOiIifSx7ImZhbWlseSI6IkRhZWwiLCJnaXZlbiI6Ik1pZXQiLCJwYXJzZS1uYW1lcyI6ZmFsc2UsImRyb3BwaW5nLXBhcnRpY2xlIjoiIiwibm9uLWRyb3BwaW5nLXBhcnRpY2xlIjoiVmFuIn0seyJmYW1pbHkiOiJZb3UiLCJnaXZlbiI6IkZlbmdxaSIsInBhcnNlLW5hbWVzIjpmYWxzZSwiZHJvcHBpbmctcGFydGljbGUiOiIiLCJub24tZHJvcHBpbmctcGFydGljbGUiOiIifSx7ImZhbWlseSI6IlBhc3NlbCIsImdpdmVuIjoiU3RldmVuIiwicGFyc2UtbmFtZXMiOmZhbHNlLCJkcm9wcGluZy1wYXJ0aWNsZSI6IiIsIm5vbi1kcm9wcGluZy1wYXJ0aWNsZSI6IlZhbiJ9XSwiY29udGFpbmVyLXRpdGxlIjoiR3JlZW4gQ2hlbWlzdHJ5IiwiRE9JIjoiMTAuMTAzOS9jOWdjMDMwNzFhIiwiSVNTTiI6IjE0NjM5MjcwIiwiaXNzdWVkIjp7ImRhdGUtcGFydHMiOltbMjAxOV1dfSwicGFnZSI6IjU5NDUtNTk1OSIsImFic3RyYWN0IjoiVGhlIHVzZSBvZiBmb3NzaWwtYmFzZWQgcHJvZHVjdHMgaW5kdWNlcyBhIGxhcmdlIGVudmlyb25tZW50YWwgYnVyZGVuLiBUbyBsaWdodGVuIHRoaXMgYnVyZGVuLCBncmVlbiB0ZWNobm9sb2dpZXMgYXJlIHJlcXVpcmVkIHRoYXQgY2FuIHJlcGxhY2UgdGhlaXIgZm9zc2lsLWJhc2VkIGNvdW50ZXJwYXJ0cy4gVG8gZW5hYmxlIHRoZSBkZXZlbG9wbWVudCBvZiBlY29ub21pY2FsbHkgdmlhYmxlIGdyZWVuIHRlY2hub2xvZ2llcywgYW4gb3B0aW1pemF0aW9uIHRvd2FyZHMgYm90aCBlY29ub21pYyBhbmQgZW52aXJvbm1lbnRhbCBvYmplY3RpdmVzIGlzIHJlcXVpcmVkLiBUbyBwZXJmb3JtIHRoaXMgbXVsdGktb2JqZWN0aXZlIG9wdGltaXphdGlvbiAoTU9PKSwgdGhlIGVudmlyb25tZW50YWwgdGVjaG5vLWVjb25vbWljIGFzc2Vzc21lbnQgKEVURUEpIG1ldGhvZG9sb2d5IGlzIGV4dGVuZGVkIHRvd2FyZHMgYSBNT08tZXh0ZW5kZWQgRVRFQS4gVGhlIGRldmVsb3BtZW50IG9mIHRoaXMgTU9PLWV4dGVuZGVkIEVURUEgaXMgdGhlIG1haW4gb2JqZWN0aXZlIG9mIHRoaXMgbWFudXNjcmlwdC4gQXMgYW4gZXhhbXBsZSBvZiBhIGdyZWVuIHRlY2hub2xvZ3ksIHRoZSBjb25jZXB0IG9mIG1pY3JvYWxnYWUgYmlvcmVmaW5lcmllcyBpcyB1c2VkIGFzIGEgY2FzZSBzdHVkeSB0byBpbGx1c3RyYXRlIHRoZSBNT08tZXh0ZW5kZWQgRVRFQS4gQWNjb3JkaW5nIHRvIHRoZSByZXN1bHRzLCBhbGwgb3B0aW1hbCB2YWx1ZSBjaGFpbnMgaW5jbHVkZSBvcGVuIHBvbmQgY3VsdGl2YXRpb24sIGEgbWVtYnJhbmUgZm9yIG1lZGl1bSByZWN5Y2xpbmcgYW5kIHNwcmF5IGRyeWluZy4gVGhlIG9wdGltYWwgZWNvbm9taWMgdmFsdWUgY2hhaW4gdXNlcyBOYW5ub2NobG9yb3BzaXMgc3AuIGluIGEgb25lLXN0YWdlIGN1bHRpdmF0aW9uIHRvIHByb2R1Y2UgZmlzaCBsYXJ2YWUgZmVlZCwgd2hpbGUgdGhlIG9wdGltYWwgZW52aXJvbm1lbnRhbCBkZXNpZ24gdXNlcyBEdW5hbGllbGxhIHNhbGluYSBvciBIYWVtYXRvY29jY3VzIHBsdXZpYWxpcyB0byBwcm9kdWNlIGNhcm90ZW5vaWRzIGFuZCBmZXJ0aWxpemVyIG9yIGVuZXJneSBwcm9kdWN0cywgYnkgbWVhbnMgb2YgYW5hZXJvYmljIGRpZ2VzdGlvbiBvciBnYXNpZmljYXRpb24uIFRoZSBjcnVjaWFsIHBhcmFtZXRlcnMgZm9yIGJvdGggZW52aXJvbm1lbnRhbCBhbmQgZWNvbm9taWMgZmVhc2liaWxpdHkgYXJlIHRoZSBjb250ZW50LCBwcmljZSBhbmQgcmVmZXJlbmNlIGltcGFjdCBvZiB0aGUgbWFpbiBlbmQgcHJvZHVjdCwgdGhlIGdyb3d0aCBwYXJhbWV0ZXJzIGFuZCB0aGUgYmlvbWFzcyBhbmQgY2Fyb3Rlbm9pZCByZWNvdmVyeSBlZmZpY2llbmN5IGFsb25nc2lkZSB0aGUgZGlmZmVyZW50IHByb2Nlc3Mgc3RlcHMuIEJ5IGlkZW50aWZ5aW5nIHRoZSBlY29ub21pYyBhbmQgZW52aXJvbm1lbnRhbGx5IG9wdGltYWwgYWxnYWwtYmFzZWQgdmFsdWUgY2hhaW4gYW5kIHRoZSBjcnVjaWFsIGRyaXZlcnMsIHRoZSBNT08tZXh0ZW5kZWQgRVRFQSBwcm92aWRlcyBpbnNpZ2h0cyBvbiBob3cgYWxnYWUtYmFzZWQgdmFsdWUgY2hhaW5zIGNhbiBiZSBkZXZlbG9wZWQgaW4gdGhlIG1vc3QgZWNvbm9taWMgYW5kIGVudmlyb25tZW50YWxseS1mcmllbmRseSB3YXkuIEZvciBleGFtcGxlLCB0aGUgaW5jbHVzaW9uIG9mIGEgbWVkaXVtIHJlY3ljbGluZyBzdGVwIHRvIGxvd2VyIHRoZSB3YXRlciBhbmQgc2FsdCBjb25zdW1wdGlvbiBpcyByZXF1aXJlZCBpbiBhbGwgUGFyZXRvLW9wdGltYWwgc2NlbmFyaW9zLiBBbm90aGVyIG1ham9yIGluc2lnaHQgaXMgdGhlIHJlcXVpcmVtZW50IG9mIGhpZ2gtdmFsdWUgcHJvZHVjdHMgc3VjaCBhcyBjYXJvdGVub2lkcyBvciBzcGVjaWFsdHkgZm9vZCB0byBvYnRhaW4gYW5kIGVjb25vbWljYWxseSBhbmQgZW52aXJvbm1lbnRhbGx5IGZlYXNpYmxlIGFsZ2FsLWJhc2VkIHZhbHVlIGNoYWluLiBEdWUgdG8gdGhlIG1vZHVsYXIgbmF0dXJlIG9mIHRoZSBNT08tZXh0ZW5kZWQgRVRFQSwgbXVsdGlwbGUgcHJvY2Vzc2VzIGNhbiBiZSBpbmNsdWRlZCBvciBleGNsdWRlZCBmcm9tIHRoZSBzdXBlcnN0cnVjdHVyZS4gQWx0aG91Z2ggdGhpcyBjYXNlIHN0dWR5IGlzIGxpbWl0ZWQgdG8gY3VycmVudCBtaWNyb2FsZ2FlIGJpb3JlZmluZXJ5IHRlY2hub2xvZ2llcywgdGhlIE1PTy1leHRlbmRlZCBFVEVBIGNhbiBhbHNvIGJlIHVzZWQgdG8gYXNzZXNzIHRoZSBlY29ub21pYyBhbmQgZW52aXJvbm1lbnRhbCBlZmZlY3Qgb2YgbW9yZSBpbm5vdmF0aXZlIHRlY2hub2xvZ2llcy4gVGhpcyB3YXksIHRoZSBNT08tZXh0ZW5kZWQgRVRFQSBwcm92aWRlcyBhIG1ldGhvZG9sb2d5IHRvIGFzc2VzcyB0aGUgZWNvbm9taWMgYW5kIGVudmlyb25tZW50YWwgcG90ZW50aWFsIG9mIGlubm92YXRpdmUgZ3JlZW4gdGVjaG5vbG9naWVzIGFuZCBzaG9ydGVuIHRoZWlyIHRpbWUtdG8tbWFya2V0LiIsInB1Ymxpc2hlciI6IlJveWFsIFNvY2lldHkgb2YgQ2hlbWlzdHJ5IiwiaXNzdWUiOiIyMSIsInZvbHVtZSI6IjIxIn0sImlzVGVtcG9yYXJ5IjpmYWxzZX1dfQ==&quot;},{&quot;citationID&quot;:&quot;MENDELEY_CITATION_e6b0cf94-b052-4699-a8e7-cfaf646a8641&quot;,&quot;properties&quot;:{&quot;noteIndex&quot;:0},&quot;isEdited&quot;:false,&quot;manualOverride&quot;:{&quot;isManuallyOverridden&quot;:false,&quot;citeprocText&quot;:&quot;[5]&quot;,&quot;manualOverrideText&quot;:&quot;&quot;},&quot;citationItems&quot;:[{&quot;id&quot;:&quot;f9f2007b-4f8a-3115-acf4-9bebf717ff24&quot;,&quot;itemData&quot;:{&quot;type&quot;:&quot;article-journal&quot;,&quot;id&quot;:&quot;f9f2007b-4f8a-3115-acf4-9bebf717ff24&quot;,&quot;title&quot;:&quot;A multi-objective optimization-extended techno-economic assessment: Exploring the optimal microalgal-based value chain&quot;,&quot;author&quot;:[{&quot;family&quot;:&quot;Thomassen&quot;,&quot;given&quot;:&quot;Gwenny&quot;,&quot;parse-names&quot;:false,&quot;dropping-particle&quot;:&quot;&quot;,&quot;non-dropping-particle&quot;:&quot;&quot;},{&quot;family&quot;:&quot;Dael&quot;,&quot;given&quot;:&quot;Miet&quot;,&quot;parse-names&quot;:false,&quot;dropping-particle&quot;:&quot;&quot;,&quot;non-dropping-particle&quot;:&quot;Van&quot;},{&quot;family&quot;:&quot;You&quot;,&quot;given&quot;:&quot;Fengqi&quot;,&quot;parse-names&quot;:false,&quot;dropping-particle&quot;:&quot;&quot;,&quot;non-dropping-particle&quot;:&quot;&quot;},{&quot;family&quot;:&quot;Passel&quot;,&quot;given&quot;:&quot;Steven&quot;,&quot;parse-names&quot;:false,&quot;dropping-particle&quot;:&quot;&quot;,&quot;non-dropping-particle&quot;:&quot;Van&quot;}],&quot;container-title&quot;:&quot;Green Chemistry&quot;,&quot;DOI&quot;:&quot;10.1039/c9gc03071a&quot;,&quot;ISSN&quot;:&quot;14639270&quot;,&quot;issued&quot;:{&quot;date-parts&quot;:[[2019]]},&quot;page&quot;:&quot;5945-5959&quot;,&quot;abstract&quot;:&quot;The use of fossil-based products induces a large environmental burden. To lighten this burden, green technologies are required that can replace their fossil-based counterparts. To enable the development of economically viable green technologies, an optimization towards both economic and environmental objectives is required. To perform this multi-objective optimization (MOO), the environmental techno-economic assessment (ETEA) methodology is extended towards a MOO-extended ETEA. The development of this MOO-extended ETEA is the main objective of this manuscript. As an example of a green technology, the concept of microalgae biorefineries is used as a case study to illustrate the MOO-extended ETEA. According to the results, all optimal value chains include open pond cultivation, a membrane for medium recycling and spray drying. The optimal economic value chain uses Nannochloropsis sp. in a one-stage cultivation to produce fish larvae feed, while the optimal environmental design uses Dunaliella salina or Haematococcus pluvialis to produce carotenoids and fertilizer or energy products, by means of anaerobic digestion or gasification. The crucial parameters for both environmental and economic feasibility are the content, price and reference impact of the main end product, the growth parameters and the biomass and carotenoid recovery efficiency alongside the different process steps. By identifying the economic and environmentally optimal algal-based value chain and the crucial drivers, the MOO-extended ETEA provides insights on how algae-based value chains can be developed in the most economic and environmentally-friendly way. For example, the inclusion of a medium recycling step to lower the water and salt consumption is required in all Pareto-optimal scenarios. Another major insight is the requirement of high-value products such as carotenoids or specialty food to obtain and economically and environmentally feasible algal-based value chain. Due to the modular nature of the MOO-extended ETEA, multiple processes can be included or excluded from the superstructure. Although this case study is limited to current microalgae biorefinery technologies, the MOO-extended ETEA can also be used to assess the economic and environmental effect of more innovative technologies. This way, the MOO-extended ETEA provides a methodology to assess the economic and environmental potential of innovative green technologies and shorten their time-to-market.&quot;,&quot;publisher&quot;:&quot;Royal Society of Chemistry&quot;,&quot;issue&quot;:&quot;21&quot;,&quot;volume&quot;:&quot;21&quot;},&quot;isTemporary&quot;:false}],&quot;citationTag&quot;:&quot;MENDELEY_CITATION_v3_eyJjaXRhdGlvbklEIjoiTUVOREVMRVlfQ0lUQVRJT05fZTZiMGNmOTQtYjA1Mi00Njk5LWE4ZTctY2ZhZjY0NmE4NjQxIiwicHJvcGVydGllcyI6eyJub3RlSW5kZXgiOjB9LCJpc0VkaXRlZCI6ZmFsc2UsIm1hbnVhbE92ZXJyaWRlIjp7ImlzTWFudWFsbHlPdmVycmlkZGVuIjpmYWxzZSwiY2l0ZXByb2NUZXh0IjoiWzVdIiwibWFudWFsT3ZlcnJpZGVUZXh0IjoiIn0sImNpdGF0aW9uSXRlbXMiOlt7ImlkIjoiZjlmMjAwN2ItNGY4YS0zMTE1LWFjZjQtOWJlYmY3MTdmZjI0IiwiaXRlbURhdGEiOnsidHlwZSI6ImFydGljbGUtam91cm5hbCIsImlkIjoiZjlmMjAwN2ItNGY4YS0zMTE1LWFjZjQtOWJlYmY3MTdmZjI0IiwidGl0bGUiOiJBIG11bHRpLW9iamVjdGl2ZSBvcHRpbWl6YXRpb24tZXh0ZW5kZWQgdGVjaG5vLWVjb25vbWljIGFzc2Vzc21lbnQ6IEV4cGxvcmluZyB0aGUgb3B0aW1hbCBtaWNyb2FsZ2FsLWJhc2VkIHZhbHVlIGNoYWluIiwiYXV0aG9yIjpbeyJmYW1pbHkiOiJUaG9tYXNzZW4iLCJnaXZlbiI6Ikd3ZW5ueSIsInBhcnNlLW5hbWVzIjpmYWxzZSwiZHJvcHBpbmctcGFydGljbGUiOiIiLCJub24tZHJvcHBpbmctcGFydGljbGUiOiIifSx7ImZhbWlseSI6IkRhZWwiLCJnaXZlbiI6Ik1pZXQiLCJwYXJzZS1uYW1lcyI6ZmFsc2UsImRyb3BwaW5nLXBhcnRpY2xlIjoiIiwibm9uLWRyb3BwaW5nLXBhcnRpY2xlIjoiVmFuIn0seyJmYW1pbHkiOiJZb3UiLCJnaXZlbiI6IkZlbmdxaSIsInBhcnNlLW5hbWVzIjpmYWxzZSwiZHJvcHBpbmctcGFydGljbGUiOiIiLCJub24tZHJvcHBpbmctcGFydGljbGUiOiIifSx7ImZhbWlseSI6IlBhc3NlbCIsImdpdmVuIjoiU3RldmVuIiwicGFyc2UtbmFtZXMiOmZhbHNlLCJkcm9wcGluZy1wYXJ0aWNsZSI6IiIsIm5vbi1kcm9wcGluZy1wYXJ0aWNsZSI6IlZhbiJ9XSwiY29udGFpbmVyLXRpdGxlIjoiR3JlZW4gQ2hlbWlzdHJ5IiwiRE9JIjoiMTAuMTAzOS9jOWdjMDMwNzFhIiwiSVNTTiI6IjE0NjM5MjcwIiwiaXNzdWVkIjp7ImRhdGUtcGFydHMiOltbMjAxOV1dfSwicGFnZSI6IjU5NDUtNTk1OSIsImFic3RyYWN0IjoiVGhlIHVzZSBvZiBmb3NzaWwtYmFzZWQgcHJvZHVjdHMgaW5kdWNlcyBhIGxhcmdlIGVudmlyb25tZW50YWwgYnVyZGVuLiBUbyBsaWdodGVuIHRoaXMgYnVyZGVuLCBncmVlbiB0ZWNobm9sb2dpZXMgYXJlIHJlcXVpcmVkIHRoYXQgY2FuIHJlcGxhY2UgdGhlaXIgZm9zc2lsLWJhc2VkIGNvdW50ZXJwYXJ0cy4gVG8gZW5hYmxlIHRoZSBkZXZlbG9wbWVudCBvZiBlY29ub21pY2FsbHkgdmlhYmxlIGdyZWVuIHRlY2hub2xvZ2llcywgYW4gb3B0aW1pemF0aW9uIHRvd2FyZHMgYm90aCBlY29ub21pYyBhbmQgZW52aXJvbm1lbnRhbCBvYmplY3RpdmVzIGlzIHJlcXVpcmVkLiBUbyBwZXJmb3JtIHRoaXMgbXVsdGktb2JqZWN0aXZlIG9wdGltaXphdGlvbiAoTU9PKSwgdGhlIGVudmlyb25tZW50YWwgdGVjaG5vLWVjb25vbWljIGFzc2Vzc21lbnQgKEVURUEpIG1ldGhvZG9sb2d5IGlzIGV4dGVuZGVkIHRvd2FyZHMgYSBNT08tZXh0ZW5kZWQgRVRFQS4gVGhlIGRldmVsb3BtZW50IG9mIHRoaXMgTU9PLWV4dGVuZGVkIEVURUEgaXMgdGhlIG1haW4gb2JqZWN0aXZlIG9mIHRoaXMgbWFudXNjcmlwdC4gQXMgYW4gZXhhbXBsZSBvZiBhIGdyZWVuIHRlY2hub2xvZ3ksIHRoZSBjb25jZXB0IG9mIG1pY3JvYWxnYWUgYmlvcmVmaW5lcmllcyBpcyB1c2VkIGFzIGEgY2FzZSBzdHVkeSB0byBpbGx1c3RyYXRlIHRoZSBNT08tZXh0ZW5kZWQgRVRFQS4gQWNjb3JkaW5nIHRvIHRoZSByZXN1bHRzLCBhbGwgb3B0aW1hbCB2YWx1ZSBjaGFpbnMgaW5jbHVkZSBvcGVuIHBvbmQgY3VsdGl2YXRpb24sIGEgbWVtYnJhbmUgZm9yIG1lZGl1bSByZWN5Y2xpbmcgYW5kIHNwcmF5IGRyeWluZy4gVGhlIG9wdGltYWwgZWNvbm9taWMgdmFsdWUgY2hhaW4gdXNlcyBOYW5ub2NobG9yb3BzaXMgc3AuIGluIGEgb25lLXN0YWdlIGN1bHRpdmF0aW9uIHRvIHByb2R1Y2UgZmlzaCBsYXJ2YWUgZmVlZCwgd2hpbGUgdGhlIG9wdGltYWwgZW52aXJvbm1lbnRhbCBkZXNpZ24gdXNlcyBEdW5hbGllbGxhIHNhbGluYSBvciBIYWVtYXRvY29jY3VzIHBsdXZpYWxpcyB0byBwcm9kdWNlIGNhcm90ZW5vaWRzIGFuZCBmZXJ0aWxpemVyIG9yIGVuZXJneSBwcm9kdWN0cywgYnkgbWVhbnMgb2YgYW5hZXJvYmljIGRpZ2VzdGlvbiBvciBnYXNpZmljYXRpb24uIFRoZSBjcnVjaWFsIHBhcmFtZXRlcnMgZm9yIGJvdGggZW52aXJvbm1lbnRhbCBhbmQgZWNvbm9taWMgZmVhc2liaWxpdHkgYXJlIHRoZSBjb250ZW50LCBwcmljZSBhbmQgcmVmZXJlbmNlIGltcGFjdCBvZiB0aGUgbWFpbiBlbmQgcHJvZHVjdCwgdGhlIGdyb3d0aCBwYXJhbWV0ZXJzIGFuZCB0aGUgYmlvbWFzcyBhbmQgY2Fyb3Rlbm9pZCByZWNvdmVyeSBlZmZpY2llbmN5IGFsb25nc2lkZSB0aGUgZGlmZmVyZW50IHByb2Nlc3Mgc3RlcHMuIEJ5IGlkZW50aWZ5aW5nIHRoZSBlY29ub21pYyBhbmQgZW52aXJvbm1lbnRhbGx5IG9wdGltYWwgYWxnYWwtYmFzZWQgdmFsdWUgY2hhaW4gYW5kIHRoZSBjcnVjaWFsIGRyaXZlcnMsIHRoZSBNT08tZXh0ZW5kZWQgRVRFQSBwcm92aWRlcyBpbnNpZ2h0cyBvbiBob3cgYWxnYWUtYmFzZWQgdmFsdWUgY2hhaW5zIGNhbiBiZSBkZXZlbG9wZWQgaW4gdGhlIG1vc3QgZWNvbm9taWMgYW5kIGVudmlyb25tZW50YWxseS1mcmllbmRseSB3YXkuIEZvciBleGFtcGxlLCB0aGUgaW5jbHVzaW9uIG9mIGEgbWVkaXVtIHJlY3ljbGluZyBzdGVwIHRvIGxvd2VyIHRoZSB3YXRlciBhbmQgc2FsdCBjb25zdW1wdGlvbiBpcyByZXF1aXJlZCBpbiBhbGwgUGFyZXRvLW9wdGltYWwgc2NlbmFyaW9zLiBBbm90aGVyIG1ham9yIGluc2lnaHQgaXMgdGhlIHJlcXVpcmVtZW50IG9mIGhpZ2gtdmFsdWUgcHJvZHVjdHMgc3VjaCBhcyBjYXJvdGVub2lkcyBvciBzcGVjaWFsdHkgZm9vZCB0byBvYnRhaW4gYW5kIGVjb25vbWljYWxseSBhbmQgZW52aXJvbm1lbnRhbGx5IGZlYXNpYmxlIGFsZ2FsLWJhc2VkIHZhbHVlIGNoYWluLiBEdWUgdG8gdGhlIG1vZHVsYXIgbmF0dXJlIG9mIHRoZSBNT08tZXh0ZW5kZWQgRVRFQSwgbXVsdGlwbGUgcHJvY2Vzc2VzIGNhbiBiZSBpbmNsdWRlZCBvciBleGNsdWRlZCBmcm9tIHRoZSBzdXBlcnN0cnVjdHVyZS4gQWx0aG91Z2ggdGhpcyBjYXNlIHN0dWR5IGlzIGxpbWl0ZWQgdG8gY3VycmVudCBtaWNyb2FsZ2FlIGJpb3JlZmluZXJ5IHRlY2hub2xvZ2llcywgdGhlIE1PTy1leHRlbmRlZCBFVEVBIGNhbiBhbHNvIGJlIHVzZWQgdG8gYXNzZXNzIHRoZSBlY29ub21pYyBhbmQgZW52aXJvbm1lbnRhbCBlZmZlY3Qgb2YgbW9yZSBpbm5vdmF0aXZlIHRlY2hub2xvZ2llcy4gVGhpcyB3YXksIHRoZSBNT08tZXh0ZW5kZWQgRVRFQSBwcm92aWRlcyBhIG1ldGhvZG9sb2d5IHRvIGFzc2VzcyB0aGUgZWNvbm9taWMgYW5kIGVudmlyb25tZW50YWwgcG90ZW50aWFsIG9mIGlubm92YXRpdmUgZ3JlZW4gdGVjaG5vbG9naWVzIGFuZCBzaG9ydGVuIHRoZWlyIHRpbWUtdG8tbWFya2V0LiIsInB1Ymxpc2hlciI6IlJveWFsIFNvY2lldHkgb2YgQ2hlbWlzdHJ5IiwiaXNzdWUiOiIyMSIsInZvbHVtZSI6IjIxIn0sImlzVGVtcG9yYXJ5IjpmYWxzZX1dfQ==&quot;},{&quot;citationID&quot;:&quot;MENDELEY_CITATION_667a5734-2e31-44ca-8888-7c1ffe09fa89&quot;,&quot;properties&quot;:{&quot;noteIndex&quot;:0},&quot;isEdited&quot;:false,&quot;manualOverride&quot;:{&quot;isManuallyOverridden&quot;:false,&quot;citeprocText&quot;:&quot;[6]&quot;,&quot;manualOverrideText&quot;:&quot;&quot;},&quot;citationItems&quot;:[{&quot;id&quot;:&quot;a19b2057-0efb-332a-860d-321cb480a15b&quot;,&quot;itemData&quot;:{&quot;type&quot;:&quot;report&quot;,&quot;id&quot;:&quot;a19b2057-0efb-332a-860d-321cb480a15b&quot;,&quot;title&quot;:&quot;Process Design and Economics for the Production of Algal Biomass: Algal Biomass Production in Open Pond Systems and Processing Through Dewatering for Downstream Conversion&quot;,&quot;author&quot;:[{&quot;family&quot;:&quot;Davis&quot;,&quot;given&quot;:&quot;Ryan&quot;,&quot;parse-names&quot;:false,&quot;dropping-particle&quot;:&quot;&quot;,&quot;non-dropping-particle&quot;:&quot;&quot;},{&quot;family&quot;:&quot;Markham&quot;,&quot;given&quot;:&quot;Jennifer&quot;,&quot;parse-names&quot;:false,&quot;dropping-particle&quot;:&quot;&quot;,&quot;non-dropping-particle&quot;:&quot;&quot;},{&quot;family&quot;:&quot;Kinchin&quot;,&quot;given&quot;:&quot;Christopher&quot;,&quot;parse-names&quot;:false,&quot;dropping-particle&quot;:&quot;&quot;,&quot;non-dropping-particle&quot;:&quot;&quot;},{&quot;family&quot;:&quot;Grundl&quot;,&quot;given&quot;:&quot;Nicholas&quot;,&quot;parse-names&quot;:false,&quot;dropping-particle&quot;:&quot;&quot;,&quot;non-dropping-particle&quot;:&quot;&quot;},{&quot;family&quot;:&quot;Tan&quot;,&quot;given&quot;:&quot;Eric C D&quot;,&quot;parse-names&quot;:false,&quot;dropping-particle&quot;:&quot;&quot;,&quot;non-dropping-particle&quot;:&quot;&quot;},{&quot;family&quot;:&quot;Humbird&quot;,&quot;given&quot;:&quot;David&quot;,&quot;parse-names&quot;:false,&quot;dropping-particle&quot;:&quot;&quot;,&quot;non-dropping-particle&quot;:&quot;&quot;}],&quot;URL&quot;:&quot;www.nrel.gov/publications.&quot;,&quot;issued&quot;:{&quot;date-parts&quot;:[[2016]]},&quot;container-title-short&quot;:&quot;&quot;},&quot;isTemporary&quot;:false}],&quot;citationTag&quot;:&quot;MENDELEY_CITATION_v3_eyJjaXRhdGlvbklEIjoiTUVOREVMRVlfQ0lUQVRJT05fNjY3YTU3MzQtMmUzMS00NGNhLTg4ODgtN2MxZmZlMDlmYTg5IiwicHJvcGVydGllcyI6eyJub3RlSW5kZXgiOjB9LCJpc0VkaXRlZCI6ZmFsc2UsIm1hbnVhbE92ZXJyaWRlIjp7ImlzTWFudWFsbHlPdmVycmlkZGVuIjpmYWxzZSwiY2l0ZXByb2NUZXh0IjoiWzZdIiwibWFudWFsT3ZlcnJpZGVUZXh0IjoiIn0sImNpdGF0aW9uSXRlbXMiOlt7ImlkIjoiYTE5YjIwNTctMGVmYi0zMzJhLTg2MGQtMzIxY2I0ODBhMTViIiwiaXRlbURhdGEiOnsidHlwZSI6InJlcG9ydCIsImlkIjoiYTE5YjIwNTctMGVmYi0zMzJhLTg2MGQtMzIxY2I0ODBhMTViIiwidGl0bGUiOiJQcm9jZXNzIERlc2lnbiBhbmQgRWNvbm9taWNzIGZvciB0aGUgUHJvZHVjdGlvbiBvZiBBbGdhbCBCaW9tYXNzOiBBbGdhbCBCaW9tYXNzIFByb2R1Y3Rpb24gaW4gT3BlbiBQb25kIFN5c3RlbXMgYW5kIFByb2Nlc3NpbmcgVGhyb3VnaCBEZXdhdGVyaW5nIGZvciBEb3duc3RyZWFtIENvbnZlcnNpb24iLCJhdXRob3IiOlt7ImZhbWlseSI6IkRhdmlzIiwiZ2l2ZW4iOiJSeWFuIiwicGFyc2UtbmFtZXMiOmZhbHNlLCJkcm9wcGluZy1wYXJ0aWNsZSI6IiIsIm5vbi1kcm9wcGluZy1wYXJ0aWNsZSI6IiJ9LHsiZmFtaWx5IjoiTWFya2hhbSIsImdpdmVuIjoiSmVubmlmZXIiLCJwYXJzZS1uYW1lcyI6ZmFsc2UsImRyb3BwaW5nLXBhcnRpY2xlIjoiIiwibm9uLWRyb3BwaW5nLXBhcnRpY2xlIjoiIn0seyJmYW1pbHkiOiJLaW5jaGluIiwiZ2l2ZW4iOiJDaHJpc3RvcGhlciIsInBhcnNlLW5hbWVzIjpmYWxzZSwiZHJvcHBpbmctcGFydGljbGUiOiIiLCJub24tZHJvcHBpbmctcGFydGljbGUiOiIifSx7ImZhbWlseSI6IkdydW5kbCIsImdpdmVuIjoiTmljaG9sYXMiLCJwYXJzZS1uYW1lcyI6ZmFsc2UsImRyb3BwaW5nLXBhcnRpY2xlIjoiIiwibm9uLWRyb3BwaW5nLXBhcnRpY2xlIjoiIn0seyJmYW1pbHkiOiJUYW4iLCJnaXZlbiI6IkVyaWMgQyBEIiwicGFyc2UtbmFtZXMiOmZhbHNlLCJkcm9wcGluZy1wYXJ0aWNsZSI6IiIsIm5vbi1kcm9wcGluZy1wYXJ0aWNsZSI6IiJ9LHsiZmFtaWx5IjoiSHVtYmlyZCIsImdpdmVuIjoiRGF2aWQiLCJwYXJzZS1uYW1lcyI6ZmFsc2UsImRyb3BwaW5nLXBhcnRpY2xlIjoiIiwibm9uLWRyb3BwaW5nLXBhcnRpY2xlIjoiIn1dLCJVUkwiOiJ3d3cubnJlbC5nb3YvcHVibGljYXRpb25zLiIsImlzc3VlZCI6eyJkYXRlLXBhcnRzIjpbWzIwMTZdXX0sImNvbnRhaW5lci10aXRsZS1zaG9ydCI6IiJ9LCJpc1RlbXBvcmFyeSI6ZmFsc2V9XX0=&quot;},{&quot;citationID&quot;:&quot;MENDELEY_CITATION_9a461f62-76e1-4a65-9ca8-5f033f2cab1a&quot;,&quot;properties&quot;:{&quot;noteIndex&quot;:0},&quot;isEdited&quot;:false,&quot;manualOverride&quot;:{&quot;isManuallyOverridden&quot;:false,&quot;citeprocText&quot;:&quot;[7]&quot;,&quot;manualOverrideText&quot;:&quot;&quot;},&quot;citationItems&quot;:[{&quot;id&quot;:&quot;3f9c2662-c60e-3897-ba0b-4e862a39b643&quot;,&quot;itemData&quot;:{&quot;type&quot;:&quot;webpage&quot;,&quot;id&quot;:&quot;3f9c2662-c60e-3897-ba0b-4e862a39b643&quot;,&quot;title&quot;:&quot;Gas prices for non-household consumers - bi-annual data (from 2007 onwards)&quot;,&quot;author&quot;:[{&quot;family&quot;:&quot;EUROSTAT&quot;,&quot;given&quot;:&quot;&quot;,&quot;parse-names&quot;:false,&quot;dropping-particle&quot;:&quot;&quot;,&quot;non-dropping-particle&quot;:&quot;&quot;}],&quot;container-title&quot;:&quot;Eurostat Data Browser&quot;,&quot;accessed&quot;:{&quot;date-parts&quot;:[[2025,1,10]]},&quot;DOI&quot;:&quot;https://doi.org/10.2908/NRG_PC_203&quot;,&quot;URL&quot;:&quot;https://ec.europa.eu/eurostat/databrowser/view/NRG_PC_203/default/table?lang=en&amp;category=nrg.nrg_price.nrg_pc&quot;,&quot;issued&quot;:{&quot;date-parts&quot;:[[2025]]}},&quot;isTemporary&quot;:false}],&quot;citationTag&quot;:&quot;MENDELEY_CITATION_v3_eyJjaXRhdGlvbklEIjoiTUVOREVMRVlfQ0lUQVRJT05fOWE0NjFmNjItNzZlMS00YTY1LTljYTgtNWYwMzNmMmNhYjFhIiwicHJvcGVydGllcyI6eyJub3RlSW5kZXgiOjB9LCJpc0VkaXRlZCI6ZmFsc2UsIm1hbnVhbE92ZXJyaWRlIjp7ImlzTWFudWFsbHlPdmVycmlkZGVuIjpmYWxzZSwiY2l0ZXByb2NUZXh0IjoiWzddIiwibWFudWFsT3ZlcnJpZGVUZXh0IjoiIn0sImNpdGF0aW9uSXRlbXMiOlt7ImlkIjoiM2Y5YzI2NjItYzYwZS0zODk3LWJhMGItNGU4NjJhMzliNjQzIiwiaXRlbURhdGEiOnsidHlwZSI6IndlYnBhZ2UiLCJpZCI6IjNmOWMyNjYyLWM2MGUtMzg5Ny1iYTBiLTRlODYyYTM5YjY0MyIsInRpdGxlIjoiR2FzIHByaWNlcyBmb3Igbm9uLWhvdXNlaG9sZCBjb25zdW1lcnMgLSBiaS1hbm51YWwgZGF0YSAoZnJvbSAyMDA3IG9ud2FyZHMpIiwiYXV0aG9yIjpbeyJmYW1pbHkiOiJFVVJPU1RBVCIsImdpdmVuIjoiIiwicGFyc2UtbmFtZXMiOmZhbHNlLCJkcm9wcGluZy1wYXJ0aWNsZSI6IiIsIm5vbi1kcm9wcGluZy1wYXJ0aWNsZSI6IiJ9XSwiY29udGFpbmVyLXRpdGxlIjoiRXVyb3N0YXQgRGF0YSBCcm93c2VyIiwiYWNjZXNzZWQiOnsiZGF0ZS1wYXJ0cyI6W1syMDI1LDEsMTBdXX0sIkRPSSI6Imh0dHBzOi8vZG9pLm9yZy8xMC4yOTA4L05SR19QQ18yMDMiLCJVUkwiOiJodHRwczovL2VjLmV1cm9wYS5ldS9ldXJvc3RhdC9kYXRhYnJvd3Nlci92aWV3L05SR19QQ18yMDMvZGVmYXVsdC90YWJsZT9sYW5nPWVuJmNhdGVnb3J5PW5yZy5ucmdfcHJpY2UubnJnX3BjIiwiaXNzdWVkIjp7ImRhdGUtcGFydHMiOltbMjAyNV1dfX0sImlzVGVtcG9yYXJ5IjpmYWxzZX1dfQ==&quot;},{&quot;citationID&quot;:&quot;MENDELEY_CITATION_e3868f7a-6828-4324-a9ef-2d1cc0bfce17&quot;,&quot;properties&quot;:{&quot;noteIndex&quot;:0},&quot;isEdited&quot;:false,&quot;manualOverride&quot;:{&quot;isManuallyOverridden&quot;:false,&quot;citeprocText&quot;:&quot;[8]&quot;,&quot;manualOverrideText&quot;:&quot;&quot;},&quot;citationItems&quot;:[{&quot;id&quot;:&quot;c7a594bc-2188-3023-9a38-6d899ff03479&quot;,&quot;itemData&quot;:{&quot;type&quot;:&quot;webpage&quot;,&quot;id&quot;:&quot;c7a594bc-2188-3023-9a38-6d899ff03479&quot;,&quot;title&quot;:&quot;Electricity prices for non-household consumers - bi-annual data (from 2007 onwards)&quot;,&quot;author&quot;:[{&quot;family&quot;:&quot;EUROSTAT&quot;,&quot;given&quot;:&quot;&quot;,&quot;parse-names&quot;:false,&quot;dropping-particle&quot;:&quot;&quot;,&quot;non-dropping-particle&quot;:&quot;&quot;}],&quot;container-title&quot;:&quot;Eurostat Data Browser&quot;,&quot;accessed&quot;:{&quot;date-parts&quot;:[[2025,1,10]]},&quot;URL&quot;:&quot;https://ec.europa.eu/eurostat/databrowser/view/NRG_PC_205/default/table?lang=en&amp;category=nr g.nrg_price.nrg_pc&quot;,&quot;issued&quot;:{&quot;date-parts&quot;:[[2025]]}},&quot;isTemporary&quot;:false}],&quot;citationTag&quot;:&quot;MENDELEY_CITATION_v3_eyJjaXRhdGlvbklEIjoiTUVOREVMRVlfQ0lUQVRJT05fZTM4NjhmN2EtNjgyOC00MzI0LWE5ZWYtMmQxY2MwYmZjZTE3IiwicHJvcGVydGllcyI6eyJub3RlSW5kZXgiOjB9LCJpc0VkaXRlZCI6ZmFsc2UsIm1hbnVhbE92ZXJyaWRlIjp7ImlzTWFudWFsbHlPdmVycmlkZGVuIjpmYWxzZSwiY2l0ZXByb2NUZXh0IjoiWzhdIiwibWFudWFsT3ZlcnJpZGVUZXh0IjoiIn0sImNpdGF0aW9uSXRlbXMiOlt7ImlkIjoiYzdhNTk0YmMtMjE4OC0zMDIzLTlhMzgtNmQ4OTlmZjAzNDc5IiwiaXRlbURhdGEiOnsidHlwZSI6IndlYnBhZ2UiLCJpZCI6ImM3YTU5NGJjLTIxODgtMzAyMy05YTM4LTZkODk5ZmYwMzQ3OSIsInRpdGxlIjoiRWxlY3RyaWNpdHkgcHJpY2VzIGZvciBub24taG91c2Vob2xkIGNvbnN1bWVycyAtIGJpLWFubnVhbCBkYXRhIChmcm9tIDIwMDcgb253YXJkcykiLCJhdXRob3IiOlt7ImZhbWlseSI6IkVVUk9TVEFUIiwiZ2l2ZW4iOiIiLCJwYXJzZS1uYW1lcyI6ZmFsc2UsImRyb3BwaW5nLXBhcnRpY2xlIjoiIiwibm9uLWRyb3BwaW5nLXBhcnRpY2xlIjoiIn1dLCJjb250YWluZXItdGl0bGUiOiJFdXJvc3RhdCBEYXRhIEJyb3dzZXIiLCJhY2Nlc3NlZCI6eyJkYXRlLXBhcnRzIjpbWzIwMjUsMSwxMF1dfSwiVVJMIjoiaHR0cHM6Ly9lYy5ldXJvcGEuZXUvZXVyb3N0YXQvZGF0YWJyb3dzZXIvdmlldy9OUkdfUENfMjA1L2RlZmF1bHQvdGFibGU/bGFuZz1lbiZjYXRlZ29yeT1uciBnLm5yZ19wcmljZS5ucmdfcGMiLCJpc3N1ZWQiOnsiZGF0ZS1wYXJ0cyI6W1syMDI1XV19fSwiaXNUZW1wb3JhcnkiOmZhbHNlfV19&quot;},{&quot;citationID&quot;:&quot;MENDELEY_CITATION_eff2ac39-65e9-4610-bee1-dd642d84d9f2&quot;,&quot;properties&quot;:{&quot;noteIndex&quot;:0},&quot;isEdited&quot;:false,&quot;manualOverride&quot;:{&quot;isManuallyOverridden&quot;:false,&quot;citeprocText&quot;:&quot;[5]&quot;,&quot;manualOverrideText&quot;:&quot;&quot;},&quot;citationItems&quot;:[{&quot;id&quot;:&quot;f9f2007b-4f8a-3115-acf4-9bebf717ff24&quot;,&quot;itemData&quot;:{&quot;type&quot;:&quot;article-journal&quot;,&quot;id&quot;:&quot;f9f2007b-4f8a-3115-acf4-9bebf717ff24&quot;,&quot;title&quot;:&quot;A multi-objective optimization-extended techno-economic assessment: Exploring the optimal microalgal-based value chain&quot;,&quot;author&quot;:[{&quot;family&quot;:&quot;Thomassen&quot;,&quot;given&quot;:&quot;Gwenny&quot;,&quot;parse-names&quot;:false,&quot;dropping-particle&quot;:&quot;&quot;,&quot;non-dropping-particle&quot;:&quot;&quot;},{&quot;family&quot;:&quot;Dael&quot;,&quot;given&quot;:&quot;Miet&quot;,&quot;parse-names&quot;:false,&quot;dropping-particle&quot;:&quot;&quot;,&quot;non-dropping-particle&quot;:&quot;Van&quot;},{&quot;family&quot;:&quot;You&quot;,&quot;given&quot;:&quot;Fengqi&quot;,&quot;parse-names&quot;:false,&quot;dropping-particle&quot;:&quot;&quot;,&quot;non-dropping-particle&quot;:&quot;&quot;},{&quot;family&quot;:&quot;Passel&quot;,&quot;given&quot;:&quot;Steven&quot;,&quot;parse-names&quot;:false,&quot;dropping-particle&quot;:&quot;&quot;,&quot;non-dropping-particle&quot;:&quot;Van&quot;}],&quot;container-title&quot;:&quot;Green Chemistry&quot;,&quot;DOI&quot;:&quot;10.1039/c9gc03071a&quot;,&quot;ISSN&quot;:&quot;14639270&quot;,&quot;issued&quot;:{&quot;date-parts&quot;:[[2019]]},&quot;page&quot;:&quot;5945-5959&quot;,&quot;abstract&quot;:&quot;The use of fossil-based products induces a large environmental burden. To lighten this burden, green technologies are required that can replace their fossil-based counterparts. To enable the development of economically viable green technologies, an optimization towards both economic and environmental objectives is required. To perform this multi-objective optimization (MOO), the environmental techno-economic assessment (ETEA) methodology is extended towards a MOO-extended ETEA. The development of this MOO-extended ETEA is the main objective of this manuscript. As an example of a green technology, the concept of microalgae biorefineries is used as a case study to illustrate the MOO-extended ETEA. According to the results, all optimal value chains include open pond cultivation, a membrane for medium recycling and spray drying. The optimal economic value chain uses Nannochloropsis sp. in a one-stage cultivation to produce fish larvae feed, while the optimal environmental design uses Dunaliella salina or Haematococcus pluvialis to produce carotenoids and fertilizer or energy products, by means of anaerobic digestion or gasification. The crucial parameters for both environmental and economic feasibility are the content, price and reference impact of the main end product, the growth parameters and the biomass and carotenoid recovery efficiency alongside the different process steps. By identifying the economic and environmentally optimal algal-based value chain and the crucial drivers, the MOO-extended ETEA provides insights on how algae-based value chains can be developed in the most economic and environmentally-friendly way. For example, the inclusion of a medium recycling step to lower the water and salt consumption is required in all Pareto-optimal scenarios. Another major insight is the requirement of high-value products such as carotenoids or specialty food to obtain and economically and environmentally feasible algal-based value chain. Due to the modular nature of the MOO-extended ETEA, multiple processes can be included or excluded from the superstructure. Although this case study is limited to current microalgae biorefinery technologies, the MOO-extended ETEA can also be used to assess the economic and environmental effect of more innovative technologies. This way, the MOO-extended ETEA provides a methodology to assess the economic and environmental potential of innovative green technologies and shorten their time-to-market.&quot;,&quot;publisher&quot;:&quot;Royal Society of Chemistry&quot;,&quot;issue&quot;:&quot;21&quot;,&quot;volume&quot;:&quot;21&quot;},&quot;isTemporary&quot;:false}],&quot;citationTag&quot;:&quot;MENDELEY_CITATION_v3_eyJjaXRhdGlvbklEIjoiTUVOREVMRVlfQ0lUQVRJT05fZWZmMmFjMzktNjVlOS00NjEwLWJlZTEtZGQ2NDJkODRkOWYyIiwicHJvcGVydGllcyI6eyJub3RlSW5kZXgiOjB9LCJpc0VkaXRlZCI6ZmFsc2UsIm1hbnVhbE92ZXJyaWRlIjp7ImlzTWFudWFsbHlPdmVycmlkZGVuIjpmYWxzZSwiY2l0ZXByb2NUZXh0IjoiWzVdIiwibWFudWFsT3ZlcnJpZGVUZXh0IjoiIn0sImNpdGF0aW9uSXRlbXMiOlt7ImlkIjoiZjlmMjAwN2ItNGY4YS0zMTE1LWFjZjQtOWJlYmY3MTdmZjI0IiwiaXRlbURhdGEiOnsidHlwZSI6ImFydGljbGUtam91cm5hbCIsImlkIjoiZjlmMjAwN2ItNGY4YS0zMTE1LWFjZjQtOWJlYmY3MTdmZjI0IiwidGl0bGUiOiJBIG11bHRpLW9iamVjdGl2ZSBvcHRpbWl6YXRpb24tZXh0ZW5kZWQgdGVjaG5vLWVjb25vbWljIGFzc2Vzc21lbnQ6IEV4cGxvcmluZyB0aGUgb3B0aW1hbCBtaWNyb2FsZ2FsLWJhc2VkIHZhbHVlIGNoYWluIiwiYXV0aG9yIjpbeyJmYW1pbHkiOiJUaG9tYXNzZW4iLCJnaXZlbiI6Ikd3ZW5ueSIsInBhcnNlLW5hbWVzIjpmYWxzZSwiZHJvcHBpbmctcGFydGljbGUiOiIiLCJub24tZHJvcHBpbmctcGFydGljbGUiOiIifSx7ImZhbWlseSI6IkRhZWwiLCJnaXZlbiI6Ik1pZXQiLCJwYXJzZS1uYW1lcyI6ZmFsc2UsImRyb3BwaW5nLXBhcnRpY2xlIjoiIiwibm9uLWRyb3BwaW5nLXBhcnRpY2xlIjoiVmFuIn0seyJmYW1pbHkiOiJZb3UiLCJnaXZlbiI6IkZlbmdxaSIsInBhcnNlLW5hbWVzIjpmYWxzZSwiZHJvcHBpbmctcGFydGljbGUiOiIiLCJub24tZHJvcHBpbmctcGFydGljbGUiOiIifSx7ImZhbWlseSI6IlBhc3NlbCIsImdpdmVuIjoiU3RldmVuIiwicGFyc2UtbmFtZXMiOmZhbHNlLCJkcm9wcGluZy1wYXJ0aWNsZSI6IiIsIm5vbi1kcm9wcGluZy1wYXJ0aWNsZSI6IlZhbiJ9XSwiY29udGFpbmVyLXRpdGxlIjoiR3JlZW4gQ2hlbWlzdHJ5IiwiRE9JIjoiMTAuMTAzOS9jOWdjMDMwNzFhIiwiSVNTTiI6IjE0NjM5MjcwIiwiaXNzdWVkIjp7ImRhdGUtcGFydHMiOltbMjAxOV1dfSwicGFnZSI6IjU5NDUtNTk1OSIsImFic3RyYWN0IjoiVGhlIHVzZSBvZiBmb3NzaWwtYmFzZWQgcHJvZHVjdHMgaW5kdWNlcyBhIGxhcmdlIGVudmlyb25tZW50YWwgYnVyZGVuLiBUbyBsaWdodGVuIHRoaXMgYnVyZGVuLCBncmVlbiB0ZWNobm9sb2dpZXMgYXJlIHJlcXVpcmVkIHRoYXQgY2FuIHJlcGxhY2UgdGhlaXIgZm9zc2lsLWJhc2VkIGNvdW50ZXJwYXJ0cy4gVG8gZW5hYmxlIHRoZSBkZXZlbG9wbWVudCBvZiBlY29ub21pY2FsbHkgdmlhYmxlIGdyZWVuIHRlY2hub2xvZ2llcywgYW4gb3B0aW1pemF0aW9uIHRvd2FyZHMgYm90aCBlY29ub21pYyBhbmQgZW52aXJvbm1lbnRhbCBvYmplY3RpdmVzIGlzIHJlcXVpcmVkLiBUbyBwZXJmb3JtIHRoaXMgbXVsdGktb2JqZWN0aXZlIG9wdGltaXphdGlvbiAoTU9PKSwgdGhlIGVudmlyb25tZW50YWwgdGVjaG5vLWVjb25vbWljIGFzc2Vzc21lbnQgKEVURUEpIG1ldGhvZG9sb2d5IGlzIGV4dGVuZGVkIHRvd2FyZHMgYSBNT08tZXh0ZW5kZWQgRVRFQS4gVGhlIGRldmVsb3BtZW50IG9mIHRoaXMgTU9PLWV4dGVuZGVkIEVURUEgaXMgdGhlIG1haW4gb2JqZWN0aXZlIG9mIHRoaXMgbWFudXNjcmlwdC4gQXMgYW4gZXhhbXBsZSBvZiBhIGdyZWVuIHRlY2hub2xvZ3ksIHRoZSBjb25jZXB0IG9mIG1pY3JvYWxnYWUgYmlvcmVmaW5lcmllcyBpcyB1c2VkIGFzIGEgY2FzZSBzdHVkeSB0byBpbGx1c3RyYXRlIHRoZSBNT08tZXh0ZW5kZWQgRVRFQS4gQWNjb3JkaW5nIHRvIHRoZSByZXN1bHRzLCBhbGwgb3B0aW1hbCB2YWx1ZSBjaGFpbnMgaW5jbHVkZSBvcGVuIHBvbmQgY3VsdGl2YXRpb24sIGEgbWVtYnJhbmUgZm9yIG1lZGl1bSByZWN5Y2xpbmcgYW5kIHNwcmF5IGRyeWluZy4gVGhlIG9wdGltYWwgZWNvbm9taWMgdmFsdWUgY2hhaW4gdXNlcyBOYW5ub2NobG9yb3BzaXMgc3AuIGluIGEgb25lLXN0YWdlIGN1bHRpdmF0aW9uIHRvIHByb2R1Y2UgZmlzaCBsYXJ2YWUgZmVlZCwgd2hpbGUgdGhlIG9wdGltYWwgZW52aXJvbm1lbnRhbCBkZXNpZ24gdXNlcyBEdW5hbGllbGxhIHNhbGluYSBvciBIYWVtYXRvY29jY3VzIHBsdXZpYWxpcyB0byBwcm9kdWNlIGNhcm90ZW5vaWRzIGFuZCBmZXJ0aWxpemVyIG9yIGVuZXJneSBwcm9kdWN0cywgYnkgbWVhbnMgb2YgYW5hZXJvYmljIGRpZ2VzdGlvbiBvciBnYXNpZmljYXRpb24uIFRoZSBjcnVjaWFsIHBhcmFtZXRlcnMgZm9yIGJvdGggZW52aXJvbm1lbnRhbCBhbmQgZWNvbm9taWMgZmVhc2liaWxpdHkgYXJlIHRoZSBjb250ZW50LCBwcmljZSBhbmQgcmVmZXJlbmNlIGltcGFjdCBvZiB0aGUgbWFpbiBlbmQgcHJvZHVjdCwgdGhlIGdyb3d0aCBwYXJhbWV0ZXJzIGFuZCB0aGUgYmlvbWFzcyBhbmQgY2Fyb3Rlbm9pZCByZWNvdmVyeSBlZmZpY2llbmN5IGFsb25nc2lkZSB0aGUgZGlmZmVyZW50IHByb2Nlc3Mgc3RlcHMuIEJ5IGlkZW50aWZ5aW5nIHRoZSBlY29ub21pYyBhbmQgZW52aXJvbm1lbnRhbGx5IG9wdGltYWwgYWxnYWwtYmFzZWQgdmFsdWUgY2hhaW4gYW5kIHRoZSBjcnVjaWFsIGRyaXZlcnMsIHRoZSBNT08tZXh0ZW5kZWQgRVRFQSBwcm92aWRlcyBpbnNpZ2h0cyBvbiBob3cgYWxnYWUtYmFzZWQgdmFsdWUgY2hhaW5zIGNhbiBiZSBkZXZlbG9wZWQgaW4gdGhlIG1vc3QgZWNvbm9taWMgYW5kIGVudmlyb25tZW50YWxseS1mcmllbmRseSB3YXkuIEZvciBleGFtcGxlLCB0aGUgaW5jbHVzaW9uIG9mIGEgbWVkaXVtIHJlY3ljbGluZyBzdGVwIHRvIGxvd2VyIHRoZSB3YXRlciBhbmQgc2FsdCBjb25zdW1wdGlvbiBpcyByZXF1aXJlZCBpbiBhbGwgUGFyZXRvLW9wdGltYWwgc2NlbmFyaW9zLiBBbm90aGVyIG1ham9yIGluc2lnaHQgaXMgdGhlIHJlcXVpcmVtZW50IG9mIGhpZ2gtdmFsdWUgcHJvZHVjdHMgc3VjaCBhcyBjYXJvdGVub2lkcyBvciBzcGVjaWFsdHkgZm9vZCB0byBvYnRhaW4gYW5kIGVjb25vbWljYWxseSBhbmQgZW52aXJvbm1lbnRhbGx5IGZlYXNpYmxlIGFsZ2FsLWJhc2VkIHZhbHVlIGNoYWluLiBEdWUgdG8gdGhlIG1vZHVsYXIgbmF0dXJlIG9mIHRoZSBNT08tZXh0ZW5kZWQgRVRFQSwgbXVsdGlwbGUgcHJvY2Vzc2VzIGNhbiBiZSBpbmNsdWRlZCBvciBleGNsdWRlZCBmcm9tIHRoZSBzdXBlcnN0cnVjdHVyZS4gQWx0aG91Z2ggdGhpcyBjYXNlIHN0dWR5IGlzIGxpbWl0ZWQgdG8gY3VycmVudCBtaWNyb2FsZ2FlIGJpb3JlZmluZXJ5IHRlY2hub2xvZ2llcywgdGhlIE1PTy1leHRlbmRlZCBFVEVBIGNhbiBhbHNvIGJlIHVzZWQgdG8gYXNzZXNzIHRoZSBlY29ub21pYyBhbmQgZW52aXJvbm1lbnRhbCBlZmZlY3Qgb2YgbW9yZSBpbm5vdmF0aXZlIHRlY2hub2xvZ2llcy4gVGhpcyB3YXksIHRoZSBNT08tZXh0ZW5kZWQgRVRFQSBwcm92aWRlcyBhIG1ldGhvZG9sb2d5IHRvIGFzc2VzcyB0aGUgZWNvbm9taWMgYW5kIGVudmlyb25tZW50YWwgcG90ZW50aWFsIG9mIGlubm92YXRpdmUgZ3JlZW4gdGVjaG5vbG9naWVzIGFuZCBzaG9ydGVuIHRoZWlyIHRpbWUtdG8tbWFya2V0LiIsInB1Ymxpc2hlciI6IlJveWFsIFNvY2lldHkgb2YgQ2hlbWlzdHJ5IiwiaXNzdWUiOiIyMSIsInZvbHVtZSI6IjIxIn0sImlzVGVtcG9yYXJ5IjpmYWxzZX1dfQ==&quot;},{&quot;citationID&quot;:&quot;MENDELEY_CITATION_be9402e7-2020-4762-a635-5b47a50a3746&quot;,&quot;properties&quot;:{&quot;noteIndex&quot;:0},&quot;isEdited&quot;:false,&quot;manualOverride&quot;:{&quot;isManuallyOverridden&quot;:false,&quot;citeprocText&quot;:&quot;[5]&quot;,&quot;manualOverrideText&quot;:&quot;&quot;},&quot;citationItems&quot;:[{&quot;id&quot;:&quot;f9f2007b-4f8a-3115-acf4-9bebf717ff24&quot;,&quot;itemData&quot;:{&quot;type&quot;:&quot;article-journal&quot;,&quot;id&quot;:&quot;f9f2007b-4f8a-3115-acf4-9bebf717ff24&quot;,&quot;title&quot;:&quot;A multi-objective optimization-extended techno-economic assessment: Exploring the optimal microalgal-based value chain&quot;,&quot;author&quot;:[{&quot;family&quot;:&quot;Thomassen&quot;,&quot;given&quot;:&quot;Gwenny&quot;,&quot;parse-names&quot;:false,&quot;dropping-particle&quot;:&quot;&quot;,&quot;non-dropping-particle&quot;:&quot;&quot;},{&quot;family&quot;:&quot;Dael&quot;,&quot;given&quot;:&quot;Miet&quot;,&quot;parse-names&quot;:false,&quot;dropping-particle&quot;:&quot;&quot;,&quot;non-dropping-particle&quot;:&quot;Van&quot;},{&quot;family&quot;:&quot;You&quot;,&quot;given&quot;:&quot;Fengqi&quot;,&quot;parse-names&quot;:false,&quot;dropping-particle&quot;:&quot;&quot;,&quot;non-dropping-particle&quot;:&quot;&quot;},{&quot;family&quot;:&quot;Passel&quot;,&quot;given&quot;:&quot;Steven&quot;,&quot;parse-names&quot;:false,&quot;dropping-particle&quot;:&quot;&quot;,&quot;non-dropping-particle&quot;:&quot;Van&quot;}],&quot;container-title&quot;:&quot;Green Chemistry&quot;,&quot;DOI&quot;:&quot;10.1039/c9gc03071a&quot;,&quot;ISSN&quot;:&quot;14639270&quot;,&quot;issued&quot;:{&quot;date-parts&quot;:[[2019]]},&quot;page&quot;:&quot;5945-5959&quot;,&quot;abstract&quot;:&quot;The use of fossil-based products induces a large environmental burden. To lighten this burden, green technologies are required that can replace their fossil-based counterparts. To enable the development of economically viable green technologies, an optimization towards both economic and environmental objectives is required. To perform this multi-objective optimization (MOO), the environmental techno-economic assessment (ETEA) methodology is extended towards a MOO-extended ETEA. The development of this MOO-extended ETEA is the main objective of this manuscript. As an example of a green technology, the concept of microalgae biorefineries is used as a case study to illustrate the MOO-extended ETEA. According to the results, all optimal value chains include open pond cultivation, a membrane for medium recycling and spray drying. The optimal economic value chain uses Nannochloropsis sp. in a one-stage cultivation to produce fish larvae feed, while the optimal environmental design uses Dunaliella salina or Haematococcus pluvialis to produce carotenoids and fertilizer or energy products, by means of anaerobic digestion or gasification. The crucial parameters for both environmental and economic feasibility are the content, price and reference impact of the main end product, the growth parameters and the biomass and carotenoid recovery efficiency alongside the different process steps. By identifying the economic and environmentally optimal algal-based value chain and the crucial drivers, the MOO-extended ETEA provides insights on how algae-based value chains can be developed in the most economic and environmentally-friendly way. For example, the inclusion of a medium recycling step to lower the water and salt consumption is required in all Pareto-optimal scenarios. Another major insight is the requirement of high-value products such as carotenoids or specialty food to obtain and economically and environmentally feasible algal-based value chain. Due to the modular nature of the MOO-extended ETEA, multiple processes can be included or excluded from the superstructure. Although this case study is limited to current microalgae biorefinery technologies, the MOO-extended ETEA can also be used to assess the economic and environmental effect of more innovative technologies. This way, the MOO-extended ETEA provides a methodology to assess the economic and environmental potential of innovative green technologies and shorten their time-to-market.&quot;,&quot;publisher&quot;:&quot;Royal Society of Chemistry&quot;,&quot;issue&quot;:&quot;21&quot;,&quot;volume&quot;:&quot;21&quot;},&quot;isTemporary&quot;:false}],&quot;citationTag&quot;:&quot;MENDELEY_CITATION_v3_eyJjaXRhdGlvbklEIjoiTUVOREVMRVlfQ0lUQVRJT05fYmU5NDAyZTctMjAyMC00NzYyLWE2MzUtNWI0N2E1MGEzNzQ2IiwicHJvcGVydGllcyI6eyJub3RlSW5kZXgiOjB9LCJpc0VkaXRlZCI6ZmFsc2UsIm1hbnVhbE92ZXJyaWRlIjp7ImlzTWFudWFsbHlPdmVycmlkZGVuIjpmYWxzZSwiY2l0ZXByb2NUZXh0IjoiWzVdIiwibWFudWFsT3ZlcnJpZGVUZXh0IjoiIn0sImNpdGF0aW9uSXRlbXMiOlt7ImlkIjoiZjlmMjAwN2ItNGY4YS0zMTE1LWFjZjQtOWJlYmY3MTdmZjI0IiwiaXRlbURhdGEiOnsidHlwZSI6ImFydGljbGUtam91cm5hbCIsImlkIjoiZjlmMjAwN2ItNGY4YS0zMTE1LWFjZjQtOWJlYmY3MTdmZjI0IiwidGl0bGUiOiJBIG11bHRpLW9iamVjdGl2ZSBvcHRpbWl6YXRpb24tZXh0ZW5kZWQgdGVjaG5vLWVjb25vbWljIGFzc2Vzc21lbnQ6IEV4cGxvcmluZyB0aGUgb3B0aW1hbCBtaWNyb2FsZ2FsLWJhc2VkIHZhbHVlIGNoYWluIiwiYXV0aG9yIjpbeyJmYW1pbHkiOiJUaG9tYXNzZW4iLCJnaXZlbiI6Ikd3ZW5ueSIsInBhcnNlLW5hbWVzIjpmYWxzZSwiZHJvcHBpbmctcGFydGljbGUiOiIiLCJub24tZHJvcHBpbmctcGFydGljbGUiOiIifSx7ImZhbWlseSI6IkRhZWwiLCJnaXZlbiI6Ik1pZXQiLCJwYXJzZS1uYW1lcyI6ZmFsc2UsImRyb3BwaW5nLXBhcnRpY2xlIjoiIiwibm9uLWRyb3BwaW5nLXBhcnRpY2xlIjoiVmFuIn0seyJmYW1pbHkiOiJZb3UiLCJnaXZlbiI6IkZlbmdxaSIsInBhcnNlLW5hbWVzIjpmYWxzZSwiZHJvcHBpbmctcGFydGljbGUiOiIiLCJub24tZHJvcHBpbmctcGFydGljbGUiOiIifSx7ImZhbWlseSI6IlBhc3NlbCIsImdpdmVuIjoiU3RldmVuIiwicGFyc2UtbmFtZXMiOmZhbHNlLCJkcm9wcGluZy1wYXJ0aWNsZSI6IiIsIm5vbi1kcm9wcGluZy1wYXJ0aWNsZSI6IlZhbiJ9XSwiY29udGFpbmVyLXRpdGxlIjoiR3JlZW4gQ2hlbWlzdHJ5IiwiRE9JIjoiMTAuMTAzOS9jOWdjMDMwNzFhIiwiSVNTTiI6IjE0NjM5MjcwIiwiaXNzdWVkIjp7ImRhdGUtcGFydHMiOltbMjAxOV1dfSwicGFnZSI6IjU5NDUtNTk1OSIsImFic3RyYWN0IjoiVGhlIHVzZSBvZiBmb3NzaWwtYmFzZWQgcHJvZHVjdHMgaW5kdWNlcyBhIGxhcmdlIGVudmlyb25tZW50YWwgYnVyZGVuLiBUbyBsaWdodGVuIHRoaXMgYnVyZGVuLCBncmVlbiB0ZWNobm9sb2dpZXMgYXJlIHJlcXVpcmVkIHRoYXQgY2FuIHJlcGxhY2UgdGhlaXIgZm9zc2lsLWJhc2VkIGNvdW50ZXJwYXJ0cy4gVG8gZW5hYmxlIHRoZSBkZXZlbG9wbWVudCBvZiBlY29ub21pY2FsbHkgdmlhYmxlIGdyZWVuIHRlY2hub2xvZ2llcywgYW4gb3B0aW1pemF0aW9uIHRvd2FyZHMgYm90aCBlY29ub21pYyBhbmQgZW52aXJvbm1lbnRhbCBvYmplY3RpdmVzIGlzIHJlcXVpcmVkLiBUbyBwZXJmb3JtIHRoaXMgbXVsdGktb2JqZWN0aXZlIG9wdGltaXphdGlvbiAoTU9PKSwgdGhlIGVudmlyb25tZW50YWwgdGVjaG5vLWVjb25vbWljIGFzc2Vzc21lbnQgKEVURUEpIG1ldGhvZG9sb2d5IGlzIGV4dGVuZGVkIHRvd2FyZHMgYSBNT08tZXh0ZW5kZWQgRVRFQS4gVGhlIGRldmVsb3BtZW50IG9mIHRoaXMgTU9PLWV4dGVuZGVkIEVURUEgaXMgdGhlIG1haW4gb2JqZWN0aXZlIG9mIHRoaXMgbWFudXNjcmlwdC4gQXMgYW4gZXhhbXBsZSBvZiBhIGdyZWVuIHRlY2hub2xvZ3ksIHRoZSBjb25jZXB0IG9mIG1pY3JvYWxnYWUgYmlvcmVmaW5lcmllcyBpcyB1c2VkIGFzIGEgY2FzZSBzdHVkeSB0byBpbGx1c3RyYXRlIHRoZSBNT08tZXh0ZW5kZWQgRVRFQS4gQWNjb3JkaW5nIHRvIHRoZSByZXN1bHRzLCBhbGwgb3B0aW1hbCB2YWx1ZSBjaGFpbnMgaW5jbHVkZSBvcGVuIHBvbmQgY3VsdGl2YXRpb24sIGEgbWVtYnJhbmUgZm9yIG1lZGl1bSByZWN5Y2xpbmcgYW5kIHNwcmF5IGRyeWluZy4gVGhlIG9wdGltYWwgZWNvbm9taWMgdmFsdWUgY2hhaW4gdXNlcyBOYW5ub2NobG9yb3BzaXMgc3AuIGluIGEgb25lLXN0YWdlIGN1bHRpdmF0aW9uIHRvIHByb2R1Y2UgZmlzaCBsYXJ2YWUgZmVlZCwgd2hpbGUgdGhlIG9wdGltYWwgZW52aXJvbm1lbnRhbCBkZXNpZ24gdXNlcyBEdW5hbGllbGxhIHNhbGluYSBvciBIYWVtYXRvY29jY3VzIHBsdXZpYWxpcyB0byBwcm9kdWNlIGNhcm90ZW5vaWRzIGFuZCBmZXJ0aWxpemVyIG9yIGVuZXJneSBwcm9kdWN0cywgYnkgbWVhbnMgb2YgYW5hZXJvYmljIGRpZ2VzdGlvbiBvciBnYXNpZmljYXRpb24uIFRoZSBjcnVjaWFsIHBhcmFtZXRlcnMgZm9yIGJvdGggZW52aXJvbm1lbnRhbCBhbmQgZWNvbm9taWMgZmVhc2liaWxpdHkgYXJlIHRoZSBjb250ZW50LCBwcmljZSBhbmQgcmVmZXJlbmNlIGltcGFjdCBvZiB0aGUgbWFpbiBlbmQgcHJvZHVjdCwgdGhlIGdyb3d0aCBwYXJhbWV0ZXJzIGFuZCB0aGUgYmlvbWFzcyBhbmQgY2Fyb3Rlbm9pZCByZWNvdmVyeSBlZmZpY2llbmN5IGFsb25nc2lkZSB0aGUgZGlmZmVyZW50IHByb2Nlc3Mgc3RlcHMuIEJ5IGlkZW50aWZ5aW5nIHRoZSBlY29ub21pYyBhbmQgZW52aXJvbm1lbnRhbGx5IG9wdGltYWwgYWxnYWwtYmFzZWQgdmFsdWUgY2hhaW4gYW5kIHRoZSBjcnVjaWFsIGRyaXZlcnMsIHRoZSBNT08tZXh0ZW5kZWQgRVRFQSBwcm92aWRlcyBpbnNpZ2h0cyBvbiBob3cgYWxnYWUtYmFzZWQgdmFsdWUgY2hhaW5zIGNhbiBiZSBkZXZlbG9wZWQgaW4gdGhlIG1vc3QgZWNvbm9taWMgYW5kIGVudmlyb25tZW50YWxseS1mcmllbmRseSB3YXkuIEZvciBleGFtcGxlLCB0aGUgaW5jbHVzaW9uIG9mIGEgbWVkaXVtIHJlY3ljbGluZyBzdGVwIHRvIGxvd2VyIHRoZSB3YXRlciBhbmQgc2FsdCBjb25zdW1wdGlvbiBpcyByZXF1aXJlZCBpbiBhbGwgUGFyZXRvLW9wdGltYWwgc2NlbmFyaW9zLiBBbm90aGVyIG1ham9yIGluc2lnaHQgaXMgdGhlIHJlcXVpcmVtZW50IG9mIGhpZ2gtdmFsdWUgcHJvZHVjdHMgc3VjaCBhcyBjYXJvdGVub2lkcyBvciBzcGVjaWFsdHkgZm9vZCB0byBvYnRhaW4gYW5kIGVjb25vbWljYWxseSBhbmQgZW52aXJvbm1lbnRhbGx5IGZlYXNpYmxlIGFsZ2FsLWJhc2VkIHZhbHVlIGNoYWluLiBEdWUgdG8gdGhlIG1vZHVsYXIgbmF0dXJlIG9mIHRoZSBNT08tZXh0ZW5kZWQgRVRFQSwgbXVsdGlwbGUgcHJvY2Vzc2VzIGNhbiBiZSBpbmNsdWRlZCBvciBleGNsdWRlZCBmcm9tIHRoZSBzdXBlcnN0cnVjdHVyZS4gQWx0aG91Z2ggdGhpcyBjYXNlIHN0dWR5IGlzIGxpbWl0ZWQgdG8gY3VycmVudCBtaWNyb2FsZ2FlIGJpb3JlZmluZXJ5IHRlY2hub2xvZ2llcywgdGhlIE1PTy1leHRlbmRlZCBFVEVBIGNhbiBhbHNvIGJlIHVzZWQgdG8gYXNzZXNzIHRoZSBlY29ub21pYyBhbmQgZW52aXJvbm1lbnRhbCBlZmZlY3Qgb2YgbW9yZSBpbm5vdmF0aXZlIHRlY2hub2xvZ2llcy4gVGhpcyB3YXksIHRoZSBNT08tZXh0ZW5kZWQgRVRFQSBwcm92aWRlcyBhIG1ldGhvZG9sb2d5IHRvIGFzc2VzcyB0aGUgZWNvbm9taWMgYW5kIGVudmlyb25tZW50YWwgcG90ZW50aWFsIG9mIGlubm92YXRpdmUgZ3JlZW4gdGVjaG5vbG9naWVzIGFuZCBzaG9ydGVuIHRoZWlyIHRpbWUtdG8tbWFya2V0LiIsInB1Ymxpc2hlciI6IlJveWFsIFNvY2lldHkgb2YgQ2hlbWlzdHJ5IiwiaXNzdWUiOiIyMSIsInZvbHVtZSI6IjIxIn0sImlzVGVtcG9yYXJ5IjpmYWxzZX1dfQ==&quot;},{&quot;citationID&quot;:&quot;MENDELEY_CITATION_b3b040b3-0bb8-43e0-8f33-f66208eff1f5&quot;,&quot;properties&quot;:{&quot;noteIndex&quot;:0},&quot;isEdited&quot;:false,&quot;manualOverride&quot;:{&quot;isManuallyOverridden&quot;:false,&quot;citeprocText&quot;:&quot;[5]&quot;,&quot;manualOverrideText&quot;:&quot;&quot;},&quot;citationItems&quot;:[{&quot;id&quot;:&quot;f9f2007b-4f8a-3115-acf4-9bebf717ff24&quot;,&quot;itemData&quot;:{&quot;type&quot;:&quot;article-journal&quot;,&quot;id&quot;:&quot;f9f2007b-4f8a-3115-acf4-9bebf717ff24&quot;,&quot;title&quot;:&quot;A multi-objective optimization-extended techno-economic assessment: Exploring the optimal microalgal-based value chain&quot;,&quot;author&quot;:[{&quot;family&quot;:&quot;Thomassen&quot;,&quot;given&quot;:&quot;Gwenny&quot;,&quot;parse-names&quot;:false,&quot;dropping-particle&quot;:&quot;&quot;,&quot;non-dropping-particle&quot;:&quot;&quot;},{&quot;family&quot;:&quot;Dael&quot;,&quot;given&quot;:&quot;Miet&quot;,&quot;parse-names&quot;:false,&quot;dropping-particle&quot;:&quot;&quot;,&quot;non-dropping-particle&quot;:&quot;Van&quot;},{&quot;family&quot;:&quot;You&quot;,&quot;given&quot;:&quot;Fengqi&quot;,&quot;parse-names&quot;:false,&quot;dropping-particle&quot;:&quot;&quot;,&quot;non-dropping-particle&quot;:&quot;&quot;},{&quot;family&quot;:&quot;Passel&quot;,&quot;given&quot;:&quot;Steven&quot;,&quot;parse-names&quot;:false,&quot;dropping-particle&quot;:&quot;&quot;,&quot;non-dropping-particle&quot;:&quot;Van&quot;}],&quot;container-title&quot;:&quot;Green Chemistry&quot;,&quot;DOI&quot;:&quot;10.1039/c9gc03071a&quot;,&quot;ISSN&quot;:&quot;14639270&quot;,&quot;issued&quot;:{&quot;date-parts&quot;:[[2019]]},&quot;page&quot;:&quot;5945-5959&quot;,&quot;abstract&quot;:&quot;The use of fossil-based products induces a large environmental burden. To lighten this burden, green technologies are required that can replace their fossil-based counterparts. To enable the development of economically viable green technologies, an optimization towards both economic and environmental objectives is required. To perform this multi-objective optimization (MOO), the environmental techno-economic assessment (ETEA) methodology is extended towards a MOO-extended ETEA. The development of this MOO-extended ETEA is the main objective of this manuscript. As an example of a green technology, the concept of microalgae biorefineries is used as a case study to illustrate the MOO-extended ETEA. According to the results, all optimal value chains include open pond cultivation, a membrane for medium recycling and spray drying. The optimal economic value chain uses Nannochloropsis sp. in a one-stage cultivation to produce fish larvae feed, while the optimal environmental design uses Dunaliella salina or Haematococcus pluvialis to produce carotenoids and fertilizer or energy products, by means of anaerobic digestion or gasification. The crucial parameters for both environmental and economic feasibility are the content, price and reference impact of the main end product, the growth parameters and the biomass and carotenoid recovery efficiency alongside the different process steps. By identifying the economic and environmentally optimal algal-based value chain and the crucial drivers, the MOO-extended ETEA provides insights on how algae-based value chains can be developed in the most economic and environmentally-friendly way. For example, the inclusion of a medium recycling step to lower the water and salt consumption is required in all Pareto-optimal scenarios. Another major insight is the requirement of high-value products such as carotenoids or specialty food to obtain and economically and environmentally feasible algal-based value chain. Due to the modular nature of the MOO-extended ETEA, multiple processes can be included or excluded from the superstructure. Although this case study is limited to current microalgae biorefinery technologies, the MOO-extended ETEA can also be used to assess the economic and environmental effect of more innovative technologies. This way, the MOO-extended ETEA provides a methodology to assess the economic and environmental potential of innovative green technologies and shorten their time-to-market.&quot;,&quot;publisher&quot;:&quot;Royal Society of Chemistry&quot;,&quot;issue&quot;:&quot;21&quot;,&quot;volume&quot;:&quot;21&quot;},&quot;isTemporary&quot;:false}],&quot;citationTag&quot;:&quot;MENDELEY_CITATION_v3_eyJjaXRhdGlvbklEIjoiTUVOREVMRVlfQ0lUQVRJT05fYjNiMDQwYjMtMGJiOC00M2UwLThmMzMtZjY2MjA4ZWZmMWY1IiwicHJvcGVydGllcyI6eyJub3RlSW5kZXgiOjB9LCJpc0VkaXRlZCI6ZmFsc2UsIm1hbnVhbE92ZXJyaWRlIjp7ImlzTWFudWFsbHlPdmVycmlkZGVuIjpmYWxzZSwiY2l0ZXByb2NUZXh0IjoiWzVdIiwibWFudWFsT3ZlcnJpZGVUZXh0IjoiIn0sImNpdGF0aW9uSXRlbXMiOlt7ImlkIjoiZjlmMjAwN2ItNGY4YS0zMTE1LWFjZjQtOWJlYmY3MTdmZjI0IiwiaXRlbURhdGEiOnsidHlwZSI6ImFydGljbGUtam91cm5hbCIsImlkIjoiZjlmMjAwN2ItNGY4YS0zMTE1LWFjZjQtOWJlYmY3MTdmZjI0IiwidGl0bGUiOiJBIG11bHRpLW9iamVjdGl2ZSBvcHRpbWl6YXRpb24tZXh0ZW5kZWQgdGVjaG5vLWVjb25vbWljIGFzc2Vzc21lbnQ6IEV4cGxvcmluZyB0aGUgb3B0aW1hbCBtaWNyb2FsZ2FsLWJhc2VkIHZhbHVlIGNoYWluIiwiYXV0aG9yIjpbeyJmYW1pbHkiOiJUaG9tYXNzZW4iLCJnaXZlbiI6Ikd3ZW5ueSIsInBhcnNlLW5hbWVzIjpmYWxzZSwiZHJvcHBpbmctcGFydGljbGUiOiIiLCJub24tZHJvcHBpbmctcGFydGljbGUiOiIifSx7ImZhbWlseSI6IkRhZWwiLCJnaXZlbiI6Ik1pZXQiLCJwYXJzZS1uYW1lcyI6ZmFsc2UsImRyb3BwaW5nLXBhcnRpY2xlIjoiIiwibm9uLWRyb3BwaW5nLXBhcnRpY2xlIjoiVmFuIn0seyJmYW1pbHkiOiJZb3UiLCJnaXZlbiI6IkZlbmdxaSIsInBhcnNlLW5hbWVzIjpmYWxzZSwiZHJvcHBpbmctcGFydGljbGUiOiIiLCJub24tZHJvcHBpbmctcGFydGljbGUiOiIifSx7ImZhbWlseSI6IlBhc3NlbCIsImdpdmVuIjoiU3RldmVuIiwicGFyc2UtbmFtZXMiOmZhbHNlLCJkcm9wcGluZy1wYXJ0aWNsZSI6IiIsIm5vbi1kcm9wcGluZy1wYXJ0aWNsZSI6IlZhbiJ9XSwiY29udGFpbmVyLXRpdGxlIjoiR3JlZW4gQ2hlbWlzdHJ5IiwiRE9JIjoiMTAuMTAzOS9jOWdjMDMwNzFhIiwiSVNTTiI6IjE0NjM5MjcwIiwiaXNzdWVkIjp7ImRhdGUtcGFydHMiOltbMjAxOV1dfSwicGFnZSI6IjU5NDUtNTk1OSIsImFic3RyYWN0IjoiVGhlIHVzZSBvZiBmb3NzaWwtYmFzZWQgcHJvZHVjdHMgaW5kdWNlcyBhIGxhcmdlIGVudmlyb25tZW50YWwgYnVyZGVuLiBUbyBsaWdodGVuIHRoaXMgYnVyZGVuLCBncmVlbiB0ZWNobm9sb2dpZXMgYXJlIHJlcXVpcmVkIHRoYXQgY2FuIHJlcGxhY2UgdGhlaXIgZm9zc2lsLWJhc2VkIGNvdW50ZXJwYXJ0cy4gVG8gZW5hYmxlIHRoZSBkZXZlbG9wbWVudCBvZiBlY29ub21pY2FsbHkgdmlhYmxlIGdyZWVuIHRlY2hub2xvZ2llcywgYW4gb3B0aW1pemF0aW9uIHRvd2FyZHMgYm90aCBlY29ub21pYyBhbmQgZW52aXJvbm1lbnRhbCBvYmplY3RpdmVzIGlzIHJlcXVpcmVkLiBUbyBwZXJmb3JtIHRoaXMgbXVsdGktb2JqZWN0aXZlIG9wdGltaXphdGlvbiAoTU9PKSwgdGhlIGVudmlyb25tZW50YWwgdGVjaG5vLWVjb25vbWljIGFzc2Vzc21lbnQgKEVURUEpIG1ldGhvZG9sb2d5IGlzIGV4dGVuZGVkIHRvd2FyZHMgYSBNT08tZXh0ZW5kZWQgRVRFQS4gVGhlIGRldmVsb3BtZW50IG9mIHRoaXMgTU9PLWV4dGVuZGVkIEVURUEgaXMgdGhlIG1haW4gb2JqZWN0aXZlIG9mIHRoaXMgbWFudXNjcmlwdC4gQXMgYW4gZXhhbXBsZSBvZiBhIGdyZWVuIHRlY2hub2xvZ3ksIHRoZSBjb25jZXB0IG9mIG1pY3JvYWxnYWUgYmlvcmVmaW5lcmllcyBpcyB1c2VkIGFzIGEgY2FzZSBzdHVkeSB0byBpbGx1c3RyYXRlIHRoZSBNT08tZXh0ZW5kZWQgRVRFQS4gQWNjb3JkaW5nIHRvIHRoZSByZXN1bHRzLCBhbGwgb3B0aW1hbCB2YWx1ZSBjaGFpbnMgaW5jbHVkZSBvcGVuIHBvbmQgY3VsdGl2YXRpb24sIGEgbWVtYnJhbmUgZm9yIG1lZGl1bSByZWN5Y2xpbmcgYW5kIHNwcmF5IGRyeWluZy4gVGhlIG9wdGltYWwgZWNvbm9taWMgdmFsdWUgY2hhaW4gdXNlcyBOYW5ub2NobG9yb3BzaXMgc3AuIGluIGEgb25lLXN0YWdlIGN1bHRpdmF0aW9uIHRvIHByb2R1Y2UgZmlzaCBsYXJ2YWUgZmVlZCwgd2hpbGUgdGhlIG9wdGltYWwgZW52aXJvbm1lbnRhbCBkZXNpZ24gdXNlcyBEdW5hbGllbGxhIHNhbGluYSBvciBIYWVtYXRvY29jY3VzIHBsdXZpYWxpcyB0byBwcm9kdWNlIGNhcm90ZW5vaWRzIGFuZCBmZXJ0aWxpemVyIG9yIGVuZXJneSBwcm9kdWN0cywgYnkgbWVhbnMgb2YgYW5hZXJvYmljIGRpZ2VzdGlvbiBvciBnYXNpZmljYXRpb24uIFRoZSBjcnVjaWFsIHBhcmFtZXRlcnMgZm9yIGJvdGggZW52aXJvbm1lbnRhbCBhbmQgZWNvbm9taWMgZmVhc2liaWxpdHkgYXJlIHRoZSBjb250ZW50LCBwcmljZSBhbmQgcmVmZXJlbmNlIGltcGFjdCBvZiB0aGUgbWFpbiBlbmQgcHJvZHVjdCwgdGhlIGdyb3d0aCBwYXJhbWV0ZXJzIGFuZCB0aGUgYmlvbWFzcyBhbmQgY2Fyb3Rlbm9pZCByZWNvdmVyeSBlZmZpY2llbmN5IGFsb25nc2lkZSB0aGUgZGlmZmVyZW50IHByb2Nlc3Mgc3RlcHMuIEJ5IGlkZW50aWZ5aW5nIHRoZSBlY29ub21pYyBhbmQgZW52aXJvbm1lbnRhbGx5IG9wdGltYWwgYWxnYWwtYmFzZWQgdmFsdWUgY2hhaW4gYW5kIHRoZSBjcnVjaWFsIGRyaXZlcnMsIHRoZSBNT08tZXh0ZW5kZWQgRVRFQSBwcm92aWRlcyBpbnNpZ2h0cyBvbiBob3cgYWxnYWUtYmFzZWQgdmFsdWUgY2hhaW5zIGNhbiBiZSBkZXZlbG9wZWQgaW4gdGhlIG1vc3QgZWNvbm9taWMgYW5kIGVudmlyb25tZW50YWxseS1mcmllbmRseSB3YXkuIEZvciBleGFtcGxlLCB0aGUgaW5jbHVzaW9uIG9mIGEgbWVkaXVtIHJlY3ljbGluZyBzdGVwIHRvIGxvd2VyIHRoZSB3YXRlciBhbmQgc2FsdCBjb25zdW1wdGlvbiBpcyByZXF1aXJlZCBpbiBhbGwgUGFyZXRvLW9wdGltYWwgc2NlbmFyaW9zLiBBbm90aGVyIG1ham9yIGluc2lnaHQgaXMgdGhlIHJlcXVpcmVtZW50IG9mIGhpZ2gtdmFsdWUgcHJvZHVjdHMgc3VjaCBhcyBjYXJvdGVub2lkcyBvciBzcGVjaWFsdHkgZm9vZCB0byBvYnRhaW4gYW5kIGVjb25vbWljYWxseSBhbmQgZW52aXJvbm1lbnRhbGx5IGZlYXNpYmxlIGFsZ2FsLWJhc2VkIHZhbHVlIGNoYWluLiBEdWUgdG8gdGhlIG1vZHVsYXIgbmF0dXJlIG9mIHRoZSBNT08tZXh0ZW5kZWQgRVRFQSwgbXVsdGlwbGUgcHJvY2Vzc2VzIGNhbiBiZSBpbmNsdWRlZCBvciBleGNsdWRlZCBmcm9tIHRoZSBzdXBlcnN0cnVjdHVyZS4gQWx0aG91Z2ggdGhpcyBjYXNlIHN0dWR5IGlzIGxpbWl0ZWQgdG8gY3VycmVudCBtaWNyb2FsZ2FlIGJpb3JlZmluZXJ5IHRlY2hub2xvZ2llcywgdGhlIE1PTy1leHRlbmRlZCBFVEVBIGNhbiBhbHNvIGJlIHVzZWQgdG8gYXNzZXNzIHRoZSBlY29ub21pYyBhbmQgZW52aXJvbm1lbnRhbCBlZmZlY3Qgb2YgbW9yZSBpbm5vdmF0aXZlIHRlY2hub2xvZ2llcy4gVGhpcyB3YXksIHRoZSBNT08tZXh0ZW5kZWQgRVRFQSBwcm92aWRlcyBhIG1ldGhvZG9sb2d5IHRvIGFzc2VzcyB0aGUgZWNvbm9taWMgYW5kIGVudmlyb25tZW50YWwgcG90ZW50aWFsIG9mIGlubm92YXRpdmUgZ3JlZW4gdGVjaG5vbG9naWVzIGFuZCBzaG9ydGVuIHRoZWlyIHRpbWUtdG8tbWFya2V0LiIsInB1Ymxpc2hlciI6IlJveWFsIFNvY2lldHkgb2YgQ2hlbWlzdHJ5IiwiaXNzdWUiOiIyMSIsInZvbHVtZSI6IjIxIn0sImlzVGVtcG9yYXJ5IjpmYWxzZX1dfQ==&quot;},{&quot;citationID&quot;:&quot;MENDELEY_CITATION_3c9d4a19-840b-4909-8cc8-66949b099013&quot;,&quot;properties&quot;:{&quot;noteIndex&quot;:0},&quot;isEdited&quot;:false,&quot;manualOverride&quot;:{&quot;isManuallyOverridden&quot;:false,&quot;citeprocText&quot;:&quot;[9,10]&quot;,&quot;manualOverrideText&quot;:&quot;&quot;},&quot;citationItems&quot;:[{&quot;id&quot;:&quot;0e9b4715-a9ad-33cf-9be9-beea8d798bf7&quot;,&quot;itemData&quot;:{&quot;type&quot;:&quot;article-journal&quot;,&quot;id&quot;:&quot;0e9b4715-a9ad-33cf-9be9-beea8d798bf7&quot;,&quot;title&quot;:&quot;Influence of strain-specific parameters on hydrothermal liquefaction of microalgae&quot;,&quot;author&quot;:[{&quot;family&quot;:&quot;López Barreiro&quot;,&quot;given&quot;:&quot;Diego&quot;,&quot;parse-names&quot;:false,&quot;dropping-particle&quot;:&quot;&quot;,&quot;non-dropping-particle&quot;:&quot;&quot;},{&quot;family&quot;:&quot;Zamalloa&quot;,&quot;given&quot;:&quot;Carlos&quot;,&quot;parse-names&quot;:false,&quot;dropping-particle&quot;:&quot;&quot;,&quot;non-dropping-particle&quot;:&quot;&quot;},{&quot;family&quot;:&quot;Boon&quot;,&quot;given&quot;:&quot;Nico&quot;,&quot;parse-names&quot;:false,&quot;dropping-particle&quot;:&quot;&quot;,&quot;non-dropping-particle&quot;:&quot;&quot;},{&quot;family&quot;:&quot;Vyverman&quot;,&quot;given&quot;:&quot;Wim&quot;,&quot;parse-names&quot;:false,&quot;dropping-particle&quot;:&quot;&quot;,&quot;non-dropping-particle&quot;:&quot;&quot;},{&quot;family&quot;:&quot;Ronsse&quot;,&quot;given&quot;:&quot;Frederik&quot;,&quot;parse-names&quot;:false,&quot;dropping-particle&quot;:&quot;&quot;,&quot;non-dropping-particle&quot;:&quot;&quot;},{&quot;family&quot;:&quot;Brilman&quot;,&quot;given&quot;:&quot;Wim&quot;,&quot;parse-names&quot;:false,&quot;dropping-particle&quot;:&quot;&quot;,&quot;non-dropping-particle&quot;:&quot;&quot;},{&quot;family&quot;:&quot;Prins&quot;,&quot;given&quot;:&quot;Wolter&quot;,&quot;parse-names&quot;:false,&quot;dropping-particle&quot;:&quot;&quot;,&quot;non-dropping-particle&quot;:&quot;&quot;}],&quot;container-title&quot;:&quot;Bioresource Technology&quot;,&quot;DOI&quot;:&quot;10.1016/j.biortech.2013.07.123&quot;,&quot;ISSN&quot;:&quot;18732976&quot;,&quot;PMID&quot;:&quot;23958678&quot;,&quot;issued&quot;:{&quot;date-parts&quot;:[[2013]]},&quot;page&quot;:&quot;463-471&quot;,&quot;abstract&quot;:&quot;Algae are an interesting feedstock for producing biofuel via hydrothermal liquefaction (HTL), due to their high water content. In this study, algae slurries (5-7. wt% daf) from different species were liquefied at 250 and 375. °C in batch autoclaves during 5. min. The aim was to analyze the influence of strain-specific parameters (cell structure, biochemical composition and growth environment) on the HTL process. Results show big variations in the biocrude oil yield within species at 250. °C (from 17.6 to 44.8. wt%). At 375. °C, these differences become less significant (from 45.6 to 58.1. wt%). An appropriate characterization of feedstock appeared to be critical to interpret the results. If a high conversion of microalgae-to-biocrude is pursued, near critical conditions are required, with Scenedesmus almeriensis (freshwater) and Nannochloropsis gaditana (marine) leading to the biocrude oils with lower nitrogen content from each growth environment. © 2013 Elsevier Ltd.&quot;,&quot;publisher&quot;:&quot;Elsevier Ltd&quot;,&quot;volume&quot;:&quot;146&quot;,&quot;container-title-short&quot;:&quot;Bioresour. Technol.&quot;},&quot;isTemporary&quot;:false},{&quot;id&quot;:&quot;232942fd-9bed-3749-ab9e-f662c83c2bfb&quot;,&quot;itemData&quot;:{&quot;type&quot;:&quot;report&quot;,&quot;id&quot;:&quot;232942fd-9bed-3749-ab9e-f662c83c2bfb&quot;,&quot;title&quot;:&quot;Process Design and Economics for the Conversion of Algal Biomass to Hydrocarbons: Whole Algae Hydrothermal Liquefaction and Upgrading&quot;,&quot;author&quot;:[{&quot;family&quot;:&quot;Jones&quot;,&quot;given&quot;:&quot;S&quot;,&quot;parse-names&quot;:false,&quot;dropping-particle&quot;:&quot;&quot;,&quot;non-dropping-particle&quot;:&quot;&quot;},{&quot;family&quot;:&quot;Davis&quot;,&quot;given&quot;:&quot;R&quot;,&quot;parse-names&quot;:false,&quot;dropping-particle&quot;:&quot;&quot;,&quot;non-dropping-particle&quot;:&quot;&quot;},{&quot;family&quot;:&quot;Zhu&quot;,&quot;given&quot;:&quot;Y&quot;,&quot;parse-names&quot;:false,&quot;dropping-particle&quot;:&quot;&quot;,&quot;non-dropping-particle&quot;:&quot;&quot;},{&quot;family&quot;:&quot;Kinchin&quot;,&quot;given&quot;:&quot;C&quot;,&quot;parse-names&quot;:false,&quot;dropping-particle&quot;:&quot;&quot;,&quot;non-dropping-particle&quot;:&quot;&quot;},{&quot;family&quot;:&quot;Anderson&quot;,&quot;given&quot;:&quot;D&quot;,&quot;parse-names&quot;:false,&quot;dropping-particle&quot;:&quot;&quot;,&quot;non-dropping-particle&quot;:&quot;&quot;},{&quot;family&quot;:&quot;Hallen&quot;,&quot;given&quot;:&quot;R&quot;,&quot;parse-names&quot;:false,&quot;dropping-particle&quot;:&quot;&quot;,&quot;non-dropping-particle&quot;:&quot;&quot;},{&quot;family&quot;:&quot;Schmidt&quot;,&quot;given&quot;:&quot;Elliott A&quot;,&quot;parse-names&quot;:false,&quot;dropping-particle&quot;:&quot;&quot;,&quot;non-dropping-particle&quot;:&quot;&quot;},{&quot;family&quot;:&quot;Albrecht&quot;,&quot;given&quot;:&quot;K&quot;,&quot;parse-names&quot;:false,&quot;dropping-particle&quot;:&quot;&quot;,&quot;non-dropping-particle&quot;:&quot;&quot;},{&quot;family&quot;:&quot;Hart&quot;,&quot;given&quot;:&quot;T&quot;,&quot;parse-names&quot;:false,&quot;dropping-particle&quot;:&quot;&quot;,&quot;non-dropping-particle&quot;:&quot;&quot;},{&quot;family&quot;:&quot;Butcher&quot;,&quot;given&quot;:&quot;M&quot;,&quot;parse-names&quot;:false,&quot;dropping-particle&quot;:&quot;&quot;,&quot;non-dropping-particle&quot;:&quot;&quot;},{&quot;family&quot;:&quot;Drennan&quot;,&quot;given&quot;:&quot;C&quot;,&quot;parse-names&quot;:false,&quot;dropping-particle&quot;:&quot;&quot;,&quot;non-dropping-particle&quot;:&quot;&quot;},{&quot;family&quot;:&quot;Snowden-Swan&quot;,&quot;given&quot;:&quot;L&quot;,&quot;parse-names&quot;:false,&quot;dropping-particle&quot;:&quot;&quot;,&quot;non-dropping-particle&quot;:&quot;&quot;}],&quot;URL&quot;:&quot;http://www.osti.gov/bridge&quot;,&quot;issued&quot;:{&quot;date-parts&quot;:[[2014]]},&quot;container-title-short&quot;:&quot;&quot;},&quot;isTemporary&quot;:false}],&quot;citationTag&quot;:&quot;MENDELEY_CITATION_v3_eyJjaXRhdGlvbklEIjoiTUVOREVMRVlfQ0lUQVRJT05fM2M5ZDRhMTktODQwYi00OTA5LThjYzgtNjY5NDliMDk5MDEzIiwicHJvcGVydGllcyI6eyJub3RlSW5kZXgiOjB9LCJpc0VkaXRlZCI6ZmFsc2UsIm1hbnVhbE92ZXJyaWRlIjp7ImlzTWFudWFsbHlPdmVycmlkZGVuIjpmYWxzZSwiY2l0ZXByb2NUZXh0IjoiWzksMTBdIiwibWFudWFsT3ZlcnJpZGVUZXh0IjoiIn0sImNpdGF0aW9uSXRlbXMiOlt7ImlkIjoiMGU5YjQ3MTUtYTlhZC0zM2NmLTliZTktYmVlYThkNzk4YmY3IiwiaXRlbURhdGEiOnsidHlwZSI6ImFydGljbGUtam91cm5hbCIsImlkIjoiMGU5YjQ3MTUtYTlhZC0zM2NmLTliZTktYmVlYThkNzk4YmY3IiwidGl0bGUiOiJJbmZsdWVuY2Ugb2Ygc3RyYWluLXNwZWNpZmljIHBhcmFtZXRlcnMgb24gaHlkcm90aGVybWFsIGxpcXVlZmFjdGlvbiBvZiBtaWNyb2FsZ2FlIiwiYXV0aG9yIjpbeyJmYW1pbHkiOiJMw7NwZXogQmFycmVpcm8iLCJnaXZlbiI6IkRpZWdvIiwicGFyc2UtbmFtZXMiOmZhbHNlLCJkcm9wcGluZy1wYXJ0aWNsZSI6IiIsIm5vbi1kcm9wcGluZy1wYXJ0aWNsZSI6IiJ9LHsiZmFtaWx5IjoiWmFtYWxsb2EiLCJnaXZlbiI6IkNhcmxvcyIsInBhcnNlLW5hbWVzIjpmYWxzZSwiZHJvcHBpbmctcGFydGljbGUiOiIiLCJub24tZHJvcHBpbmctcGFydGljbGUiOiIifSx7ImZhbWlseSI6IkJvb24iLCJnaXZlbiI6Ik5pY28iLCJwYXJzZS1uYW1lcyI6ZmFsc2UsImRyb3BwaW5nLXBhcnRpY2xlIjoiIiwibm9uLWRyb3BwaW5nLXBhcnRpY2xlIjoiIn0seyJmYW1pbHkiOiJWeXZlcm1hbiIsImdpdmVuIjoiV2ltIiwicGFyc2UtbmFtZXMiOmZhbHNlLCJkcm9wcGluZy1wYXJ0aWNsZSI6IiIsIm5vbi1kcm9wcGluZy1wYXJ0aWNsZSI6IiJ9LHsiZmFtaWx5IjoiUm9uc3NlIiwiZ2l2ZW4iOiJGcmVkZXJpayIsInBhcnNlLW5hbWVzIjpmYWxzZSwiZHJvcHBpbmctcGFydGljbGUiOiIiLCJub24tZHJvcHBpbmctcGFydGljbGUiOiIifSx7ImZhbWlseSI6IkJyaWxtYW4iLCJnaXZlbiI6IldpbSIsInBhcnNlLW5hbWVzIjpmYWxzZSwiZHJvcHBpbmctcGFydGljbGUiOiIiLCJub24tZHJvcHBpbmctcGFydGljbGUiOiIifSx7ImZhbWlseSI6IlByaW5zIiwiZ2l2ZW4iOiJXb2x0ZXIiLCJwYXJzZS1uYW1lcyI6ZmFsc2UsImRyb3BwaW5nLXBhcnRpY2xlIjoiIiwibm9uLWRyb3BwaW5nLXBhcnRpY2xlIjoiIn1dLCJjb250YWluZXItdGl0bGUiOiJCaW9yZXNvdXJjZSBUZWNobm9sb2d5IiwiRE9JIjoiMTAuMTAxNi9qLmJpb3J0ZWNoLjIwMTMuMDcuMTIzIiwiSVNTTiI6IjE4NzMyOTc2IiwiUE1JRCI6IjIzOTU4Njc4IiwiaXNzdWVkIjp7ImRhdGUtcGFydHMiOltbMjAxM11dfSwicGFnZSI6IjQ2My00NzEiLCJhYnN0cmFjdCI6IkFsZ2FlIGFyZSBhbiBpbnRlcmVzdGluZyBmZWVkc3RvY2sgZm9yIHByb2R1Y2luZyBiaW9mdWVsIHZpYSBoeWRyb3RoZXJtYWwgbGlxdWVmYWN0aW9uIChIVEwpLCBkdWUgdG8gdGhlaXIgaGlnaCB3YXRlciBjb250ZW50LiBJbiB0aGlzIHN0dWR5LCBhbGdhZSBzbHVycmllcyAoNS03LiB3dCUgZGFmKSBmcm9tIGRpZmZlcmVudCBzcGVjaWVzIHdlcmUgbGlxdWVmaWVkIGF0IDI1MCBhbmQgMzc1LiDCsEMgaW4gYmF0Y2ggYXV0b2NsYXZlcyBkdXJpbmcgNS4gbWluLiBUaGUgYWltIHdhcyB0byBhbmFseXplIHRoZSBpbmZsdWVuY2Ugb2Ygc3RyYWluLXNwZWNpZmljIHBhcmFtZXRlcnMgKGNlbGwgc3RydWN0dXJlLCBiaW9jaGVtaWNhbCBjb21wb3NpdGlvbiBhbmQgZ3Jvd3RoIGVudmlyb25tZW50KSBvbiB0aGUgSFRMIHByb2Nlc3MuIFJlc3VsdHMgc2hvdyBiaWcgdmFyaWF0aW9ucyBpbiB0aGUgYmlvY3J1ZGUgb2lsIHlpZWxkIHdpdGhpbiBzcGVjaWVzIGF0IDI1MC4gwrBDIChmcm9tIDE3LjYgdG8gNDQuOC4gd3QlKS4gQXQgMzc1LiDCsEMsIHRoZXNlIGRpZmZlcmVuY2VzIGJlY29tZSBsZXNzIHNpZ25pZmljYW50IChmcm9tIDQ1LjYgdG8gNTguMS4gd3QlKS4gQW4gYXBwcm9wcmlhdGUgY2hhcmFjdGVyaXphdGlvbiBvZiBmZWVkc3RvY2sgYXBwZWFyZWQgdG8gYmUgY3JpdGljYWwgdG8gaW50ZXJwcmV0IHRoZSByZXN1bHRzLiBJZiBhIGhpZ2ggY29udmVyc2lvbiBvZiBtaWNyb2FsZ2FlLXRvLWJpb2NydWRlIGlzIHB1cnN1ZWQsIG5lYXIgY3JpdGljYWwgY29uZGl0aW9ucyBhcmUgcmVxdWlyZWQsIHdpdGggU2NlbmVkZXNtdXMgYWxtZXJpZW5zaXMgKGZyZXNod2F0ZXIpIGFuZCBOYW5ub2NobG9yb3BzaXMgZ2FkaXRhbmEgKG1hcmluZSkgbGVhZGluZyB0byB0aGUgYmlvY3J1ZGUgb2lscyB3aXRoIGxvd2VyIG5pdHJvZ2VuIGNvbnRlbnQgZnJvbSBlYWNoIGdyb3d0aCBlbnZpcm9ubWVudC4gwqkgMjAxMyBFbHNldmllciBMdGQuIiwicHVibGlzaGVyIjoiRWxzZXZpZXIgTHRkIiwidm9sdW1lIjoiMTQ2IiwiY29udGFpbmVyLXRpdGxlLXNob3J0IjoiQmlvcmVzb3VyLiBUZWNobm9sLiJ9LCJpc1RlbXBvcmFyeSI6ZmFsc2V9LHsiaWQiOiIyMzI5NDJmZC05YmVkLTM3NDktYWI5ZS1mNjYyYzgzYzJiZmIiLCJpdGVtRGF0YSI6eyJ0eXBlIjoicmVwb3J0IiwiaWQiOiIyMzI5NDJmZC05YmVkLTM3NDktYWI5ZS1mNjYyYzgzYzJiZmIiLCJ0aXRsZSI6IlByb2Nlc3MgRGVzaWduIGFuZCBFY29ub21pY3MgZm9yIHRoZSBDb252ZXJzaW9uIG9mIEFsZ2FsIEJpb21hc3MgdG8gSHlkcm9jYXJib25zOiBXaG9sZSBBbGdhZSBIeWRyb3RoZXJtYWwgTGlxdWVmYWN0aW9uIGFuZCBVcGdyYWRpbmciLCJhdXRob3IiOlt7ImZhbWlseSI6IkpvbmVzIiwiZ2l2ZW4iOiJTIiwicGFyc2UtbmFtZXMiOmZhbHNlLCJkcm9wcGluZy1wYXJ0aWNsZSI6IiIsIm5vbi1kcm9wcGluZy1wYXJ0aWNsZSI6IiJ9LHsiZmFtaWx5IjoiRGF2aXMiLCJnaXZlbiI6IlIiLCJwYXJzZS1uYW1lcyI6ZmFsc2UsImRyb3BwaW5nLXBhcnRpY2xlIjoiIiwibm9uLWRyb3BwaW5nLXBhcnRpY2xlIjoiIn0seyJmYW1pbHkiOiJaaHUiLCJnaXZlbiI6IlkiLCJwYXJzZS1uYW1lcyI6ZmFsc2UsImRyb3BwaW5nLXBhcnRpY2xlIjoiIiwibm9uLWRyb3BwaW5nLXBhcnRpY2xlIjoiIn0seyJmYW1pbHkiOiJLaW5jaGluIiwiZ2l2ZW4iOiJDIiwicGFyc2UtbmFtZXMiOmZhbHNlLCJkcm9wcGluZy1wYXJ0aWNsZSI6IiIsIm5vbi1kcm9wcGluZy1wYXJ0aWNsZSI6IiJ9LHsiZmFtaWx5IjoiQW5kZXJzb24iLCJnaXZlbiI6IkQiLCJwYXJzZS1uYW1lcyI6ZmFsc2UsImRyb3BwaW5nLXBhcnRpY2xlIjoiIiwibm9uLWRyb3BwaW5nLXBhcnRpY2xlIjoiIn0seyJmYW1pbHkiOiJIYWxsZW4iLCJnaXZlbiI6IlIiLCJwYXJzZS1uYW1lcyI6ZmFsc2UsImRyb3BwaW5nLXBhcnRpY2xlIjoiIiwibm9uLWRyb3BwaW5nLXBhcnRpY2xlIjoiIn0seyJmYW1pbHkiOiJTY2htaWR0IiwiZ2l2ZW4iOiJFbGxpb3R0IEEiLCJwYXJzZS1uYW1lcyI6ZmFsc2UsImRyb3BwaW5nLXBhcnRpY2xlIjoiIiwibm9uLWRyb3BwaW5nLXBhcnRpY2xlIjoiIn0seyJmYW1pbHkiOiJBbGJyZWNodCIsImdpdmVuIjoiSyIsInBhcnNlLW5hbWVzIjpmYWxzZSwiZHJvcHBpbmctcGFydGljbGUiOiIiLCJub24tZHJvcHBpbmctcGFydGljbGUiOiIifSx7ImZhbWlseSI6IkhhcnQiLCJnaXZlbiI6IlQiLCJwYXJzZS1uYW1lcyI6ZmFsc2UsImRyb3BwaW5nLXBhcnRpY2xlIjoiIiwibm9uLWRyb3BwaW5nLXBhcnRpY2xlIjoiIn0seyJmYW1pbHkiOiJCdXRjaGVyIiwiZ2l2ZW4iOiJNIiwicGFyc2UtbmFtZXMiOmZhbHNlLCJkcm9wcGluZy1wYXJ0aWNsZSI6IiIsIm5vbi1kcm9wcGluZy1wYXJ0aWNsZSI6IiJ9LHsiZmFtaWx5IjoiRHJlbm5hbiIsImdpdmVuIjoiQyIsInBhcnNlLW5hbWVzIjpmYWxzZSwiZHJvcHBpbmctcGFydGljbGUiOiIiLCJub24tZHJvcHBpbmctcGFydGljbGUiOiIifSx7ImZhbWlseSI6IlNub3dkZW4tU3dhbiIsImdpdmVuIjoiTCIsInBhcnNlLW5hbWVzIjpmYWxzZSwiZHJvcHBpbmctcGFydGljbGUiOiIiLCJub24tZHJvcHBpbmctcGFydGljbGUiOiIifV0sIlVSTCI6Imh0dHA6Ly93d3cub3N0aS5nb3YvYnJpZGdlIiwiaXNzdWVkIjp7ImRhdGUtcGFydHMiOltbMjAxNF1dfSwiY29udGFpbmVyLXRpdGxlLXNob3J0IjoiIn0sImlzVGVtcG9yYXJ5IjpmYWxzZX1dfQ==&quot;},{&quot;citationID&quot;:&quot;MENDELEY_CITATION_4d60673c-f94f-40b8-9dfa-7707621066c6&quot;,&quot;properties&quot;:{&quot;noteIndex&quot;:0},&quot;isEdited&quot;:false,&quot;manualOverride&quot;:{&quot;isManuallyOverridden&quot;:false,&quot;citeprocText&quot;:&quot;[11–13]&quot;,&quot;manualOverrideText&quot;:&quot;&quot;},&quot;citationItems&quot;:[{&quot;id&quot;:&quot;b1fa4c69-2aa9-35d4-9ffb-237994407e96&quot;,&quot;itemData&quot;:{&quot;type&quot;:&quot;article&quot;,&quot;id&quot;:&quot;b1fa4c69-2aa9-35d4-9ffb-237994407e96&quot;,&quot;title&quot;:&quot;The challenge of nitrogen compounds in hydrothermal liquefaction of algae&quot;,&quot;author&quot;:[{&quot;family&quot;:&quot;Matricon&quot;,&quot;given&quot;:&quot;L.&quot;,&quot;parse-names&quot;:false,&quot;dropping-particle&quot;:&quot;&quot;,&quot;non-dropping-particle&quot;:&quot;&quot;},{&quot;family&quot;:&quot;Roubaud&quot;,&quot;given&quot;:&quot;A.&quot;,&quot;parse-names&quot;:false,&quot;dropping-particle&quot;:&quot;&quot;,&quot;non-dropping-particle&quot;:&quot;&quot;},{&quot;family&quot;:&quot;Haarlemmer&quot;,&quot;given&quot;:&quot;G.&quot;,&quot;parse-names&quot;:false,&quot;dropping-particle&quot;:&quot;&quot;,&quot;non-dropping-particle&quot;:&quot;&quot;},{&quot;family&quot;:&quot;Geantet&quot;,&quot;given&quot;:&quot;C.&quot;,&quot;parse-names&quot;:false,&quot;dropping-particle&quot;:&quot;&quot;,&quot;non-dropping-particle&quot;:&quot;&quot;}],&quot;container-title&quot;:&quot;Journal of Supercritical Fluids&quot;,&quot;DOI&quot;:&quot;10.1016/j.supflu.2023.105867&quot;,&quot;ISSN&quot;:&quot;08968446&quot;,&quot;issued&quot;:{&quot;date-parts&quot;:[[2023,5,1]]},&quot;abstract&quot;:&quot;There is a real interest in developing biofuels from microalgae. Their high productivity, lipid content and their capacity to capture CO2 make microalgae a competitive biomass for energy purposes and environmental concerns. Among various valorisation pathways of such biomass, hydrothermal liquefaction (HTL) process attracts interest. This process converts microalgae between 270 and 350 °C, in hot compressed water to produce a biocrude oil, which is then upgraded to produce biofuel. Biocrude oil is mainly composed of carboxylic acids and oxygenated compounds but also contains some cyclic nitrogen molecules or amides which are hard to upgrade and thus detrimental for biofuel quality. Therefore, in addition to the usual problem of oxygenated compounds in biocrude oils, the use of algae introduces another difficulty with the nitrogen compounds. The present review attempts to summarize the nature of the nitrogen compounds in algae, and their transformation during HTL conversion.&quot;,&quot;publisher&quot;:&quot;Elsevier B.V.&quot;,&quot;volume&quot;:&quot;196&quot;,&quot;container-title-short&quot;:&quot;&quot;},&quot;isTemporary&quot;:false},{&quot;id&quot;:&quot;bdfe151f-5013-3abd-aed3-7bfb8b836466&quot;,&quot;itemData&quot;:{&quot;type&quot;:&quot;article-journal&quot;,&quot;id&quot;:&quot;bdfe151f-5013-3abd-aed3-7bfb8b836466&quot;,&quot;title&quot;:&quot;Distributions of carbon and nitrogen in the products from hydrothermal liquefaction of low-lipid microalgae&quot;,&quot;author&quot;:[{&quot;family&quot;:&quot;Yu&quot;,&quot;given&quot;:&quot;Guo&quot;,&quot;parse-names&quot;:false,&quot;dropping-particle&quot;:&quot;&quot;,&quot;non-dropping-particle&quot;:&quot;&quot;},{&quot;family&quot;:&quot;Zhang&quot;,&quot;given&quot;:&quot;Yuanhui&quot;,&quot;parse-names&quot;:false,&quot;dropping-particle&quot;:&quot;&quot;,&quot;non-dropping-particle&quot;:&quot;&quot;},{&quot;family&quot;:&quot;Schideman&quot;,&quot;given&quot;:&quot;Lance&quot;,&quot;parse-names&quot;:false,&quot;dropping-particle&quot;:&quot;&quot;,&quot;non-dropping-particle&quot;:&quot;&quot;},{&quot;family&quot;:&quot;Funk&quot;,&quot;given&quot;:&quot;Ted&quot;,&quot;parse-names&quot;:false,&quot;dropping-particle&quot;:&quot;&quot;,&quot;non-dropping-particle&quot;:&quot;&quot;},{&quot;family&quot;:&quot;Wang&quot;,&quot;given&quot;:&quot;Zhichao&quot;,&quot;parse-names&quot;:false,&quot;dropping-particle&quot;:&quot;&quot;,&quot;non-dropping-particle&quot;:&quot;&quot;}],&quot;container-title&quot;:&quot;Energy and Environmental Science&quot;,&quot;DOI&quot;:&quot;10.1039/c1ee01541a&quot;,&quot;ISSN&quot;:&quot;17545692&quot;,&quot;issued&quot;:{&quot;date-parts&quot;:[[2011,11]]},&quot;page&quot;:&quot;4587-4595&quot;,&quot;abstract&quot;:&quot;Microalgae are considered to be a promising alternative feedstock for next generation biofuels because of their rapid photosynthetic growth rates and less impact on land-use for food production compared with grain and other lignocellulosic biomass. In this study, a fast-growing, low-lipid, high-protein microalga species, Chlorella pyrenoidosa, was converted via hydrothermal liquefaction (HTL) into four products: bio-crude oil, aqueous product, gaseous product, and solid residue. The effects of operating conditions (reaction temperature and retention time) on the distributions of carbon and nitrogen in HTL products were quantified. Carbon recovery (CR), nitrogen recovery (NR) and energy recovery in the bio-crude oil fraction generally increased with the increase of reaction temperature as well as the retention time. The highest energy recovery of bio-crude oil was 65.4%, obtained at 280 °C with 120 min retention time. Both carbon and nitrogen tended to preferentially accumulate in the HTL bio-crude oil products as temperature and retention time increased, but the opposite was true for the solid residual product. The NR values of HTL aqueous product also increased with reaction temperature and retention time. 65-70% of nitrogen and 35-40% of carbon in the original material were converted into water soluble compounds when reaction temperature was higher than 220 °C and retention time was longer than 10 min. The CR of gas was less than 10% and is primarily present in the form of carbon dioxide. This study also introduces a novel treatment process (Environment-Enhancing Energy) that integrates algal growth for wastewater treatment with HTL of algal biomass, which provides synergistic recycling of carbon dioxide from the HTL gaseous product and the nutrients from HTL aqueous product to support multiple stages of algae production. © 2011 The Royal Society of Chemistry.&quot;,&quot;issue&quot;:&quot;11&quot;,&quot;volume&quot;:&quot;4&quot;,&quot;container-title-short&quot;:&quot;Energy Environ. Sci.&quot;},&quot;isTemporary&quot;:false},{&quot;id&quot;:&quot;2998ccbb-292d-33dc-861a-21aee88a0dfe&quot;,&quot;itemData&quot;:{&quot;type&quot;:&quot;article&quot;,&quot;id&quot;:&quot;2998ccbb-292d-33dc-861a-21aee88a0dfe&quot;,&quot;title&quot;:&quot;Nitrogen in bio-oil produced from hydrothermal liquefaction of biomass: A review&quot;,&quot;author&quot;:[{&quot;family&quot;:&quot;Leng&quot;,&quot;given&quot;:&quot;Lijian&quot;,&quot;parse-names&quot;:false,&quot;dropping-particle&quot;:&quot;&quot;,&quot;non-dropping-particle&quot;:&quot;&quot;},{&quot;family&quot;:&quot;Zhang&quot;,&quot;given&quot;:&quot;Weijin&quot;,&quot;parse-names&quot;:false,&quot;dropping-particle&quot;:&quot;&quot;,&quot;non-dropping-particle&quot;:&quot;&quot;},{&quot;family&quot;:&quot;Peng&quot;,&quot;given&quot;:&quot;Haoyi&quot;,&quot;parse-names&quot;:false,&quot;dropping-particle&quot;:&quot;&quot;,&quot;non-dropping-particle&quot;:&quot;&quot;},{&quot;family&quot;:&quot;Li&quot;,&quot;given&quot;:&quot;Hailong&quot;,&quot;parse-names&quot;:false,&quot;dropping-particle&quot;:&quot;&quot;,&quot;non-dropping-particle&quot;:&quot;&quot;},{&quot;family&quot;:&quot;Jiang&quot;,&quot;given&quot;:&quot;Shaojian&quot;,&quot;parse-names&quot;:false,&quot;dropping-particle&quot;:&quot;&quot;,&quot;non-dropping-particle&quot;:&quot;&quot;},{&quot;family&quot;:&quot;Huang&quot;,&quot;given&quot;:&quot;Huajun&quot;,&quot;parse-names&quot;:false,&quot;dropping-particle&quot;:&quot;&quot;,&quot;non-dropping-particle&quot;:&quot;&quot;}],&quot;container-title&quot;:&quot;Chemical Engineering Journal&quot;,&quot;DOI&quot;:&quot;10.1016/j.cej.2020.126030&quot;,&quot;ISSN&quot;:&quot;13858947&quot;,&quot;issued&quot;:{&quot;date-parts&quot;:[[2020,12,1]]},&quot;abstract&quot;:&quot;Hydrothermal liquefaction (HTL) of biomass, especially that of high moisture such as microalgae, macroalgae, sludge, manure, and food waste, for the production of bio-oil has been widely concerned worldwide. However, the contents of nitrogen (N) in these biomasses are commonly high, and 20–40% of the N in the raw biomasses would distribute into bio-oil during the HTL process, resulting in a high content of N in bio-oil, sometimes up to 10 wt%. The combustion of N-rich bio-oil will probably induce massive emission of nitrogen oxides. The transformation behavior of N has not yet been fully understood, and the denitrogenation is a critical issue during bio-oil production and upgrading. This review comprehensively summarized the effects of the type, composition, and pretreatment of biomass and HTL processing parameters, such as temperature, residence time, solid loading, reaction solvent, extraction solvent/procedure, and catalyst, on the N content of bio-oil. The N conversion mechanisms in the HTL process were also clarified. Research gaps were identified, and future research directions were finally proposed to achieve the production of bio-oil with low N content.&quot;,&quot;publisher&quot;:&quot;Elsevier B.V.&quot;,&quot;volume&quot;:&quot;401&quot;,&quot;container-title-short&quot;:&quot;&quot;},&quot;isTemporary&quot;:false}],&quot;citationTag&quot;:&quot;MENDELEY_CITATION_v3_eyJjaXRhdGlvbklEIjoiTUVOREVMRVlfQ0lUQVRJT05fNGQ2MDY3M2MtZjk0Zi00MGI4LTlkZmEtNzcwNzYyMTA2NmM2IiwicHJvcGVydGllcyI6eyJub3RlSW5kZXgiOjB9LCJpc0VkaXRlZCI6ZmFsc2UsIm1hbnVhbE92ZXJyaWRlIjp7ImlzTWFudWFsbHlPdmVycmlkZGVuIjpmYWxzZSwiY2l0ZXByb2NUZXh0IjoiWzEx4oCTMTNdIiwibWFudWFsT3ZlcnJpZGVUZXh0IjoiIn0sImNpdGF0aW9uSXRlbXMiOlt7ImlkIjoiYjFmYTRjNjktMmFhOS0zNWQ0LTlmZmItMjM3OTk0NDA3ZTk2IiwiaXRlbURhdGEiOnsidHlwZSI6ImFydGljbGUiLCJpZCI6ImIxZmE0YzY5LTJhYTktMzVkNC05ZmZiLTIzNzk5NDQwN2U5NiIsInRpdGxlIjoiVGhlIGNoYWxsZW5nZSBvZiBuaXRyb2dlbiBjb21wb3VuZHMgaW4gaHlkcm90aGVybWFsIGxpcXVlZmFjdGlvbiBvZiBhbGdhZSIsImF1dGhvciI6W3siZmFtaWx5IjoiTWF0cmljb24iLCJnaXZlbiI6IkwuIiwicGFyc2UtbmFtZXMiOmZhbHNlLCJkcm9wcGluZy1wYXJ0aWNsZSI6IiIsIm5vbi1kcm9wcGluZy1wYXJ0aWNsZSI6IiJ9LHsiZmFtaWx5IjoiUm91YmF1ZCIsImdpdmVuIjoiQS4iLCJwYXJzZS1uYW1lcyI6ZmFsc2UsImRyb3BwaW5nLXBhcnRpY2xlIjoiIiwibm9uLWRyb3BwaW5nLXBhcnRpY2xlIjoiIn0seyJmYW1pbHkiOiJIYWFybGVtbWVyIiwiZ2l2ZW4iOiJHLiIsInBhcnNlLW5hbWVzIjpmYWxzZSwiZHJvcHBpbmctcGFydGljbGUiOiIiLCJub24tZHJvcHBpbmctcGFydGljbGUiOiIifSx7ImZhbWlseSI6IkdlYW50ZXQiLCJnaXZlbiI6IkMuIiwicGFyc2UtbmFtZXMiOmZhbHNlLCJkcm9wcGluZy1wYXJ0aWNsZSI6IiIsIm5vbi1kcm9wcGluZy1wYXJ0aWNsZSI6IiJ9XSwiY29udGFpbmVyLXRpdGxlIjoiSm91cm5hbCBvZiBTdXBlcmNyaXRpY2FsIEZsdWlkcyIsIkRPSSI6IjEwLjEwMTYvai5zdXBmbHUuMjAyMy4xMDU4NjciLCJJU1NOIjoiMDg5Njg0NDYiLCJpc3N1ZWQiOnsiZGF0ZS1wYXJ0cyI6W1syMDIzLDUsMV1dfSwiYWJzdHJhY3QiOiJUaGVyZSBpcyBhIHJlYWwgaW50ZXJlc3QgaW4gZGV2ZWxvcGluZyBiaW9mdWVscyBmcm9tIG1pY3JvYWxnYWUuIFRoZWlyIGhpZ2ggcHJvZHVjdGl2aXR5LCBsaXBpZCBjb250ZW50IGFuZCB0aGVpciBjYXBhY2l0eSB0byBjYXB0dXJlIENPMiBtYWtlIG1pY3JvYWxnYWUgYSBjb21wZXRpdGl2ZSBiaW9tYXNzIGZvciBlbmVyZ3kgcHVycG9zZXMgYW5kIGVudmlyb25tZW50YWwgY29uY2VybnMuIEFtb25nIHZhcmlvdXMgdmFsb3Jpc2F0aW9uIHBhdGh3YXlzIG9mIHN1Y2ggYmlvbWFzcywgaHlkcm90aGVybWFsIGxpcXVlZmFjdGlvbiAoSFRMKSBwcm9jZXNzIGF0dHJhY3RzIGludGVyZXN0LiBUaGlzIHByb2Nlc3MgY29udmVydHMgbWljcm9hbGdhZSBiZXR3ZWVuIDI3MCBhbmQgMzUwIMKwQywgaW4gaG90IGNvbXByZXNzZWQgd2F0ZXIgdG8gcHJvZHVjZSBhIGJpb2NydWRlIG9pbCwgd2hpY2ggaXMgdGhlbiB1cGdyYWRlZCB0byBwcm9kdWNlIGJpb2Z1ZWwuIEJpb2NydWRlIG9pbCBpcyBtYWlubHkgY29tcG9zZWQgb2YgY2FyYm94eWxpYyBhY2lkcyBhbmQgb3h5Z2VuYXRlZCBjb21wb3VuZHMgYnV0IGFsc28gY29udGFpbnMgc29tZSBjeWNsaWMgbml0cm9nZW4gbW9sZWN1bGVzIG9yIGFtaWRlcyB3aGljaCBhcmUgaGFyZCB0byB1cGdyYWRlIGFuZCB0aHVzIGRldHJpbWVudGFsIGZvciBiaW9mdWVsIHF1YWxpdHkuIFRoZXJlZm9yZSwgaW4gYWRkaXRpb24gdG8gdGhlIHVzdWFsIHByb2JsZW0gb2Ygb3h5Z2VuYXRlZCBjb21wb3VuZHMgaW4gYmlvY3J1ZGUgb2lscywgdGhlIHVzZSBvZiBhbGdhZSBpbnRyb2R1Y2VzIGFub3RoZXIgZGlmZmljdWx0eSB3aXRoIHRoZSBuaXRyb2dlbiBjb21wb3VuZHMuIFRoZSBwcmVzZW50IHJldmlldyBhdHRlbXB0cyB0byBzdW1tYXJpemUgdGhlIG5hdHVyZSBvZiB0aGUgbml0cm9nZW4gY29tcG91bmRzIGluIGFsZ2FlLCBhbmQgdGhlaXIgdHJhbnNmb3JtYXRpb24gZHVyaW5nIEhUTCBjb252ZXJzaW9uLiIsInB1Ymxpc2hlciI6IkVsc2V2aWVyIEIuVi4iLCJ2b2x1bWUiOiIxOTYiLCJjb250YWluZXItdGl0bGUtc2hvcnQiOiIifSwiaXNUZW1wb3JhcnkiOmZhbHNlfSx7ImlkIjoiYmRmZTE1MWYtNTAxMy0zYWJkLWFlZDMtN2JmYjhiODM2NDY2IiwiaXRlbURhdGEiOnsidHlwZSI6ImFydGljbGUtam91cm5hbCIsImlkIjoiYmRmZTE1MWYtNTAxMy0zYWJkLWFlZDMtN2JmYjhiODM2NDY2IiwidGl0bGUiOiJEaXN0cmlidXRpb25zIG9mIGNhcmJvbiBhbmQgbml0cm9nZW4gaW4gdGhlIHByb2R1Y3RzIGZyb20gaHlkcm90aGVybWFsIGxpcXVlZmFjdGlvbiBvZiBsb3ctbGlwaWQgbWljcm9hbGdhZSIsImF1dGhvciI6W3siZmFtaWx5IjoiWXUiLCJnaXZlbiI6Ikd1byIsInBhcnNlLW5hbWVzIjpmYWxzZSwiZHJvcHBpbmctcGFydGljbGUiOiIiLCJub24tZHJvcHBpbmctcGFydGljbGUiOiIifSx7ImZhbWlseSI6IlpoYW5nIiwiZ2l2ZW4iOiJZdWFuaHVpIiwicGFyc2UtbmFtZXMiOmZhbHNlLCJkcm9wcGluZy1wYXJ0aWNsZSI6IiIsIm5vbi1kcm9wcGluZy1wYXJ0aWNsZSI6IiJ9LHsiZmFtaWx5IjoiU2NoaWRlbWFuIiwiZ2l2ZW4iOiJMYW5jZSIsInBhcnNlLW5hbWVzIjpmYWxzZSwiZHJvcHBpbmctcGFydGljbGUiOiIiLCJub24tZHJvcHBpbmctcGFydGljbGUiOiIifSx7ImZhbWlseSI6IkZ1bmsiLCJnaXZlbiI6IlRlZCIsInBhcnNlLW5hbWVzIjpmYWxzZSwiZHJvcHBpbmctcGFydGljbGUiOiIiLCJub24tZHJvcHBpbmctcGFydGljbGUiOiIifSx7ImZhbWlseSI6IldhbmciLCJnaXZlbiI6IlpoaWNoYW8iLCJwYXJzZS1uYW1lcyI6ZmFsc2UsImRyb3BwaW5nLXBhcnRpY2xlIjoiIiwibm9uLWRyb3BwaW5nLXBhcnRpY2xlIjoiIn1dLCJjb250YWluZXItdGl0bGUiOiJFbmVyZ3kgYW5kIEVudmlyb25tZW50YWwgU2NpZW5jZSIsIkRPSSI6IjEwLjEwMzkvYzFlZTAxNTQxYSIsIklTU04iOiIxNzU0NTY5MiIsImlzc3VlZCI6eyJkYXRlLXBhcnRzIjpbWzIwMTEsMTFdXX0sInBhZ2UiOiI0NTg3LTQ1OTUiLCJhYnN0cmFjdCI6Ik1pY3JvYWxnYWUgYXJlIGNvbnNpZGVyZWQgdG8gYmUgYSBwcm9taXNpbmcgYWx0ZXJuYXRpdmUgZmVlZHN0b2NrIGZvciBuZXh0IGdlbmVyYXRpb24gYmlvZnVlbHMgYmVjYXVzZSBvZiB0aGVpciByYXBpZCBwaG90b3N5bnRoZXRpYyBncm93dGggcmF0ZXMgYW5kIGxlc3MgaW1wYWN0IG9uIGxhbmQtdXNlIGZvciBmb29kIHByb2R1Y3Rpb24gY29tcGFyZWQgd2l0aCBncmFpbiBhbmQgb3RoZXIgbGlnbm9jZWxsdWxvc2ljIGJpb21hc3MuIEluIHRoaXMgc3R1ZHksIGEgZmFzdC1ncm93aW5nLCBsb3ctbGlwaWQsIGhpZ2gtcHJvdGVpbiBtaWNyb2FsZ2Egc3BlY2llcywgQ2hsb3JlbGxhIHB5cmVub2lkb3NhLCB3YXMgY29udmVydGVkIHZpYSBoeWRyb3RoZXJtYWwgbGlxdWVmYWN0aW9uIChIVEwpIGludG8gZm91ciBwcm9kdWN0czogYmlvLWNydWRlIG9pbCwgYXF1ZW91cyBwcm9kdWN0LCBnYXNlb3VzIHByb2R1Y3QsIGFuZCBzb2xpZCByZXNpZHVlLiBUaGUgZWZmZWN0cyBvZiBvcGVyYXRpbmcgY29uZGl0aW9ucyAocmVhY3Rpb24gdGVtcGVyYXR1cmUgYW5kIHJldGVudGlvbiB0aW1lKSBvbiB0aGUgZGlzdHJpYnV0aW9ucyBvZiBjYXJib24gYW5kIG5pdHJvZ2VuIGluIEhUTCBwcm9kdWN0cyB3ZXJlIHF1YW50aWZpZWQuIENhcmJvbiByZWNvdmVyeSAoQ1IpLCBuaXRyb2dlbiByZWNvdmVyeSAoTlIpIGFuZCBlbmVyZ3kgcmVjb3ZlcnkgaW4gdGhlIGJpby1jcnVkZSBvaWwgZnJhY3Rpb24gZ2VuZXJhbGx5IGluY3JlYXNlZCB3aXRoIHRoZSBpbmNyZWFzZSBvZiByZWFjdGlvbiB0ZW1wZXJhdHVyZSBhcyB3ZWxsIGFzIHRoZSByZXRlbnRpb24gdGltZS4gVGhlIGhpZ2hlc3QgZW5lcmd5IHJlY292ZXJ5IG9mIGJpby1jcnVkZSBvaWwgd2FzIDY1LjQlLCBvYnRhaW5lZCBhdCAyODAgwrBDIHdpdGggMTIwIG1pbiByZXRlbnRpb24gdGltZS4gQm90aCBjYXJib24gYW5kIG5pdHJvZ2VuIHRlbmRlZCB0byBwcmVmZXJlbnRpYWxseSBhY2N1bXVsYXRlIGluIHRoZSBIVEwgYmlvLWNydWRlIG9pbCBwcm9kdWN0cyBhcyB0ZW1wZXJhdHVyZSBhbmQgcmV0ZW50aW9uIHRpbWUgaW5jcmVhc2VkLCBidXQgdGhlIG9wcG9zaXRlIHdhcyB0cnVlIGZvciB0aGUgc29saWQgcmVzaWR1YWwgcHJvZHVjdC4gVGhlIE5SIHZhbHVlcyBvZiBIVEwgYXF1ZW91cyBwcm9kdWN0IGFsc28gaW5jcmVhc2VkIHdpdGggcmVhY3Rpb24gdGVtcGVyYXR1cmUgYW5kIHJldGVudGlvbiB0aW1lLiA2NS03MCUgb2Ygbml0cm9nZW4gYW5kIDM1LTQwJSBvZiBjYXJib24gaW4gdGhlIG9yaWdpbmFsIG1hdGVyaWFsIHdlcmUgY29udmVydGVkIGludG8gd2F0ZXIgc29sdWJsZSBjb21wb3VuZHMgd2hlbiByZWFjdGlvbiB0ZW1wZXJhdHVyZSB3YXMgaGlnaGVyIHRoYW4gMjIwIMKwQyBhbmQgcmV0ZW50aW9uIHRpbWUgd2FzIGxvbmdlciB0aGFuIDEwIG1pbi4gVGhlIENSIG9mIGdhcyB3YXMgbGVzcyB0aGFuIDEwJSBhbmQgaXMgcHJpbWFyaWx5IHByZXNlbnQgaW4gdGhlIGZvcm0gb2YgY2FyYm9uIGRpb3hpZGUuIFRoaXMgc3R1ZHkgYWxzbyBpbnRyb2R1Y2VzIGEgbm92ZWwgdHJlYXRtZW50IHByb2Nlc3MgKEVudmlyb25tZW50LUVuaGFuY2luZyBFbmVyZ3kpIHRoYXQgaW50ZWdyYXRlcyBhbGdhbCBncm93dGggZm9yIHdhc3Rld2F0ZXIgdHJlYXRtZW50IHdpdGggSFRMIG9mIGFsZ2FsIGJpb21hc3MsIHdoaWNoIHByb3ZpZGVzIHN5bmVyZ2lzdGljIHJlY3ljbGluZyBvZiBjYXJib24gZGlveGlkZSBmcm9tIHRoZSBIVEwgZ2FzZW91cyBwcm9kdWN0IGFuZCB0aGUgbnV0cmllbnRzIGZyb20gSFRMIGFxdWVvdXMgcHJvZHVjdCB0byBzdXBwb3J0IG11bHRpcGxlIHN0YWdlcyBvZiBhbGdhZSBwcm9kdWN0aW9uLiDCqSAyMDExIFRoZSBSb3lhbCBTb2NpZXR5IG9mIENoZW1pc3RyeS4iLCJpc3N1ZSI6IjExIiwidm9sdW1lIjoiNCIsImNvbnRhaW5lci10aXRsZS1zaG9ydCI6IkVuZXJneSBFbnZpcm9uLiBTY2kuIn0sImlzVGVtcG9yYXJ5IjpmYWxzZX0seyJpZCI6IjI5OThjY2JiLTI5MmQtMzNkYy04NjFhLTIxYWVlODhhMGRmZSIsIml0ZW1EYXRhIjp7InR5cGUiOiJhcnRpY2xlIiwiaWQiOiIyOTk4Y2NiYi0yOTJkLTMzZGMtODYxYS0yMWFlZTg4YTBkZmUiLCJ0aXRsZSI6Ik5pdHJvZ2VuIGluIGJpby1vaWwgcHJvZHVjZWQgZnJvbSBoeWRyb3RoZXJtYWwgbGlxdWVmYWN0aW9uIG9mIGJpb21hc3M6IEEgcmV2aWV3IiwiYXV0aG9yIjpbeyJmYW1pbHkiOiJMZW5nIiwiZ2l2ZW4iOiJMaWppYW4iLCJwYXJzZS1uYW1lcyI6ZmFsc2UsImRyb3BwaW5nLXBhcnRpY2xlIjoiIiwibm9uLWRyb3BwaW5nLXBhcnRpY2xlIjoiIn0seyJmYW1pbHkiOiJaaGFuZyIsImdpdmVuIjoiV2VpamluIiwicGFyc2UtbmFtZXMiOmZhbHNlLCJkcm9wcGluZy1wYXJ0aWNsZSI6IiIsIm5vbi1kcm9wcGluZy1wYXJ0aWNsZSI6IiJ9LHsiZmFtaWx5IjoiUGVuZyIsImdpdmVuIjoiSGFveWkiLCJwYXJzZS1uYW1lcyI6ZmFsc2UsImRyb3BwaW5nLXBhcnRpY2xlIjoiIiwibm9uLWRyb3BwaW5nLXBhcnRpY2xlIjoiIn0seyJmYW1pbHkiOiJMaSIsImdpdmVuIjoiSGFpbG9uZyIsInBhcnNlLW5hbWVzIjpmYWxzZSwiZHJvcHBpbmctcGFydGljbGUiOiIiLCJub24tZHJvcHBpbmctcGFydGljbGUiOiIifSx7ImZhbWlseSI6IkppYW5nIiwiZ2l2ZW4iOiJTaGFvamlhbiIsInBhcnNlLW5hbWVzIjpmYWxzZSwiZHJvcHBpbmctcGFydGljbGUiOiIiLCJub24tZHJvcHBpbmctcGFydGljbGUiOiIifSx7ImZhbWlseSI6Ikh1YW5nIiwiZ2l2ZW4iOiJIdWFqdW4iLCJwYXJzZS1uYW1lcyI6ZmFsc2UsImRyb3BwaW5nLXBhcnRpY2xlIjoiIiwibm9uLWRyb3BwaW5nLXBhcnRpY2xlIjoiIn1dLCJjb250YWluZXItdGl0bGUiOiJDaGVtaWNhbCBFbmdpbmVlcmluZyBKb3VybmFsIiwiRE9JIjoiMTAuMTAxNi9qLmNlai4yMDIwLjEyNjAzMCIsIklTU04iOiIxMzg1ODk0NyIsImlzc3VlZCI6eyJkYXRlLXBhcnRzIjpbWzIwMjAsMTIsMV1dfSwiYWJzdHJhY3QiOiJIeWRyb3RoZXJtYWwgbGlxdWVmYWN0aW9uIChIVEwpIG9mIGJpb21hc3MsIGVzcGVjaWFsbHkgdGhhdCBvZiBoaWdoIG1vaXN0dXJlIHN1Y2ggYXMgbWljcm9hbGdhZSwgbWFjcm9hbGdhZSwgc2x1ZGdlLCBtYW51cmUsIGFuZCBmb29kIHdhc3RlLCBmb3IgdGhlIHByb2R1Y3Rpb24gb2YgYmlvLW9pbCBoYXMgYmVlbiB3aWRlbHkgY29uY2VybmVkIHdvcmxkd2lkZS4gSG93ZXZlciwgdGhlIGNvbnRlbnRzIG9mIG5pdHJvZ2VuIChOKSBpbiB0aGVzZSBiaW9tYXNzZXMgYXJlIGNvbW1vbmx5IGhpZ2gsIGFuZCAyMOKAkzQwJSBvZiB0aGUgTiBpbiB0aGUgcmF3IGJpb21hc3NlcyB3b3VsZCBkaXN0cmlidXRlIGludG8gYmlvLW9pbCBkdXJpbmcgdGhlIEhUTCBwcm9jZXNzLCByZXN1bHRpbmcgaW4gYSBoaWdoIGNvbnRlbnQgb2YgTiBpbiBiaW8tb2lsLCBzb21ldGltZXMgdXAgdG8gMTAgd3QlLiBUaGUgY29tYnVzdGlvbiBvZiBOLXJpY2ggYmlvLW9pbCB3aWxsIHByb2JhYmx5IGluZHVjZSBtYXNzaXZlIGVtaXNzaW9uIG9mIG5pdHJvZ2VuIG94aWRlcy4gVGhlIHRyYW5zZm9ybWF0aW9uIGJlaGF2aW9yIG9mIE4gaGFzIG5vdCB5ZXQgYmVlbiBmdWxseSB1bmRlcnN0b29kLCBhbmQgdGhlIGRlbml0cm9nZW5hdGlvbiBpcyBhIGNyaXRpY2FsIGlzc3VlIGR1cmluZyBiaW8tb2lsIHByb2R1Y3Rpb24gYW5kIHVwZ3JhZGluZy4gVGhpcyByZXZpZXcgY29tcHJlaGVuc2l2ZWx5IHN1bW1hcml6ZWQgdGhlIGVmZmVjdHMgb2YgdGhlIHR5cGUsIGNvbXBvc2l0aW9uLCBhbmQgcHJldHJlYXRtZW50IG9mIGJpb21hc3MgYW5kIEhUTCBwcm9jZXNzaW5nIHBhcmFtZXRlcnMsIHN1Y2ggYXMgdGVtcGVyYXR1cmUsIHJlc2lkZW5jZSB0aW1lLCBzb2xpZCBsb2FkaW5nLCByZWFjdGlvbiBzb2x2ZW50LCBleHRyYWN0aW9uIHNvbHZlbnQvcHJvY2VkdXJlLCBhbmQgY2F0YWx5c3QsIG9uIHRoZSBOIGNvbnRlbnQgb2YgYmlvLW9pbC4gVGhlIE4gY29udmVyc2lvbiBtZWNoYW5pc21zIGluIHRoZSBIVEwgcHJvY2VzcyB3ZXJlIGFsc28gY2xhcmlmaWVkLiBSZXNlYXJjaCBnYXBzIHdlcmUgaWRlbnRpZmllZCwgYW5kIGZ1dHVyZSByZXNlYXJjaCBkaXJlY3Rpb25zIHdlcmUgZmluYWxseSBwcm9wb3NlZCB0byBhY2hpZXZlIHRoZSBwcm9kdWN0aW9uIG9mIGJpby1vaWwgd2l0aCBsb3cgTiBjb250ZW50LiIsInB1Ymxpc2hlciI6IkVsc2V2aWVyIEIuVi4iLCJ2b2x1bWUiOiI0MDEiLCJjb250YWluZXItdGl0bGUtc2hvcnQiOiIifSwiaXNUZW1wb3JhcnkiOmZhbHNlfV19&quot;},{&quot;citationID&quot;:&quot;MENDELEY_CITATION_33f72349-a92a-412b-8702-5cf0764d71f0&quot;,&quot;properties&quot;:{&quot;noteIndex&quot;:0},&quot;isEdited&quot;:false,&quot;manualOverride&quot;:{&quot;isManuallyOverridden&quot;:false,&quot;citeprocText&quot;:&quot;[14–17]&quot;,&quot;manualOverrideText&quot;:&quot;&quot;},&quot;citationItems&quot;:[{&quot;id&quot;:&quot;aa1c1d44-1d31-3450-9be7-93738a985868&quot;,&quot;itemData&quot;:{&quot;type&quot;:&quot;article-journal&quot;,&quot;id&quot;:&quot;aa1c1d44-1d31-3450-9be7-93738a985868&quot;,&quot;title&quot;:&quot;A novel strategy to simultaneously enhance bio-oil yield and nutrient recovery in sequential hydrothermal liquefaction of high protein microalgae&quot;,&quot;author&quot;:[{&quot;family&quot;:&quot;Chen&quot;,&quot;given&quot;:&quot;Jie&quot;,&quot;parse-names&quot;:false,&quot;dropping-particle&quot;:&quot;&quot;,&quot;non-dropping-particle&quot;:&quot;&quot;},{&quot;family&quot;:&quot;Zhang&quot;,&quot;given&quot;:&quot;Jing&quot;,&quot;parse-names&quot;:false,&quot;dropping-particle&quot;:&quot;&quot;,&quot;non-dropping-particle&quot;:&quot;&quot;},{&quot;family&quot;:&quot;Pan&quot;,&quot;given&quot;:&quot;Wei&quot;,&quot;parse-names&quot;:false,&quot;dropping-particle&quot;:&quot;&quot;,&quot;non-dropping-particle&quot;:&quot;&quot;},{&quot;family&quot;:&quot;An&quot;,&quot;given&quot;:&quot;Guojun&quot;,&quot;parse-names&quot;:false,&quot;dropping-particle&quot;:&quot;&quot;,&quot;non-dropping-particle&quot;:&quot;&quot;},{&quot;family&quot;:&quot;Deng&quot;,&quot;given&quot;:&quot;Ying&quot;,&quot;parse-names&quot;:false,&quot;dropping-particle&quot;:&quot;&quot;,&quot;non-dropping-particle&quot;:&quot;&quot;},{&quot;family&quot;:&quot;Li&quot;,&quot;given&quot;:&quot;Yingjie&quot;,&quot;parse-names&quot;:false,&quot;dropping-particle&quot;:&quot;&quot;,&quot;non-dropping-particle&quot;:&quot;&quot;},{&quot;family&quot;:&quot;Hu&quot;,&quot;given&quot;:&quot;Yicheng&quot;,&quot;parse-names&quot;:false,&quot;dropping-particle&quot;:&quot;&quot;,&quot;non-dropping-particle&quot;:&quot;&quot;},{&quot;family&quot;:&quot;Xiao&quot;,&quot;given&quot;:&quot;Yu&quot;,&quot;parse-names&quot;:false,&quot;dropping-particle&quot;:&quot;&quot;,&quot;non-dropping-particle&quot;:&quot;&quot;},{&quot;family&quot;:&quot;Liu&quot;,&quot;given&quot;:&quot;Tonggui&quot;,&quot;parse-names&quot;:false,&quot;dropping-particle&quot;:&quot;&quot;,&quot;non-dropping-particle&quot;:&quot;&quot;},{&quot;family&quot;:&quot;Leng&quot;,&quot;given&quot;:&quot;Songqi&quot;,&quot;parse-names&quot;:false,&quot;dropping-particle&quot;:&quot;&quot;,&quot;non-dropping-particle&quot;:&quot;&quot;},{&quot;family&quot;:&quot;Chen&quot;,&quot;given&quot;:&quot;Jiefeng&quot;,&quot;parse-names&quot;:false,&quot;dropping-particle&quot;:&quot;&quot;,&quot;non-dropping-particle&quot;:&quot;&quot;},{&quot;family&quot;:&quot;Li&quot;,&quot;given&quot;:&quot;Jun&quot;,&quot;parse-names&quot;:false,&quot;dropping-particle&quot;:&quot;&quot;,&quot;non-dropping-particle&quot;:&quot;&quot;},{&quot;family&quot;:&quot;Peng&quot;,&quot;given&quot;:&quot;Haoyi&quot;,&quot;parse-names&quot;:false,&quot;dropping-particle&quot;:&quot;&quot;,&quot;non-dropping-particle&quot;:&quot;&quot;},{&quot;family&quot;:&quot;Leng&quot;,&quot;given&quot;:&quot;Lijian&quot;,&quot;parse-names&quot;:false,&quot;dropping-particle&quot;:&quot;&quot;,&quot;non-dropping-particle&quot;:&quot;&quot;},{&quot;family&quot;:&quot;Zhou&quot;,&quot;given&quot;:&quot;Wenguang&quot;,&quot;parse-names&quot;:false,&quot;dropping-particle&quot;:&quot;&quot;,&quot;non-dropping-particle&quot;:&quot;&quot;}],&quot;container-title&quot;:&quot;Energy Conversion and Management&quot;,&quot;container-title-short&quot;:&quot;Energy Convers. Manag.&quot;,&quot;DOI&quot;:&quot;10.1016/j.enconman.2022.115330&quot;,&quot;ISSN&quot;:&quot;01968904&quot;,&quot;issued&quot;:{&quot;date-parts&quot;:[[2022,3,1]]},&quot;abstract&quot;:&quot;Advances in sequential hydrothermal liquefaction (SEQ-HTL, or two-step HTL) is limited by its low bio-oil production and enormous aqueous phase (AP) byproduct. The objective of this study was to integrate AP recirculation and fungal-microalgal cultivation with the SEQ-HTL to simultaneously improve bio-oil yield, energy recovery, and nutrient recovery. Specifically, AP from the first step (SI-AP) of SEQ-HTL was used to culture microalgae and fungi for nutrient recovery, and AP from the second step (SII-AP) was recycled four times as reaction solvent to enhance bio-oil yield. Interestingly, the SI-AP showed excellent biodegradability, and the complementary cultivation of fungi and algae has tremendous potential to recover nutrients. For example, 0.96 g/L fungi biomass and 87.71% chemical oxygen demand (COD) removal rate were obtained by fungi cultivation in SI-AP, and 1.35 g/L biomass and 63.80% ammonia nitrogen (NH4-N) removal rate were received by microalgae cultivation in SI-AP. The difference of dissolved organic matter in SI-AP and the AP from conventional HTL (HTL-AP, inhibited microalgae significantly) pointed out unsaturated substances and lignins/carboxylic-rich alicyclic molecules substances might be the primary factor inhibiting microalgae growth. During SII-AP recirculation, the yields of bio-oil (SII-Oil) and hydrochar (SII-Char) increased from 16.00% to 28.65% and 2.93% to 5.66%. 32.96–53.08% C and 15.93–24.00% N in SII-AP were recovered and transferred into SII-Oil and SII-Char. A series of characterizations showed that the increased bio-oil formation was mainly the transformation of amines, glycerol, alcohols, acetic acid, and amino acid fragments from the AP into the oil phase via Maillard reaction, Michael addition reaction and acylation. Overall, the novel strategy could improve the economic feasibility of processing high-protein microalgae biomass using the SEQ-HTL technique and is promising to the industrial applications of microalgae.&quot;,&quot;publisher&quot;:&quot;Elsevier Ltd&quot;,&quot;volume&quot;:&quot;255&quot;},&quot;isTemporary&quot;:false},{&quot;id&quot;:&quot;1586fdd0-caab-3786-b490-cb271a10dfcd&quot;,&quot;itemData&quot;:{&quot;type&quot;:&quot;article&quot;,&quot;id&quot;:&quot;1586fdd0-caab-3786-b490-cb271a10dfcd&quot;,&quot;title&quot;:&quot;Valorization of the aqueous phase produced from wet and dry thermochemical processing biomass: A review&quot;,&quot;author&quot;:[{&quot;family&quot;:&quot;Leng&quot;,&quot;given&quot;:&quot;Lijian&quot;,&quot;parse-names&quot;:false,&quot;dropping-particle&quot;:&quot;&quot;,&quot;non-dropping-particle&quot;:&quot;&quot;},{&quot;family&quot;:&quot;Yang&quot;,&quot;given&quot;:&quot;Lihong&quot;,&quot;parse-names&quot;:false,&quot;dropping-particle&quot;:&quot;&quot;,&quot;non-dropping-particle&quot;:&quot;&quot;},{&quot;family&quot;:&quot;Chen&quot;,&quot;given&quot;:&quot;Jie&quot;,&quot;parse-names&quot;:false,&quot;dropping-particle&quot;:&quot;&quot;,&quot;non-dropping-particle&quot;:&quot;&quot;},{&quot;family&quot;:&quot;Hu&quot;,&quot;given&quot;:&quot;Yingbing&quot;,&quot;parse-names&quot;:false,&quot;dropping-particle&quot;:&quot;&quot;,&quot;non-dropping-particle&quot;:&quot;&quot;},{&quot;family&quot;:&quot;Li&quot;,&quot;given&quot;:&quot;Hailong&quot;,&quot;parse-names&quot;:false,&quot;dropping-particle&quot;:&quot;&quot;,&quot;non-dropping-particle&quot;:&quot;&quot;},{&quot;family&quot;:&quot;Li&quot;,&quot;given&quot;:&quot;Hui&quot;,&quot;parse-names&quot;:false,&quot;dropping-particle&quot;:&quot;&quot;,&quot;non-dropping-particle&quot;:&quot;&quot;},{&quot;family&quot;:&quot;Jiang&quot;,&quot;given&quot;:&quot;Shaojian&quot;,&quot;parse-names&quot;:false,&quot;dropping-particle&quot;:&quot;&quot;,&quot;non-dropping-particle&quot;:&quot;&quot;},{&quot;family&quot;:&quot;Peng&quot;,&quot;given&quot;:&quot;Haoyi&quot;,&quot;parse-names&quot;:false,&quot;dropping-particle&quot;:&quot;&quot;,&quot;non-dropping-particle&quot;:&quot;&quot;},{&quot;family&quot;:&quot;Yuan&quot;,&quot;given&quot;:&quot;Xingzhong&quot;,&quot;parse-names&quot;:false,&quot;dropping-particle&quot;:&quot;&quot;,&quot;non-dropping-particle&quot;:&quot;&quot;},{&quot;family&quot;:&quot;Huang&quot;,&quot;given&quot;:&quot;Huajun&quot;,&quot;parse-names&quot;:false,&quot;dropping-particle&quot;:&quot;&quot;,&quot;non-dropping-particle&quot;:&quot;&quot;}],&quot;container-title&quot;:&quot;Journal of Cleaner Production&quot;,&quot;DOI&quot;:&quot;10.1016/j.jclepro.2021.126238&quot;,&quot;ISSN&quot;:&quot;09596526&quot;,&quot;issued&quot;:{&quot;date-parts&quot;:[[2021,4,20]]},&quot;abstract&quot;:&quot;Thermochemical processing technologies such as hydrothermal liquefaction/carbonization/gasification, pyrolysis, torrefaction, and gasification have been widely used for the production of oil, char, and gas fuels from biomass. However, aqueous phase (AP), a co-product or process wastewater with high concentrations of carbon, nitrogen, phosphorus, and other elements, is inevitably produced in massive amounts after thermochemical treatment. The treatment and utilization of AP is one of the bottlenecks for the industrialization of biomass processing technologies. In this review, the production and characteristics of AP from dry and wet thermochemical processes were compared. Various AP valorization pathways were comprehensively discussed, including (i) the direct utilization of AP as a solvent, reaction medium, or a culture nutrient source for the cultivation of organisms such as microalgae; (ii) the separation and purification of nutrients such as struvite or chemicals such as carboxylic acids from AP, and (iii) the conversion of AP components to energy and fuels such as bioelectricity, biohydrogen, biogas, syngas, bioethanol, or chemicals such as polyhydroxyalkanoates (PHAs) through fermentation, anaerobic digestion, microbial electrolysis cells, microbial fuel cells, supercritical water gasification, and catalytic reforming. Finally, various strategies have been proposed to promote future research, including matching AP with preferable valorization technology, tuning AP compositions and properties (e.g., detoxification of AP), and process optimization and integration. This review could also be conducive to promoting the utilization of organic wastewater from other sources.&quot;,&quot;publisher&quot;:&quot;Elsevier Ltd&quot;,&quot;volume&quot;:&quot;294&quot;,&quot;container-title-short&quot;:&quot;J. Clean. Prod.&quot;},&quot;isTemporary&quot;:false},{&quot;id&quot;:&quot;d3d22b95-80d8-3817-9a4b-b0889f671dc5&quot;,&quot;itemData&quot;:{&quot;type&quot;:&quot;article&quot;,&quot;id&quot;:&quot;d3d22b95-80d8-3817-9a4b-b0889f671dc5&quot;,&quot;title&quot;:&quot;Valorization of hydrothermal liquefaction aqueous phase: pathways towards commercial viability&quot;,&quot;author&quot;:[{&quot;family&quot;:&quot;Watson&quot;,&quot;given&quot;:&quot;Jamison&quot;,&quot;parse-names&quot;:false,&quot;dropping-particle&quot;:&quot;&quot;,&quot;non-dropping-particle&quot;:&quot;&quot;},{&quot;family&quot;:&quot;Wang&quot;,&quot;given&quot;:&quot;Tengfei&quot;,&quot;parse-names&quot;:false,&quot;dropping-particle&quot;:&quot;&quot;,&quot;non-dropping-particle&quot;:&quot;&quot;},{&quot;family&quot;:&quot;Si&quot;,&quot;given&quot;:&quot;Buchun&quot;,&quot;parse-names&quot;:false,&quot;dropping-particle&quot;:&quot;&quot;,&quot;non-dropping-particle&quot;:&quot;&quot;},{&quot;family&quot;:&quot;Chen&quot;,&quot;given&quot;:&quot;Wan Ting&quot;,&quot;parse-names&quot;:false,&quot;dropping-particle&quot;:&quot;&quot;,&quot;non-dropping-particle&quot;:&quot;&quot;},{&quot;family&quot;:&quot;Aierzhati&quot;,&quot;given&quot;:&quot;Aersi&quot;,&quot;parse-names&quot;:false,&quot;dropping-particle&quot;:&quot;&quot;,&quot;non-dropping-particle&quot;:&quot;&quot;},{&quot;family&quot;:&quot;Zhang&quot;,&quot;given&quot;:&quot;Yuanhui&quot;,&quot;parse-names&quot;:false,&quot;dropping-particle&quot;:&quot;&quot;,&quot;non-dropping-particle&quot;:&quot;&quot;}],&quot;container-title&quot;:&quot;Progress in Energy and Combustion Science&quot;,&quot;DOI&quot;:&quot;10.1016/j.pecs.2019.100819&quot;,&quot;ISSN&quot;:&quot;03601285&quot;,&quot;issued&quot;:{&quot;date-parts&quot;:[[2020,3,1]]},&quot;abstract&quot;:&quot;Hydrothermal liquefaction (HTL) is a thermochemical conversion technology that shows promising commercial potential for the production of biocrude oil from wet biomass. However, the inevitable production of the hydrothermal liquefaction aqueous phase (HTL-AP) acts as a double-edged sword: it is considered a waste stream that without additional treatment clouds the future scale-up prospects of HTL technology; on the other hand, it also offers potential as an untapped nutrient and energy resource that could be valorized. As more researchers turn to liquefaction as a means of producing renewable fuel, there is a growing need to better understand HTL-AP from a variety of vantage points. Specifically, the HTL-AP chemical composition, conversion pathways, energy valorization potential, and the interconnection of HTL-AP conversion with biofuel production technology are particularly worthy of investigation. This paper extensively reviews the impact of HTL conditions and the feedstock composition on the energy and elemental distribution of process outputs with specific emphasis on the HTL-AP. Moreover, this paper also compares and contrasts the current state of value-added products separation along with biological (biomass cultivation, anaerobic fermentation, and bioelectrochemical systems) and thermochemical (gasification and HTL) pathways to valorize HTL-AP. Furthermore, life cycle analysis (LCA) and techno-economic assessments (TEA) are performed to appraise the environmental sustainability and economic implications of these different valorization techniques. Finally, perspectives and challenges are presented and the integration approaches of HTL-AP valorization pathways with HTL and biorefining are explored.&quot;,&quot;publisher&quot;:&quot;Elsevier Ltd&quot;,&quot;volume&quot;:&quot;77&quot;,&quot;container-title-short&quot;:&quot;Prog. Energy Combust. Sci.&quot;},&quot;isTemporary&quot;:false},{&quot;id&quot;:&quot;ffd548e8-e0b3-3114-acf5-d8817bbef44c&quot;,&quot;itemData&quot;:{&quot;type&quot;:&quot;article&quot;,&quot;id&quot;:&quot;ffd548e8-e0b3-3114-acf5-d8817bbef44c&quot;,&quot;title&quot;:&quot;Valorization of the aqueous phase from hydrothermal carbonization of different feedstocks: Challenges and perspectives&quot;,&quot;author&quot;:[{&quot;family&quot;:&quot;Nguyen&quot;,&quot;given&quot;:&quot;T. A.H.&quot;,&quot;parse-names&quot;:false,&quot;dropping-particle&quot;:&quot;&quot;,&quot;non-dropping-particle&quot;:&quot;&quot;},{&quot;family&quot;:&quot;Bui&quot;,&quot;given&quot;:&quot;T. H.&quot;,&quot;parse-names&quot;:false,&quot;dropping-particle&quot;:&quot;&quot;,&quot;non-dropping-particle&quot;:&quot;&quot;},{&quot;family&quot;:&quot;Guo&quot;,&quot;given&quot;:&quot;W. S.&quot;,&quot;parse-names&quot;:false,&quot;dropping-particle&quot;:&quot;&quot;,&quot;non-dropping-particle&quot;:&quot;&quot;},{&quot;family&quot;:&quot;Ngo&quot;,&quot;given&quot;:&quot;H. H.&quot;,&quot;parse-names&quot;:false,&quot;dropping-particle&quot;:&quot;&quot;,&quot;non-dropping-particle&quot;:&quot;&quot;}],&quot;container-title&quot;:&quot;Chemical Engineering Journal&quot;,&quot;DOI&quot;:&quot;10.1016/j.cej.2023.144802&quot;,&quot;ISSN&quot;:&quot;13858947&quot;,&quot;issued&quot;:{&quot;date-parts&quot;:[[2023,9,15]]},&quot;abstract&quot;:&quot;Hydrothermal carbonization (HTC) is a promising method for converting wet solid waste into value-added products. Despite the extensive research on the HTC solid fraction, the HTC aqueous phase (AP) has received limited attention. Due to the complex composition of HTC-AP, conventional decontamination technologies are often expensive and inefficient, while causing a waste of resources. This review aims to explore the characteristics of HTC-AP, identify the governing factors, and evaluate various valorization pathways to enable the utilization of HTC-AP. The review also proposes strategies to address the challenges in existing technologies for HTC-AP valorization and treatment, considering their merits and demerits. With the future prospects of valorizing HTC-AP, this review contributes to making HTC a more sustainable and economically viable process for waste management.&quot;,&quot;publisher&quot;:&quot;Elsevier B.V.&quot;,&quot;volume&quot;:&quot;472&quot;,&quot;container-title-short&quot;:&quot;&quot;},&quot;isTemporary&quot;:false}],&quot;citationTag&quot;:&quot;MENDELEY_CITATION_v3_eyJjaXRhdGlvbklEIjoiTUVOREVMRVlfQ0lUQVRJT05fMzNmNzIzNDktYTkyYS00MTJiLTg3MDItNWNmMDc2NGQ3MWYwIiwicHJvcGVydGllcyI6eyJub3RlSW5kZXgiOjB9LCJpc0VkaXRlZCI6ZmFsc2UsIm1hbnVhbE92ZXJyaWRlIjp7ImlzTWFudWFsbHlPdmVycmlkZGVuIjpmYWxzZSwiY2l0ZXByb2NUZXh0IjoiWzE04oCTMTddIiwibWFudWFsT3ZlcnJpZGVUZXh0IjoiIn0sImNpdGF0aW9uSXRlbXMiOlt7ImlkIjoiYWExYzFkNDQtMWQzMS0zNDUwLTliZTctOTM3MzhhOTg1ODY4IiwiaXRlbURhdGEiOnsidHlwZSI6ImFydGljbGUtam91cm5hbCIsImlkIjoiYWExYzFkNDQtMWQzMS0zNDUwLTliZTctOTM3MzhhOTg1ODY4IiwidGl0bGUiOiJBIG5vdmVsIHN0cmF0ZWd5IHRvIHNpbXVsdGFuZW91c2x5IGVuaGFuY2UgYmlvLW9pbCB5aWVsZCBhbmQgbnV0cmllbnQgcmVjb3ZlcnkgaW4gc2VxdWVudGlhbCBoeWRyb3RoZXJtYWwgbGlxdWVmYWN0aW9uIG9mIGhpZ2ggcHJvdGVpbiBtaWNyb2FsZ2FlIiwiYXV0aG9yIjpbeyJmYW1pbHkiOiJDaGVuIiwiZ2l2ZW4iOiJKaWUiLCJwYXJzZS1uYW1lcyI6ZmFsc2UsImRyb3BwaW5nLXBhcnRpY2xlIjoiIiwibm9uLWRyb3BwaW5nLXBhcnRpY2xlIjoiIn0seyJmYW1pbHkiOiJaaGFuZyIsImdpdmVuIjoiSmluZyIsInBhcnNlLW5hbWVzIjpmYWxzZSwiZHJvcHBpbmctcGFydGljbGUiOiIiLCJub24tZHJvcHBpbmctcGFydGljbGUiOiIifSx7ImZhbWlseSI6IlBhbiIsImdpdmVuIjoiV2VpIiwicGFyc2UtbmFtZXMiOmZhbHNlLCJkcm9wcGluZy1wYXJ0aWNsZSI6IiIsIm5vbi1kcm9wcGluZy1wYXJ0aWNsZSI6IiJ9LHsiZmFtaWx5IjoiQW4iLCJnaXZlbiI6Ikd1b2p1biIsInBhcnNlLW5hbWVzIjpmYWxzZSwiZHJvcHBpbmctcGFydGljbGUiOiIiLCJub24tZHJvcHBpbmctcGFydGljbGUiOiIifSx7ImZhbWlseSI6IkRlbmciLCJnaXZlbiI6IllpbmciLCJwYXJzZS1uYW1lcyI6ZmFsc2UsImRyb3BwaW5nLXBhcnRpY2xlIjoiIiwibm9uLWRyb3BwaW5nLXBhcnRpY2xlIjoiIn0seyJmYW1pbHkiOiJMaSIsImdpdmVuIjoiWWluZ2ppZSIsInBhcnNlLW5hbWVzIjpmYWxzZSwiZHJvcHBpbmctcGFydGljbGUiOiIiLCJub24tZHJvcHBpbmctcGFydGljbGUiOiIifSx7ImZhbWlseSI6Ikh1IiwiZ2l2ZW4iOiJZaWNoZW5nIiwicGFyc2UtbmFtZXMiOmZhbHNlLCJkcm9wcGluZy1wYXJ0aWNsZSI6IiIsIm5vbi1kcm9wcGluZy1wYXJ0aWNsZSI6IiJ9LHsiZmFtaWx5IjoiWGlhbyIsImdpdmVuIjoiWXUiLCJwYXJzZS1uYW1lcyI6ZmFsc2UsImRyb3BwaW5nLXBhcnRpY2xlIjoiIiwibm9uLWRyb3BwaW5nLXBhcnRpY2xlIjoiIn0seyJmYW1pbHkiOiJMaXUiLCJnaXZlbiI6IlRvbmdndWkiLCJwYXJzZS1uYW1lcyI6ZmFsc2UsImRyb3BwaW5nLXBhcnRpY2xlIjoiIiwibm9uLWRyb3BwaW5nLXBhcnRpY2xlIjoiIn0seyJmYW1pbHkiOiJMZW5nIiwiZ2l2ZW4iOiJTb25ncWkiLCJwYXJzZS1uYW1lcyI6ZmFsc2UsImRyb3BwaW5nLXBhcnRpY2xlIjoiIiwibm9uLWRyb3BwaW5nLXBhcnRpY2xlIjoiIn0seyJmYW1pbHkiOiJDaGVuIiwiZ2l2ZW4iOiJKaWVmZW5nIiwicGFyc2UtbmFtZXMiOmZhbHNlLCJkcm9wcGluZy1wYXJ0aWNsZSI6IiIsIm5vbi1kcm9wcGluZy1wYXJ0aWNsZSI6IiJ9LHsiZmFtaWx5IjoiTGkiLCJnaXZlbiI6Ikp1biIsInBhcnNlLW5hbWVzIjpmYWxzZSwiZHJvcHBpbmctcGFydGljbGUiOiIiLCJub24tZHJvcHBpbmctcGFydGljbGUiOiIifSx7ImZhbWlseSI6IlBlbmciLCJnaXZlbiI6Ikhhb3lpIiwicGFyc2UtbmFtZXMiOmZhbHNlLCJkcm9wcGluZy1wYXJ0aWNsZSI6IiIsIm5vbi1kcm9wcGluZy1wYXJ0aWNsZSI6IiJ9LHsiZmFtaWx5IjoiTGVuZyIsImdpdmVuIjoiTGlqaWFuIiwicGFyc2UtbmFtZXMiOmZhbHNlLCJkcm9wcGluZy1wYXJ0aWNsZSI6IiIsIm5vbi1kcm9wcGluZy1wYXJ0aWNsZSI6IiJ9LHsiZmFtaWx5IjoiWmhvdSIsImdpdmVuIjoiV2VuZ3VhbmciLCJwYXJzZS1uYW1lcyI6ZmFsc2UsImRyb3BwaW5nLXBhcnRpY2xlIjoiIiwibm9uLWRyb3BwaW5nLXBhcnRpY2xlIjoiIn1dLCJjb250YWluZXItdGl0bGUiOiJFbmVyZ3kgQ29udmVyc2lvbiBhbmQgTWFuYWdlbWVudCIsImNvbnRhaW5lci10aXRsZS1zaG9ydCI6IkVuZXJneSBDb252ZXJzLiBNYW5hZy4iLCJET0kiOiIxMC4xMDE2L2ouZW5jb25tYW4uMjAyMi4xMTUzMzAiLCJJU1NOIjoiMDE5Njg5MDQiLCJpc3N1ZWQiOnsiZGF0ZS1wYXJ0cyI6W1syMDIyLDMsMV1dfSwiYWJzdHJhY3QiOiJBZHZhbmNlcyBpbiBzZXF1ZW50aWFsIGh5ZHJvdGhlcm1hbCBsaXF1ZWZhY3Rpb24gKFNFUS1IVEwsIG9yIHR3by1zdGVwIEhUTCkgaXMgbGltaXRlZCBieSBpdHMgbG93IGJpby1vaWwgcHJvZHVjdGlvbiBhbmQgZW5vcm1vdXMgYXF1ZW91cyBwaGFzZSAoQVApIGJ5cHJvZHVjdC4gVGhlIG9iamVjdGl2ZSBvZiB0aGlzIHN0dWR5IHdhcyB0byBpbnRlZ3JhdGUgQVAgcmVjaXJjdWxhdGlvbiBhbmQgZnVuZ2FsLW1pY3JvYWxnYWwgY3VsdGl2YXRpb24gd2l0aCB0aGUgU0VRLUhUTCB0byBzaW11bHRhbmVvdXNseSBpbXByb3ZlIGJpby1vaWwgeWllbGQsIGVuZXJneSByZWNvdmVyeSwgYW5kIG51dHJpZW50IHJlY292ZXJ5LiBTcGVjaWZpY2FsbHksIEFQIGZyb20gdGhlIGZpcnN0IHN0ZXAgKFNJLUFQKSBvZiBTRVEtSFRMIHdhcyB1c2VkIHRvIGN1bHR1cmUgbWljcm9hbGdhZSBhbmQgZnVuZ2kgZm9yIG51dHJpZW50IHJlY292ZXJ5LCBhbmQgQVAgZnJvbSB0aGUgc2Vjb25kIHN0ZXAgKFNJSS1BUCkgd2FzIHJlY3ljbGVkIGZvdXIgdGltZXMgYXMgcmVhY3Rpb24gc29sdmVudCB0byBlbmhhbmNlIGJpby1vaWwgeWllbGQuIEludGVyZXN0aW5nbHksIHRoZSBTSS1BUCBzaG93ZWQgZXhjZWxsZW50IGJpb2RlZ3JhZGFiaWxpdHksIGFuZCB0aGUgY29tcGxlbWVudGFyeSBjdWx0aXZhdGlvbiBvZiBmdW5naSBhbmQgYWxnYWUgaGFzIHRyZW1lbmRvdXMgcG90ZW50aWFsIHRvIHJlY292ZXIgbnV0cmllbnRzLiBGb3IgZXhhbXBsZSwgMC45NiBnL0wgZnVuZ2kgYmlvbWFzcyBhbmQgODcuNzElIGNoZW1pY2FsIG94eWdlbiBkZW1hbmQgKENPRCkgcmVtb3ZhbCByYXRlIHdlcmUgb2J0YWluZWQgYnkgZnVuZ2kgY3VsdGl2YXRpb24gaW4gU0ktQVAsIGFuZCAxLjM1IGcvTCBiaW9tYXNzIGFuZCA2My44MCUgYW1tb25pYSBuaXRyb2dlbiAoTkg0LU4pIHJlbW92YWwgcmF0ZSB3ZXJlIHJlY2VpdmVkIGJ5IG1pY3JvYWxnYWUgY3VsdGl2YXRpb24gaW4gU0ktQVAuIFRoZSBkaWZmZXJlbmNlIG9mIGRpc3NvbHZlZCBvcmdhbmljIG1hdHRlciBpbiBTSS1BUCBhbmQgdGhlIEFQIGZyb20gY29udmVudGlvbmFsIEhUTCAoSFRMLUFQLCBpbmhpYml0ZWQgbWljcm9hbGdhZSBzaWduaWZpY2FudGx5KSBwb2ludGVkIG91dCB1bnNhdHVyYXRlZCBzdWJzdGFuY2VzIGFuZCBsaWduaW5zL2NhcmJveHlsaWMtcmljaCBhbGljeWNsaWMgbW9sZWN1bGVzIHN1YnN0YW5jZXMgbWlnaHQgYmUgdGhlIHByaW1hcnkgZmFjdG9yIGluaGliaXRpbmcgbWljcm9hbGdhZSBncm93dGguIER1cmluZyBTSUktQVAgcmVjaXJjdWxhdGlvbiwgdGhlIHlpZWxkcyBvZiBiaW8tb2lsIChTSUktT2lsKSBhbmQgaHlkcm9jaGFyIChTSUktQ2hhcikgaW5jcmVhc2VkIGZyb20gMTYuMDAlIHRvIDI4LjY1JSBhbmQgMi45MyUgdG8gNS42NiUuIDMyLjk24oCTNTMuMDglIEMgYW5kIDE1Ljkz4oCTMjQuMDAlIE4gaW4gU0lJLUFQIHdlcmUgcmVjb3ZlcmVkIGFuZCB0cmFuc2ZlcnJlZCBpbnRvIFNJSS1PaWwgYW5kIFNJSS1DaGFyLiBBIHNlcmllcyBvZiBjaGFyYWN0ZXJpemF0aW9ucyBzaG93ZWQgdGhhdCB0aGUgaW5jcmVhc2VkIGJpby1vaWwgZm9ybWF0aW9uIHdhcyBtYWlubHkgdGhlIHRyYW5zZm9ybWF0aW9uIG9mIGFtaW5lcywgZ2x5Y2Vyb2wsIGFsY29ob2xzLCBhY2V0aWMgYWNpZCwgYW5kIGFtaW5vIGFjaWQgZnJhZ21lbnRzIGZyb20gdGhlIEFQIGludG8gdGhlIG9pbCBwaGFzZSB2aWEgTWFpbGxhcmQgcmVhY3Rpb24sIE1pY2hhZWwgYWRkaXRpb24gcmVhY3Rpb24gYW5kIGFjeWxhdGlvbi4gT3ZlcmFsbCwgdGhlIG5vdmVsIHN0cmF0ZWd5IGNvdWxkIGltcHJvdmUgdGhlIGVjb25vbWljIGZlYXNpYmlsaXR5IG9mIHByb2Nlc3NpbmcgaGlnaC1wcm90ZWluIG1pY3JvYWxnYWUgYmlvbWFzcyB1c2luZyB0aGUgU0VRLUhUTCB0ZWNobmlxdWUgYW5kIGlzIHByb21pc2luZyB0byB0aGUgaW5kdXN0cmlhbCBhcHBsaWNhdGlvbnMgb2YgbWljcm9hbGdhZS4iLCJwdWJsaXNoZXIiOiJFbHNldmllciBMdGQiLCJ2b2x1bWUiOiIyNTUifSwiaXNUZW1wb3JhcnkiOmZhbHNlfSx7ImlkIjoiMTU4NmZkZDAtY2FhYi0zNzg2LWI0OTAtY2IyNzFhMTBkZmNkIiwiaXRlbURhdGEiOnsidHlwZSI6ImFydGljbGUiLCJpZCI6IjE1ODZmZGQwLWNhYWItMzc4Ni1iNDkwLWNiMjcxYTEwZGZjZCIsInRpdGxlIjoiVmFsb3JpemF0aW9uIG9mIHRoZSBhcXVlb3VzIHBoYXNlIHByb2R1Y2VkIGZyb20gd2V0IGFuZCBkcnkgdGhlcm1vY2hlbWljYWwgcHJvY2Vzc2luZyBiaW9tYXNzOiBBIHJldmlldyIsImF1dGhvciI6W3siZmFtaWx5IjoiTGVuZyIsImdpdmVuIjoiTGlqaWFuIiwicGFyc2UtbmFtZXMiOmZhbHNlLCJkcm9wcGluZy1wYXJ0aWNsZSI6IiIsIm5vbi1kcm9wcGluZy1wYXJ0aWNsZSI6IiJ9LHsiZmFtaWx5IjoiWWFuZyIsImdpdmVuIjoiTGlob25nIiwicGFyc2UtbmFtZXMiOmZhbHNlLCJkcm9wcGluZy1wYXJ0aWNsZSI6IiIsIm5vbi1kcm9wcGluZy1wYXJ0aWNsZSI6IiJ9LHsiZmFtaWx5IjoiQ2hlbiIsImdpdmVuIjoiSmllIiwicGFyc2UtbmFtZXMiOmZhbHNlLCJkcm9wcGluZy1wYXJ0aWNsZSI6IiIsIm5vbi1kcm9wcGluZy1wYXJ0aWNsZSI6IiJ9LHsiZmFtaWx5IjoiSHUiLCJnaXZlbiI6IllpbmdiaW5nIiwicGFyc2UtbmFtZXMiOmZhbHNlLCJkcm9wcGluZy1wYXJ0aWNsZSI6IiIsIm5vbi1kcm9wcGluZy1wYXJ0aWNsZSI6IiJ9LHsiZmFtaWx5IjoiTGkiLCJnaXZlbiI6IkhhaWxvbmciLCJwYXJzZS1uYW1lcyI6ZmFsc2UsImRyb3BwaW5nLXBhcnRpY2xlIjoiIiwibm9uLWRyb3BwaW5nLXBhcnRpY2xlIjoiIn0seyJmYW1pbHkiOiJMaSIsImdpdmVuIjoiSHVpIiwicGFyc2UtbmFtZXMiOmZhbHNlLCJkcm9wcGluZy1wYXJ0aWNsZSI6IiIsIm5vbi1kcm9wcGluZy1wYXJ0aWNsZSI6IiJ9LHsiZmFtaWx5IjoiSmlhbmciLCJnaXZlbiI6IlNoYW9qaWFuIiwicGFyc2UtbmFtZXMiOmZhbHNlLCJkcm9wcGluZy1wYXJ0aWNsZSI6IiIsIm5vbi1kcm9wcGluZy1wYXJ0aWNsZSI6IiJ9LHsiZmFtaWx5IjoiUGVuZyIsImdpdmVuIjoiSGFveWkiLCJwYXJzZS1uYW1lcyI6ZmFsc2UsImRyb3BwaW5nLXBhcnRpY2xlIjoiIiwibm9uLWRyb3BwaW5nLXBhcnRpY2xlIjoiIn0seyJmYW1pbHkiOiJZdWFuIiwiZ2l2ZW4iOiJYaW5nemhvbmciLCJwYXJzZS1uYW1lcyI6ZmFsc2UsImRyb3BwaW5nLXBhcnRpY2xlIjoiIiwibm9uLWRyb3BwaW5nLXBhcnRpY2xlIjoiIn0seyJmYW1pbHkiOiJIdWFuZyIsImdpdmVuIjoiSHVhanVuIiwicGFyc2UtbmFtZXMiOmZhbHNlLCJkcm9wcGluZy1wYXJ0aWNsZSI6IiIsIm5vbi1kcm9wcGluZy1wYXJ0aWNsZSI6IiJ9XSwiY29udGFpbmVyLXRpdGxlIjoiSm91cm5hbCBvZiBDbGVhbmVyIFByb2R1Y3Rpb24iLCJET0kiOiIxMC4xMDE2L2ouamNsZXByby4yMDIxLjEyNjIzOCIsIklTU04iOiIwOTU5NjUyNiIsImlzc3VlZCI6eyJkYXRlLXBhcnRzIjpbWzIwMjEsNCwyMF1dfSwiYWJzdHJhY3QiOiJUaGVybW9jaGVtaWNhbCBwcm9jZXNzaW5nIHRlY2hub2xvZ2llcyBzdWNoIGFzIGh5ZHJvdGhlcm1hbCBsaXF1ZWZhY3Rpb24vY2FyYm9uaXphdGlvbi9nYXNpZmljYXRpb24sIHB5cm9seXNpcywgdG9ycmVmYWN0aW9uLCBhbmQgZ2FzaWZpY2F0aW9uIGhhdmUgYmVlbiB3aWRlbHkgdXNlZCBmb3IgdGhlIHByb2R1Y3Rpb24gb2Ygb2lsLCBjaGFyLCBhbmQgZ2FzIGZ1ZWxzIGZyb20gYmlvbWFzcy4gSG93ZXZlciwgYXF1ZW91cyBwaGFzZSAoQVApLCBhIGNvLXByb2R1Y3Qgb3IgcHJvY2VzcyB3YXN0ZXdhdGVyIHdpdGggaGlnaCBjb25jZW50cmF0aW9ucyBvZiBjYXJib24sIG5pdHJvZ2VuLCBwaG9zcGhvcnVzLCBhbmQgb3RoZXIgZWxlbWVudHMsIGlzIGluZXZpdGFibHkgcHJvZHVjZWQgaW4gbWFzc2l2ZSBhbW91bnRzIGFmdGVyIHRoZXJtb2NoZW1pY2FsIHRyZWF0bWVudC4gVGhlIHRyZWF0bWVudCBhbmQgdXRpbGl6YXRpb24gb2YgQVAgaXMgb25lIG9mIHRoZSBib3R0bGVuZWNrcyBmb3IgdGhlIGluZHVzdHJpYWxpemF0aW9uIG9mIGJpb21hc3MgcHJvY2Vzc2luZyB0ZWNobm9sb2dpZXMuIEluIHRoaXMgcmV2aWV3LCB0aGUgcHJvZHVjdGlvbiBhbmQgY2hhcmFjdGVyaXN0aWNzIG9mIEFQIGZyb20gZHJ5IGFuZCB3ZXQgdGhlcm1vY2hlbWljYWwgcHJvY2Vzc2VzIHdlcmUgY29tcGFyZWQuIFZhcmlvdXMgQVAgdmFsb3JpemF0aW9uIHBhdGh3YXlzIHdlcmUgY29tcHJlaGVuc2l2ZWx5IGRpc2N1c3NlZCwgaW5jbHVkaW5nIChpKSB0aGUgZGlyZWN0IHV0aWxpemF0aW9uIG9mIEFQIGFzIGEgc29sdmVudCwgcmVhY3Rpb24gbWVkaXVtLCBvciBhIGN1bHR1cmUgbnV0cmllbnQgc291cmNlIGZvciB0aGUgY3VsdGl2YXRpb24gb2Ygb3JnYW5pc21zIHN1Y2ggYXMgbWljcm9hbGdhZTsgKGlpKSB0aGUgc2VwYXJhdGlvbiBhbmQgcHVyaWZpY2F0aW9uIG9mIG51dHJpZW50cyBzdWNoIGFzIHN0cnV2aXRlIG9yIGNoZW1pY2FscyBzdWNoIGFzIGNhcmJveHlsaWMgYWNpZHMgZnJvbSBBUCwgYW5kIChpaWkpIHRoZSBjb252ZXJzaW9uIG9mIEFQIGNvbXBvbmVudHMgdG8gZW5lcmd5IGFuZCBmdWVscyBzdWNoIGFzIGJpb2VsZWN0cmljaXR5LCBiaW9oeWRyb2dlbiwgYmlvZ2FzLCBzeW5nYXMsIGJpb2V0aGFub2wsIG9yIGNoZW1pY2FscyBzdWNoIGFzIHBvbHloeWRyb3h5YWxrYW5vYXRlcyAoUEhBcykgdGhyb3VnaCBmZXJtZW50YXRpb24sIGFuYWVyb2JpYyBkaWdlc3Rpb24sIG1pY3JvYmlhbCBlbGVjdHJvbHlzaXMgY2VsbHMsIG1pY3JvYmlhbCBmdWVsIGNlbGxzLCBzdXBlcmNyaXRpY2FsIHdhdGVyIGdhc2lmaWNhdGlvbiwgYW5kIGNhdGFseXRpYyByZWZvcm1pbmcuIEZpbmFsbHksIHZhcmlvdXMgc3RyYXRlZ2llcyBoYXZlIGJlZW4gcHJvcG9zZWQgdG8gcHJvbW90ZSBmdXR1cmUgcmVzZWFyY2gsIGluY2x1ZGluZyBtYXRjaGluZyBBUCB3aXRoIHByZWZlcmFibGUgdmFsb3JpemF0aW9uIHRlY2hub2xvZ3ksIHR1bmluZyBBUCBjb21wb3NpdGlvbnMgYW5kIHByb3BlcnRpZXMgKGUuZy4sIGRldG94aWZpY2F0aW9uIG9mIEFQKSwgYW5kIHByb2Nlc3Mgb3B0aW1pemF0aW9uIGFuZCBpbnRlZ3JhdGlvbi4gVGhpcyByZXZpZXcgY291bGQgYWxzbyBiZSBjb25kdWNpdmUgdG8gcHJvbW90aW5nIHRoZSB1dGlsaXphdGlvbiBvZiBvcmdhbmljIHdhc3Rld2F0ZXIgZnJvbSBvdGhlciBzb3VyY2VzLiIsInB1Ymxpc2hlciI6IkVsc2V2aWVyIEx0ZCIsInZvbHVtZSI6IjI5NCIsImNvbnRhaW5lci10aXRsZS1zaG9ydCI6IkouIENsZWFuLiBQcm9kLiJ9LCJpc1RlbXBvcmFyeSI6ZmFsc2V9LHsiaWQiOiJkM2QyMmI5NS04MGQ4LTM4MTctOWE0Yi1iMDg4OWY2NzFkYzUiLCJpdGVtRGF0YSI6eyJ0eXBlIjoiYXJ0aWNsZSIsImlkIjoiZDNkMjJiOTUtODBkOC0zODE3LTlhNGItYjA4ODlmNjcxZGM1IiwidGl0bGUiOiJWYWxvcml6YXRpb24gb2YgaHlkcm90aGVybWFsIGxpcXVlZmFjdGlvbiBhcXVlb3VzIHBoYXNlOiBwYXRod2F5cyB0b3dhcmRzIGNvbW1lcmNpYWwgdmlhYmlsaXR5IiwiYXV0aG9yIjpbeyJmYW1pbHkiOiJXYXRzb24iLCJnaXZlbiI6IkphbWlzb24iLCJwYXJzZS1uYW1lcyI6ZmFsc2UsImRyb3BwaW5nLXBhcnRpY2xlIjoiIiwibm9uLWRyb3BwaW5nLXBhcnRpY2xlIjoiIn0seyJmYW1pbHkiOiJXYW5nIiwiZ2l2ZW4iOiJUZW5nZmVpIiwicGFyc2UtbmFtZXMiOmZhbHNlLCJkcm9wcGluZy1wYXJ0aWNsZSI6IiIsIm5vbi1kcm9wcGluZy1wYXJ0aWNsZSI6IiJ9LHsiZmFtaWx5IjoiU2kiLCJnaXZlbiI6IkJ1Y2h1biIsInBhcnNlLW5hbWVzIjpmYWxzZSwiZHJvcHBpbmctcGFydGljbGUiOiIiLCJub24tZHJvcHBpbmctcGFydGljbGUiOiIifSx7ImZhbWlseSI6IkNoZW4iLCJnaXZlbiI6IldhbiBUaW5nIiwicGFyc2UtbmFtZXMiOmZhbHNlLCJkcm9wcGluZy1wYXJ0aWNsZSI6IiIsIm5vbi1kcm9wcGluZy1wYXJ0aWNsZSI6IiJ9LHsiZmFtaWx5IjoiQWllcnpoYXRpIiwiZ2l2ZW4iOiJBZXJzaSIsInBhcnNlLW5hbWVzIjpmYWxzZSwiZHJvcHBpbmctcGFydGljbGUiOiIiLCJub24tZHJvcHBpbmctcGFydGljbGUiOiIifSx7ImZhbWlseSI6IlpoYW5nIiwiZ2l2ZW4iOiJZdWFuaHVpIiwicGFyc2UtbmFtZXMiOmZhbHNlLCJkcm9wcGluZy1wYXJ0aWNsZSI6IiIsIm5vbi1kcm9wcGluZy1wYXJ0aWNsZSI6IiJ9XSwiY29udGFpbmVyLXRpdGxlIjoiUHJvZ3Jlc3MgaW4gRW5lcmd5IGFuZCBDb21idXN0aW9uIFNjaWVuY2UiLCJET0kiOiIxMC4xMDE2L2oucGVjcy4yMDE5LjEwMDgxOSIsIklTU04iOiIwMzYwMTI4NSIsImlzc3VlZCI6eyJkYXRlLXBhcnRzIjpbWzIwMjAsMywxXV19LCJhYnN0cmFjdCI6Ikh5ZHJvdGhlcm1hbCBsaXF1ZWZhY3Rpb24gKEhUTCkgaXMgYSB0aGVybW9jaGVtaWNhbCBjb252ZXJzaW9uIHRlY2hub2xvZ3kgdGhhdCBzaG93cyBwcm9taXNpbmcgY29tbWVyY2lhbCBwb3RlbnRpYWwgZm9yIHRoZSBwcm9kdWN0aW9uIG9mIGJpb2NydWRlIG9pbCBmcm9tIHdldCBiaW9tYXNzLiBIb3dldmVyLCB0aGUgaW5ldml0YWJsZSBwcm9kdWN0aW9uIG9mIHRoZSBoeWRyb3RoZXJtYWwgbGlxdWVmYWN0aW9uIGFxdWVvdXMgcGhhc2UgKEhUTC1BUCkgYWN0cyBhcyBhIGRvdWJsZS1lZGdlZCBzd29yZDogaXQgaXMgY29uc2lkZXJlZCBhIHdhc3RlIHN0cmVhbSB0aGF0IHdpdGhvdXQgYWRkaXRpb25hbCB0cmVhdG1lbnQgY2xvdWRzIHRoZSBmdXR1cmUgc2NhbGUtdXAgcHJvc3BlY3RzIG9mIEhUTCB0ZWNobm9sb2d5OyBvbiB0aGUgb3RoZXIgaGFuZCwgaXQgYWxzbyBvZmZlcnMgcG90ZW50aWFsIGFzIGFuIHVudGFwcGVkIG51dHJpZW50IGFuZCBlbmVyZ3kgcmVzb3VyY2UgdGhhdCBjb3VsZCBiZSB2YWxvcml6ZWQuIEFzIG1vcmUgcmVzZWFyY2hlcnMgdHVybiB0byBsaXF1ZWZhY3Rpb24gYXMgYSBtZWFucyBvZiBwcm9kdWNpbmcgcmVuZXdhYmxlIGZ1ZWwsIHRoZXJlIGlzIGEgZ3Jvd2luZyBuZWVkIHRvIGJldHRlciB1bmRlcnN0YW5kIEhUTC1BUCBmcm9tIGEgdmFyaWV0eSBvZiB2YW50YWdlIHBvaW50cy4gU3BlY2lmaWNhbGx5LCB0aGUgSFRMLUFQIGNoZW1pY2FsIGNvbXBvc2l0aW9uLCBjb252ZXJzaW9uIHBhdGh3YXlzLCBlbmVyZ3kgdmFsb3JpemF0aW9uIHBvdGVudGlhbCwgYW5kIHRoZSBpbnRlcmNvbm5lY3Rpb24gb2YgSFRMLUFQIGNvbnZlcnNpb24gd2l0aCBiaW9mdWVsIHByb2R1Y3Rpb24gdGVjaG5vbG9neSBhcmUgcGFydGljdWxhcmx5IHdvcnRoeSBvZiBpbnZlc3RpZ2F0aW9uLiBUaGlzIHBhcGVyIGV4dGVuc2l2ZWx5IHJldmlld3MgdGhlIGltcGFjdCBvZiBIVEwgY29uZGl0aW9ucyBhbmQgdGhlIGZlZWRzdG9jayBjb21wb3NpdGlvbiBvbiB0aGUgZW5lcmd5IGFuZCBlbGVtZW50YWwgZGlzdHJpYnV0aW9uIG9mIHByb2Nlc3Mgb3V0cHV0cyB3aXRoIHNwZWNpZmljIGVtcGhhc2lzIG9uIHRoZSBIVEwtQVAuIE1vcmVvdmVyLCB0aGlzIHBhcGVyIGFsc28gY29tcGFyZXMgYW5kIGNvbnRyYXN0cyB0aGUgY3VycmVudCBzdGF0ZSBvZiB2YWx1ZS1hZGRlZCBwcm9kdWN0cyBzZXBhcmF0aW9uIGFsb25nIHdpdGggYmlvbG9naWNhbCAoYmlvbWFzcyBjdWx0aXZhdGlvbiwgYW5hZXJvYmljIGZlcm1lbnRhdGlvbiwgYW5kIGJpb2VsZWN0cm9jaGVtaWNhbCBzeXN0ZW1zKSBhbmQgdGhlcm1vY2hlbWljYWwgKGdhc2lmaWNhdGlvbiBhbmQgSFRMKSBwYXRod2F5cyB0byB2YWxvcml6ZSBIVEwtQVAuIEZ1cnRoZXJtb3JlLCBsaWZlIGN5Y2xlIGFuYWx5c2lzIChMQ0EpIGFuZCB0ZWNobm8tZWNvbm9taWMgYXNzZXNzbWVudHMgKFRFQSkgYXJlIHBlcmZvcm1lZCB0byBhcHByYWlzZSB0aGUgZW52aXJvbm1lbnRhbCBzdXN0YWluYWJpbGl0eSBhbmQgZWNvbm9taWMgaW1wbGljYXRpb25zIG9mIHRoZXNlIGRpZmZlcmVudCB2YWxvcml6YXRpb24gdGVjaG5pcXVlcy4gRmluYWxseSwgcGVyc3BlY3RpdmVzIGFuZCBjaGFsbGVuZ2VzIGFyZSBwcmVzZW50ZWQgYW5kIHRoZSBpbnRlZ3JhdGlvbiBhcHByb2FjaGVzIG9mIEhUTC1BUCB2YWxvcml6YXRpb24gcGF0aHdheXMgd2l0aCBIVEwgYW5kIGJpb3JlZmluaW5nIGFyZSBleHBsb3JlZC4iLCJwdWJsaXNoZXIiOiJFbHNldmllciBMdGQiLCJ2b2x1bWUiOiI3NyIsImNvbnRhaW5lci10aXRsZS1zaG9ydCI6IlByb2cuIEVuZXJneSBDb21idXN0LiBTY2kuIn0sImlzVGVtcG9yYXJ5IjpmYWxzZX0seyJpZCI6ImZmZDU0OGU4LWUwYjMtMzExNC1hY2Y1LWQ4ODE3YmJlZjQ0YyIsIml0ZW1EYXRhIjp7InR5cGUiOiJhcnRpY2xlIiwiaWQiOiJmZmQ1NDhlOC1lMGIzLTMxMTQtYWNmNS1kODgxN2JiZWY0NGMiLCJ0aXRsZSI6IlZhbG9yaXphdGlvbiBvZiB0aGUgYXF1ZW91cyBwaGFzZSBmcm9tIGh5ZHJvdGhlcm1hbCBjYXJib25pemF0aW9uIG9mIGRpZmZlcmVudCBmZWVkc3RvY2tzOiBDaGFsbGVuZ2VzIGFuZCBwZXJzcGVjdGl2ZXMiLCJhdXRob3IiOlt7ImZhbWlseSI6Ik5ndXllbiIsImdpdmVuIjoiVC4gQS5ILiIsInBhcnNlLW5hbWVzIjpmYWxzZSwiZHJvcHBpbmctcGFydGljbGUiOiIiLCJub24tZHJvcHBpbmctcGFydGljbGUiOiIifSx7ImZhbWlseSI6IkJ1aSIsImdpdmVuIjoiVC4gSC4iLCJwYXJzZS1uYW1lcyI6ZmFsc2UsImRyb3BwaW5nLXBhcnRpY2xlIjoiIiwibm9uLWRyb3BwaW5nLXBhcnRpY2xlIjoiIn0seyJmYW1pbHkiOiJHdW8iLCJnaXZlbiI6IlcuIFMuIiwicGFyc2UtbmFtZXMiOmZhbHNlLCJkcm9wcGluZy1wYXJ0aWNsZSI6IiIsIm5vbi1kcm9wcGluZy1wYXJ0aWNsZSI6IiJ9LHsiZmFtaWx5IjoiTmdvIiwiZ2l2ZW4iOiJILiBILiIsInBhcnNlLW5hbWVzIjpmYWxzZSwiZHJvcHBpbmctcGFydGljbGUiOiIiLCJub24tZHJvcHBpbmctcGFydGljbGUiOiIifV0sImNvbnRhaW5lci10aXRsZSI6IkNoZW1pY2FsIEVuZ2luZWVyaW5nIEpvdXJuYWwiLCJET0kiOiIxMC4xMDE2L2ouY2VqLjIwMjMuMTQ0ODAyIiwiSVNTTiI6IjEzODU4OTQ3IiwiaXNzdWVkIjp7ImRhdGUtcGFydHMiOltbMjAyMyw5LDE1XV19LCJhYnN0cmFjdCI6Ikh5ZHJvdGhlcm1hbCBjYXJib25pemF0aW9uIChIVEMpIGlzIGEgcHJvbWlzaW5nIG1ldGhvZCBmb3IgY29udmVydGluZyB3ZXQgc29saWQgd2FzdGUgaW50byB2YWx1ZS1hZGRlZCBwcm9kdWN0cy4gRGVzcGl0ZSB0aGUgZXh0ZW5zaXZlIHJlc2VhcmNoIG9uIHRoZSBIVEMgc29saWQgZnJhY3Rpb24sIHRoZSBIVEMgYXF1ZW91cyBwaGFzZSAoQVApIGhhcyByZWNlaXZlZCBsaW1pdGVkIGF0dGVudGlvbi4gRHVlIHRvIHRoZSBjb21wbGV4IGNvbXBvc2l0aW9uIG9mIEhUQy1BUCwgY29udmVudGlvbmFsIGRlY29udGFtaW5hdGlvbiB0ZWNobm9sb2dpZXMgYXJlIG9mdGVuIGV4cGVuc2l2ZSBhbmQgaW5lZmZpY2llbnQsIHdoaWxlIGNhdXNpbmcgYSB3YXN0ZSBvZiByZXNvdXJjZXMuIFRoaXMgcmV2aWV3IGFpbXMgdG8gZXhwbG9yZSB0aGUgY2hhcmFjdGVyaXN0aWNzIG9mIEhUQy1BUCwgaWRlbnRpZnkgdGhlIGdvdmVybmluZyBmYWN0b3JzLCBhbmQgZXZhbHVhdGUgdmFyaW91cyB2YWxvcml6YXRpb24gcGF0aHdheXMgdG8gZW5hYmxlIHRoZSB1dGlsaXphdGlvbiBvZiBIVEMtQVAuIFRoZSByZXZpZXcgYWxzbyBwcm9wb3NlcyBzdHJhdGVnaWVzIHRvIGFkZHJlc3MgdGhlIGNoYWxsZW5nZXMgaW4gZXhpc3RpbmcgdGVjaG5vbG9naWVzIGZvciBIVEMtQVAgdmFsb3JpemF0aW9uIGFuZCB0cmVhdG1lbnQsIGNvbnNpZGVyaW5nIHRoZWlyIG1lcml0cyBhbmQgZGVtZXJpdHMuIFdpdGggdGhlIGZ1dHVyZSBwcm9zcGVjdHMgb2YgdmFsb3JpemluZyBIVEMtQVAsIHRoaXMgcmV2aWV3IGNvbnRyaWJ1dGVzIHRvIG1ha2luZyBIVEMgYSBtb3JlIHN1c3RhaW5hYmxlIGFuZCBlY29ub21pY2FsbHkgdmlhYmxlIHByb2Nlc3MgZm9yIHdhc3RlIG1hbmFnZW1lbnQuIiwicHVibGlzaGVyIjoiRWxzZXZpZXIgQi5WLiIsInZvbHVtZSI6IjQ3MiIsImNvbnRhaW5lci10aXRsZS1zaG9ydCI6IiJ9LCJpc1RlbXBvcmFyeSI6ZmFsc2V9XX0=&quot;},{&quot;citationID&quot;:&quot;MENDELEY_CITATION_82822c39-7051-4d31-9d4b-12a811167f4e&quot;,&quot;properties&quot;:{&quot;noteIndex&quot;:0},&quot;isEdited&quot;:false,&quot;manualOverride&quot;:{&quot;isManuallyOverridden&quot;:false,&quot;citeprocText&quot;:&quot;[18]&quot;,&quot;manualOverrideText&quot;:&quot;&quot;},&quot;citationItems&quot;:[{&quot;id&quot;:&quot;27e410c5-b742-3d06-9b36-0042f702c132&quot;,&quot;itemData&quot;:{&quot;type&quot;:&quot;article-journal&quot;,&quot;id&quot;:&quot;27e410c5-b742-3d06-9b36-0042f702c132&quot;,&quot;title&quot;:&quot;Catalytic hydroconversion of HTL micro-algal bio-oil into biofuel over NiWS/Al2O3&quot;,&quot;author&quot;:[{&quot;family&quot;:&quot;Costa Magalhães&quot;,&quot;given&quot;:&quot;Bruno&quot;,&quot;parse-names&quot;:false,&quot;dropping-particle&quot;:&quot;&quot;,&quot;non-dropping-particle&quot;:&quot;da&quot;},{&quot;family&quot;:&quot;Checa&quot;,&quot;given&quot;:&quot;Ruben&quot;,&quot;parse-names&quot;:false,&quot;dropping-particle&quot;:&quot;&quot;,&quot;non-dropping-particle&quot;:&quot;&quot;},{&quot;family&quot;:&quot;Lorentz&quot;,&quot;given&quot;:&quot;Chantal&quot;,&quot;parse-names&quot;:false,&quot;dropping-particle&quot;:&quot;&quot;,&quot;non-dropping-particle&quot;:&quot;&quot;},{&quot;family&quot;:&quot;Afanasiev&quot;,&quot;given&quot;:&quot;Pavel&quot;,&quot;parse-names&quot;:false,&quot;dropping-particle&quot;:&quot;&quot;,&quot;non-dropping-particle&quot;:&quot;&quot;},{&quot;family&quot;:&quot;Laurenti&quot;,&quot;given&quot;:&quot;Dorothée&quot;,&quot;parse-names&quot;:false,&quot;dropping-particle&quot;:&quot;&quot;,&quot;non-dropping-particle&quot;:&quot;&quot;},{&quot;family&quot;:&quot;Geantet&quot;,&quot;given&quot;:&quot;Christophe&quot;,&quot;parse-names&quot;:false,&quot;dropping-particle&quot;:&quot;&quot;,&quot;non-dropping-particle&quot;:&quot;&quot;}],&quot;container-title&quot;:&quot;Algal Research&quot;,&quot;container-title-short&quot;:&quot;Algal Res.&quot;,&quot;DOI&quot;:&quot;10.1016/j.algal.2023.103012&quot;,&quot;ISSN&quot;:&quot;22119264&quot;,&quot;issued&quot;:{&quot;date-parts&quot;:[[2023,4,1]]},&quot;abstract&quot;:&quot;The demand for energy worldwide and the environmental concerns are increasing over the years, and microalgae is a potential raw material for third-generation fuel. In this work, the Chlorella sorokiniana microalga was converted by hydrothermal liquefaction (HTL) into a bio-oil using a batch reactor at 300 °C, under 10 MPa, for 30 min. Then, the bio-oil was upgraded using a batch reactor at three temperatures (350 °C, 375 °C, and 400 °C) under 10 MPa (H2) over NiW/Al2O3 sulfided catalyst. The bio-oil and upgraded fractions were characterized by elemental analysis, GPC-RID/DAD, 13CNMR, Sim-Dis, and GC×GC–MS/FID to identify the bio-oil molecular composition and follow its evolution. The lipids in the initial biomass, composed mainly of C16 and C18 chains/triglycerides, were converted into C16 and C18 fatty acids during the HTL reaction, corresponding to 41 % of bio-oil. Then, during the upgrading stage, these carboxylic acids were converted into C15 to C18 n-alkanes through two routes: hydrogenation or decarboxylation/decarbonylation, which was favored by temperature increase. &gt;60 % of upgraded bio-oil eluted on the diesel range, as observed by Sim-Dis. The higher heating value (HHV) increased from 36 MJ/kg in the HTL bio-oil to 47 MJ/kg in the oil upgraded at 400 °C, and the average molar mass decreased from 333 to 203 g/mol. Oxygen and nitrogen compounds such as phenols, phytosterols, pyrroles, indoles, carbazoles, and amides were identified and quantified. Some insights about sulfur compounds are also given. The degree of deoxygenation, denitrogenation and desulfurization was higher than 90 % after the upgrading stage at 400 °C. Nevertheless, heterocyclic nitrogen compounds remained in the upgraded biooil. Therefore, catalytic hydrotreatment is confirmed as a relevant technology for upgrading HTL micro-algal bio-oil. However, catalyst performances can be improved to reduce less reactive nitrogen components.&quot;,&quot;publisher&quot;:&quot;Elsevier B.V.&quot;,&quot;volume&quot;:&quot;71&quot;},&quot;isTemporary&quot;:false}],&quot;citationTag&quot;:&quot;MENDELEY_CITATION_v3_eyJjaXRhdGlvbklEIjoiTUVOREVMRVlfQ0lUQVRJT05fODI4MjJjMzktNzA1MS00ZDMxLTlkNGItMTJhODExMTY3ZjRlIiwicHJvcGVydGllcyI6eyJub3RlSW5kZXgiOjB9LCJpc0VkaXRlZCI6ZmFsc2UsIm1hbnVhbE92ZXJyaWRlIjp7ImlzTWFudWFsbHlPdmVycmlkZGVuIjpmYWxzZSwiY2l0ZXByb2NUZXh0IjoiWzE4XSIsIm1hbnVhbE92ZXJyaWRlVGV4dCI6IiJ9LCJjaXRhdGlvbkl0ZW1zIjpbeyJpZCI6IjI3ZTQxMGM1LWI3NDItM2QwNi05YjM2LTAwNDJmNzAyYzEzMiIsIml0ZW1EYXRhIjp7InR5cGUiOiJhcnRpY2xlLWpvdXJuYWwiLCJpZCI6IjI3ZTQxMGM1LWI3NDItM2QwNi05YjM2LTAwNDJmNzAyYzEzMiIsInRpdGxlIjoiQ2F0YWx5dGljIGh5ZHJvY29udmVyc2lvbiBvZiBIVEwgbWljcm8tYWxnYWwgYmlvLW9pbCBpbnRvIGJpb2Z1ZWwgb3ZlciBOaVdTL0FsMk8zIiwiYXV0aG9yIjpbeyJmYW1pbHkiOiJDb3N0YSBNYWdhbGjDo2VzIiwiZ2l2ZW4iOiJCcnVubyIsInBhcnNlLW5hbWVzIjpmYWxzZSwiZHJvcHBpbmctcGFydGljbGUiOiIiLCJub24tZHJvcHBpbmctcGFydGljbGUiOiJkYSJ9LHsiZmFtaWx5IjoiQ2hlY2EiLCJnaXZlbiI6IlJ1YmVuIiwicGFyc2UtbmFtZXMiOmZhbHNlLCJkcm9wcGluZy1wYXJ0aWNsZSI6IiIsIm5vbi1kcm9wcGluZy1wYXJ0aWNsZSI6IiJ9LHsiZmFtaWx5IjoiTG9yZW50eiIsImdpdmVuIjoiQ2hhbnRhbCIsInBhcnNlLW5hbWVzIjpmYWxzZSwiZHJvcHBpbmctcGFydGljbGUiOiIiLCJub24tZHJvcHBpbmctcGFydGljbGUiOiIifSx7ImZhbWlseSI6IkFmYW5hc2lldiIsImdpdmVuIjoiUGF2ZWwiLCJwYXJzZS1uYW1lcyI6ZmFsc2UsImRyb3BwaW5nLXBhcnRpY2xlIjoiIiwibm9uLWRyb3BwaW5nLXBhcnRpY2xlIjoiIn0seyJmYW1pbHkiOiJMYXVyZW50aSIsImdpdmVuIjoiRG9yb3Row6llIiwicGFyc2UtbmFtZXMiOmZhbHNlLCJkcm9wcGluZy1wYXJ0aWNsZSI6IiIsIm5vbi1kcm9wcGluZy1wYXJ0aWNsZSI6IiJ9LHsiZmFtaWx5IjoiR2VhbnRldCIsImdpdmVuIjoiQ2hyaXN0b3BoZSIsInBhcnNlLW5hbWVzIjpmYWxzZSwiZHJvcHBpbmctcGFydGljbGUiOiIiLCJub24tZHJvcHBpbmctcGFydGljbGUiOiIifV0sImNvbnRhaW5lci10aXRsZSI6IkFsZ2FsIFJlc2VhcmNoIiwiY29udGFpbmVyLXRpdGxlLXNob3J0IjoiQWxnYWwgUmVzLiIsIkRPSSI6IjEwLjEwMTYvai5hbGdhbC4yMDIzLjEwMzAxMiIsIklTU04iOiIyMjExOTI2NCIsImlzc3VlZCI6eyJkYXRlLXBhcnRzIjpbWzIwMjMsNCwxXV19LCJhYnN0cmFjdCI6IlRoZSBkZW1hbmQgZm9yIGVuZXJneSB3b3JsZHdpZGUgYW5kIHRoZSBlbnZpcm9ubWVudGFsIGNvbmNlcm5zIGFyZSBpbmNyZWFzaW5nIG92ZXIgdGhlIHllYXJzLCBhbmQgbWljcm9hbGdhZSBpcyBhIHBvdGVudGlhbCByYXcgbWF0ZXJpYWwgZm9yIHRoaXJkLWdlbmVyYXRpb24gZnVlbC4gSW4gdGhpcyB3b3JrLCB0aGUgQ2hsb3JlbGxhIHNvcm9raW5pYW5hIG1pY3JvYWxnYSB3YXMgY29udmVydGVkIGJ5IGh5ZHJvdGhlcm1hbCBsaXF1ZWZhY3Rpb24gKEhUTCkgaW50byBhIGJpby1vaWwgdXNpbmcgYSBiYXRjaCByZWFjdG9yIGF0IDMwMCDCsEMsIHVuZGVyIDEwIE1QYSwgZm9yIDMwIG1pbi4gVGhlbiwgdGhlIGJpby1vaWwgd2FzIHVwZ3JhZGVkIHVzaW5nIGEgYmF0Y2ggcmVhY3RvciBhdCB0aHJlZSB0ZW1wZXJhdHVyZXMgKDM1MCDCsEMsIDM3NSDCsEMsIGFuZCA0MDAgwrBDKSB1bmRlciAxMCBNUGEgKEgyKSBvdmVyIE5pVy9BbDJPMyBzdWxmaWRlZCBjYXRhbHlzdC4gVGhlIGJpby1vaWwgYW5kIHVwZ3JhZGVkIGZyYWN0aW9ucyB3ZXJlIGNoYXJhY3Rlcml6ZWQgYnkgZWxlbWVudGFsIGFuYWx5c2lzLCBHUEMtUklEL0RBRCwgMTNDTk1SLCBTaW0tRGlzLCBhbmQgR0PDl0dD4oCTTVMvRklEIHRvIGlkZW50aWZ5IHRoZSBiaW8tb2lsIG1vbGVjdWxhciBjb21wb3NpdGlvbiBhbmQgZm9sbG93IGl0cyBldm9sdXRpb24uIFRoZSBsaXBpZHMgaW4gdGhlIGluaXRpYWwgYmlvbWFzcywgY29tcG9zZWQgbWFpbmx5IG9mIEMxNiBhbmQgQzE4IGNoYWlucy90cmlnbHljZXJpZGVzLCB3ZXJlIGNvbnZlcnRlZCBpbnRvIEMxNiBhbmQgQzE4IGZhdHR5IGFjaWRzIGR1cmluZyB0aGUgSFRMIHJlYWN0aW9uLCBjb3JyZXNwb25kaW5nIHRvIDQxICUgb2YgYmlvLW9pbC4gVGhlbiwgZHVyaW5nIHRoZSB1cGdyYWRpbmcgc3RhZ2UsIHRoZXNlIGNhcmJveHlsaWMgYWNpZHMgd2VyZSBjb252ZXJ0ZWQgaW50byBDMTUgdG8gQzE4IG4tYWxrYW5lcyB0aHJvdWdoIHR3byByb3V0ZXM6IGh5ZHJvZ2VuYXRpb24gb3IgZGVjYXJib3h5bGF0aW9uL2RlY2FyYm9ueWxhdGlvbiwgd2hpY2ggd2FzIGZhdm9yZWQgYnkgdGVtcGVyYXR1cmUgaW5jcmVhc2UuID42MCAlIG9mIHVwZ3JhZGVkIGJpby1vaWwgZWx1dGVkIG9uIHRoZSBkaWVzZWwgcmFuZ2UsIGFzIG9ic2VydmVkIGJ5IFNpbS1EaXMuIFRoZSBoaWdoZXIgaGVhdGluZyB2YWx1ZSAoSEhWKSBpbmNyZWFzZWQgZnJvbSAzNiBNSi9rZyBpbiB0aGUgSFRMIGJpby1vaWwgdG8gNDcgTUova2cgaW4gdGhlIG9pbCB1cGdyYWRlZCBhdCA0MDAgwrBDLCBhbmQgdGhlIGF2ZXJhZ2UgbW9sYXIgbWFzcyBkZWNyZWFzZWQgZnJvbSAzMzMgdG8gMjAzIGcvbW9sLiBPeHlnZW4gYW5kIG5pdHJvZ2VuIGNvbXBvdW5kcyBzdWNoIGFzIHBoZW5vbHMsIHBoeXRvc3Rlcm9scywgcHlycm9sZXMsIGluZG9sZXMsIGNhcmJhem9sZXMsIGFuZCBhbWlkZXMgd2VyZSBpZGVudGlmaWVkIGFuZCBxdWFudGlmaWVkLiBTb21lIGluc2lnaHRzIGFib3V0IHN1bGZ1ciBjb21wb3VuZHMgYXJlIGFsc28gZ2l2ZW4uIFRoZSBkZWdyZWUgb2YgZGVveHlnZW5hdGlvbiwgZGVuaXRyb2dlbmF0aW9uIGFuZCBkZXN1bGZ1cml6YXRpb24gd2FzIGhpZ2hlciB0aGFuIDkwICUgYWZ0ZXIgdGhlIHVwZ3JhZGluZyBzdGFnZSBhdCA0MDAgwrBDLiBOZXZlcnRoZWxlc3MsIGhldGVyb2N5Y2xpYyBuaXRyb2dlbiBjb21wb3VuZHMgcmVtYWluZWQgaW4gdGhlIHVwZ3JhZGVkIGJpb29pbC4gVGhlcmVmb3JlLCBjYXRhbHl0aWMgaHlkcm90cmVhdG1lbnQgaXMgY29uZmlybWVkIGFzIGEgcmVsZXZhbnQgdGVjaG5vbG9neSBmb3IgdXBncmFkaW5nIEhUTCBtaWNyby1hbGdhbCBiaW8tb2lsLiBIb3dldmVyLCBjYXRhbHlzdCBwZXJmb3JtYW5jZXMgY2FuIGJlIGltcHJvdmVkIHRvIHJlZHVjZSBsZXNzIHJlYWN0aXZlIG5pdHJvZ2VuIGNvbXBvbmVudHMuIiwicHVibGlzaGVyIjoiRWxzZXZpZXIgQi5WLiIsInZvbHVtZSI6IjcxIn0sImlzVGVtcG9yYXJ5IjpmYWxzZX1dfQ==&quot;},{&quot;citationID&quot;:&quot;MENDELEY_CITATION_c1b00c07-fcf0-4ec7-bfdf-ed551b50995a&quot;,&quot;properties&quot;:{&quot;noteIndex&quot;:0},&quot;isEdited&quot;:false,&quot;manualOverride&quot;:{&quot;isManuallyOverridden&quot;:false,&quot;citeprocText&quot;:&quot;[19]&quot;,&quot;manualOverrideText&quot;:&quot;&quot;},&quot;citationItems&quot;:[{&quot;id&quot;:&quot;517ca8b4-66d9-3516-9bb7-b47d67684280&quot;,&quot;itemData&quot;:{&quot;type&quot;:&quot;article-journal&quot;,&quot;id&quot;:&quot;517ca8b4-66d9-3516-9bb7-b47d67684280&quot;,&quot;title&quot;:&quot;Temperature-Dependent Lipid Conversion and Nonlipid Composition of Microalgal Hydrothermal Liquefaction Oils Monitored by Fourier Transform Ion Cyclotron Resonance Mass Spectrometry&quot;,&quot;author&quot;:[{&quot;family&quot;:&quot;Sudasinghe&quot;,&quot;given&quot;:&quot;Nilusha&quot;,&quot;parse-names&quot;:false,&quot;dropping-particle&quot;:&quot;&quot;,&quot;non-dropping-particle&quot;:&quot;&quot;},{&quot;family&quot;:&quot;Reddy&quot;,&quot;given&quot;:&quot;Harvind&quot;,&quot;parse-names&quot;:false,&quot;dropping-particle&quot;:&quot;&quot;,&quot;non-dropping-particle&quot;:&quot;&quot;},{&quot;family&quot;:&quot;Csakan&quot;,&quot;given&quot;:&quot;Nicholas&quot;,&quot;parse-names&quot;:false,&quot;dropping-particle&quot;:&quot;&quot;,&quot;non-dropping-particle&quot;:&quot;&quot;},{&quot;family&quot;:&quot;Deng&quot;,&quot;given&quot;:&quot;Shuguang&quot;,&quot;parse-names&quot;:false,&quot;dropping-particle&quot;:&quot;&quot;,&quot;non-dropping-particle&quot;:&quot;&quot;},{&quot;family&quot;:&quot;Lammers&quot;,&quot;given&quot;:&quot;Peter&quot;,&quot;parse-names&quot;:false,&quot;dropping-particle&quot;:&quot;&quot;,&quot;non-dropping-particle&quot;:&quot;&quot;},{&quot;family&quot;:&quot;Schaub&quot;,&quot;given&quot;:&quot;Tanner&quot;,&quot;parse-names&quot;:false,&quot;dropping-particle&quot;:&quot;&quot;,&quot;non-dropping-particle&quot;:&quot;&quot;}],&quot;container-title&quot;:&quot;Bioenergy Research&quot;,&quot;DOI&quot;:&quot;10.1007/s12155-015-9635-9&quot;,&quot;ISSN&quot;:&quot;19391242&quot;,&quot;issued&quot;:{&quot;date-parts&quot;:[[2015,12,1]]},&quot;page&quot;:&quot;1962-1972&quot;,&quot;abstract&quot;:&quot;We illustrate a detailed compositional characterization of hydrothermal liquefaction (HTL) oils derived from two biochemically distinct microalgae, Nannochloropsis gaditana and Chlorella sp. (DOE 1412), for a range of reaction temperature as observed by high-resolution electrospray ionization Fourier transform ion cyclotron resonance mass spectrometry (ESI FT-ICR MS). The unique capability to unequivocally derive molecular formulae directly from FT-ICR MS-measured mass-to-charge ratio (for several thousand compounds in each oil) shows that lipids are completely reacted/converted for any reaction temperature above 200 °C and reveals the formation of nonlipid reaction products with increasing temperature. Specifically, lipid-rich oil is obtained at low reaction temperature (&lt;225 °C) for both microalgal strains. For positive ion mode, the major lipid components in Chlorella sp. and N. gaditana HTL oils are betaine lipids and acylglycerols, respectively. Acidic species in the HTL oils (observed by negative ion mode) are dominated by free fatty acids (FFA) regardless of reaction temperature. HTL oils obtained at higher temperatures (≥225 °C) are composed of a variety of basic nitrogen- and oxygen-containing compounds that originate from protein and carbohydrate degradation at elevated temperature. Similar structural features are observed for the abundant nitrogen heterocyclics between the two strains with slightly lower carbon number for Chlorella sp., overall.&quot;,&quot;publisher&quot;:&quot;Springer New York LLC&quot;,&quot;issue&quot;:&quot;4&quot;,&quot;volume&quot;:&quot;8&quot;,&quot;container-title-short&quot;:&quot;Bioenergy Res.&quot;},&quot;isTemporary&quot;:false}],&quot;citationTag&quot;:&quot;MENDELEY_CITATION_v3_eyJjaXRhdGlvbklEIjoiTUVOREVMRVlfQ0lUQVRJT05fYzFiMDBjMDctZmNmMC00ZWM3LWJmZGYtZWQ1NTFiNTA5OTVhIiwicHJvcGVydGllcyI6eyJub3RlSW5kZXgiOjB9LCJpc0VkaXRlZCI6ZmFsc2UsIm1hbnVhbE92ZXJyaWRlIjp7ImlzTWFudWFsbHlPdmVycmlkZGVuIjpmYWxzZSwiY2l0ZXByb2NUZXh0IjoiWzE5XSIsIm1hbnVhbE92ZXJyaWRlVGV4dCI6IiJ9LCJjaXRhdGlvbkl0ZW1zIjpbeyJpZCI6IjUxN2NhOGI0LTY2ZDktMzUxNi05YmI3LWI0N2Q2NzY4NDI4MCIsIml0ZW1EYXRhIjp7InR5cGUiOiJhcnRpY2xlLWpvdXJuYWwiLCJpZCI6IjUxN2NhOGI0LTY2ZDktMzUxNi05YmI3LWI0N2Q2NzY4NDI4MCIsInRpdGxlIjoiVGVtcGVyYXR1cmUtRGVwZW5kZW50IExpcGlkIENvbnZlcnNpb24gYW5kIE5vbmxpcGlkIENvbXBvc2l0aW9uIG9mIE1pY3JvYWxnYWwgSHlkcm90aGVybWFsIExpcXVlZmFjdGlvbiBPaWxzIE1vbml0b3JlZCBieSBGb3VyaWVyIFRyYW5zZm9ybSBJb24gQ3ljbG90cm9uIFJlc29uYW5jZSBNYXNzIFNwZWN0cm9tZXRyeSIsImF1dGhvciI6W3siZmFtaWx5IjoiU3VkYXNpbmdoZSIsImdpdmVuIjoiTmlsdXNoYSIsInBhcnNlLW5hbWVzIjpmYWxzZSwiZHJvcHBpbmctcGFydGljbGUiOiIiLCJub24tZHJvcHBpbmctcGFydGljbGUiOiIifSx7ImZhbWlseSI6IlJlZGR5IiwiZ2l2ZW4iOiJIYXJ2aW5kIiwicGFyc2UtbmFtZXMiOmZhbHNlLCJkcm9wcGluZy1wYXJ0aWNsZSI6IiIsIm5vbi1kcm9wcGluZy1wYXJ0aWNsZSI6IiJ9LHsiZmFtaWx5IjoiQ3Nha2FuIiwiZ2l2ZW4iOiJOaWNob2xhcyIsInBhcnNlLW5hbWVzIjpmYWxzZSwiZHJvcHBpbmctcGFydGljbGUiOiIiLCJub24tZHJvcHBpbmctcGFydGljbGUiOiIifSx7ImZhbWlseSI6IkRlbmciLCJnaXZlbiI6IlNodWd1YW5nIiwicGFyc2UtbmFtZXMiOmZhbHNlLCJkcm9wcGluZy1wYXJ0aWNsZSI6IiIsIm5vbi1kcm9wcGluZy1wYXJ0aWNsZSI6IiJ9LHsiZmFtaWx5IjoiTGFtbWVycyIsImdpdmVuIjoiUGV0ZXIiLCJwYXJzZS1uYW1lcyI6ZmFsc2UsImRyb3BwaW5nLXBhcnRpY2xlIjoiIiwibm9uLWRyb3BwaW5nLXBhcnRpY2xlIjoiIn0seyJmYW1pbHkiOiJTY2hhdWIiLCJnaXZlbiI6IlRhbm5lciIsInBhcnNlLW5hbWVzIjpmYWxzZSwiZHJvcHBpbmctcGFydGljbGUiOiIiLCJub24tZHJvcHBpbmctcGFydGljbGUiOiIifV0sImNvbnRhaW5lci10aXRsZSI6IkJpb2VuZXJneSBSZXNlYXJjaCIsIkRPSSI6IjEwLjEwMDcvczEyMTU1LTAxNS05NjM1LTkiLCJJU1NOIjoiMTkzOTEyNDIiLCJpc3N1ZWQiOnsiZGF0ZS1wYXJ0cyI6W1syMDE1LDEyLDFdXX0sInBhZ2UiOiIxOTYyLTE5NzIiLCJhYnN0cmFjdCI6IldlIGlsbHVzdHJhdGUgYSBkZXRhaWxlZCBjb21wb3NpdGlvbmFsIGNoYXJhY3Rlcml6YXRpb24gb2YgaHlkcm90aGVybWFsIGxpcXVlZmFjdGlvbiAoSFRMKSBvaWxzIGRlcml2ZWQgZnJvbSB0d28gYmlvY2hlbWljYWxseSBkaXN0aW5jdCBtaWNyb2FsZ2FlLCBOYW5ub2NobG9yb3BzaXMgZ2FkaXRhbmEgYW5kIENobG9yZWxsYSBzcC4gKERPRSAxNDEyKSwgZm9yIGEgcmFuZ2Ugb2YgcmVhY3Rpb24gdGVtcGVyYXR1cmUgYXMgb2JzZXJ2ZWQgYnkgaGlnaC1yZXNvbHV0aW9uIGVsZWN0cm9zcHJheSBpb25pemF0aW9uIEZvdXJpZXIgdHJhbnNmb3JtIGlvbiBjeWNsb3Ryb24gcmVzb25hbmNlIG1hc3Mgc3BlY3Ryb21ldHJ5IChFU0kgRlQtSUNSIE1TKS4gVGhlIHVuaXF1ZSBjYXBhYmlsaXR5IHRvIHVuZXF1aXZvY2FsbHkgZGVyaXZlIG1vbGVjdWxhciBmb3JtdWxhZSBkaXJlY3RseSBmcm9tIEZULUlDUiBNUy1tZWFzdXJlZCBtYXNzLXRvLWNoYXJnZSByYXRpbyAoZm9yIHNldmVyYWwgdGhvdXNhbmQgY29tcG91bmRzIGluIGVhY2ggb2lsKSBzaG93cyB0aGF0IGxpcGlkcyBhcmUgY29tcGxldGVseSByZWFjdGVkL2NvbnZlcnRlZCBmb3IgYW55IHJlYWN0aW9uIHRlbXBlcmF0dXJlIGFib3ZlIDIwMMKgwrBDIGFuZCByZXZlYWxzIHRoZSBmb3JtYXRpb24gb2Ygbm9ubGlwaWQgcmVhY3Rpb24gcHJvZHVjdHMgd2l0aCBpbmNyZWFzaW5nIHRlbXBlcmF0dXJlLiBTcGVjaWZpY2FsbHksIGxpcGlkLXJpY2ggb2lsIGlzIG9idGFpbmVkIGF0IGxvdyByZWFjdGlvbiB0ZW1wZXJhdHVyZSAoPDIyNcKgwrBDKSBmb3IgYm90aCBtaWNyb2FsZ2FsIHN0cmFpbnMuIEZvciBwb3NpdGl2ZSBpb24gbW9kZSwgdGhlIG1ham9yIGxpcGlkIGNvbXBvbmVudHMgaW4gQ2hsb3JlbGxhIHNwLiBhbmQgTi4gZ2FkaXRhbmEgSFRMIG9pbHMgYXJlIGJldGFpbmUgbGlwaWRzIGFuZCBhY3lsZ2x5Y2Vyb2xzLCByZXNwZWN0aXZlbHkuIEFjaWRpYyBzcGVjaWVzIGluIHRoZSBIVEwgb2lscyAob2JzZXJ2ZWQgYnkgbmVnYXRpdmUgaW9uIG1vZGUpIGFyZSBkb21pbmF0ZWQgYnkgZnJlZSBmYXR0eSBhY2lkcyAoRkZBKSByZWdhcmRsZXNzIG9mIHJlYWN0aW9uIHRlbXBlcmF0dXJlLiBIVEwgb2lscyBvYnRhaW5lZCBhdCBoaWdoZXIgdGVtcGVyYXR1cmVzICjiiaUyMjXCoMKwQykgYXJlIGNvbXBvc2VkIG9mIGEgdmFyaWV0eSBvZiBiYXNpYyBuaXRyb2dlbi0gYW5kIG94eWdlbi1jb250YWluaW5nIGNvbXBvdW5kcyB0aGF0IG9yaWdpbmF0ZSBmcm9tIHByb3RlaW4gYW5kIGNhcmJvaHlkcmF0ZSBkZWdyYWRhdGlvbiBhdCBlbGV2YXRlZCB0ZW1wZXJhdHVyZS4gU2ltaWxhciBzdHJ1Y3R1cmFsIGZlYXR1cmVzIGFyZSBvYnNlcnZlZCBmb3IgdGhlIGFidW5kYW50IG5pdHJvZ2VuIGhldGVyb2N5Y2xpY3MgYmV0d2VlbiB0aGUgdHdvIHN0cmFpbnMgd2l0aCBzbGlnaHRseSBsb3dlciBjYXJib24gbnVtYmVyIGZvciBDaGxvcmVsbGEgc3AuLCBvdmVyYWxsLiIsInB1Ymxpc2hlciI6IlNwcmluZ2VyIE5ldyBZb3JrIExMQyIsImlzc3VlIjoiNCIsInZvbHVtZSI6IjgiLCJjb250YWluZXItdGl0bGUtc2hvcnQiOiJCaW9lbmVyZ3kgUmVzLiJ9LCJpc1RlbXBvcmFyeSI6ZmFsc2V9XX0=&quot;},{&quot;citationID&quot;:&quot;MENDELEY_CITATION_61e03d54-8bf7-455d-9829-895dc7d006e0&quot;,&quot;properties&quot;:{&quot;noteIndex&quot;:0},&quot;isEdited&quot;:false,&quot;manualOverride&quot;:{&quot;isManuallyOverridden&quot;:false,&quot;citeprocText&quot;:&quot;[20]&quot;,&quot;manualOverrideText&quot;:&quot;&quot;},&quot;citationItems&quot;:[{&quot;id&quot;:&quot;a298ffd0-f3d6-3660-8921-c75d433d2a8e&quot;,&quot;itemData&quot;:{&quot;type&quot;:&quot;article-journal&quot;,&quot;id&quot;:&quot;a298ffd0-f3d6-3660-8921-c75d433d2a8e&quot;,&quot;title&quot;:&quot;Thermodynamic analysis of fatty acid esterification for fatty acid alkyl esters production&quot;,&quot;author&quot;:[{&quot;family&quot;:&quot;Voll&quot;,&quot;given&quot;:&quot;Fernando A.P.&quot;,&quot;parse-names&quot;:false,&quot;dropping-particle&quot;:&quot;&quot;,&quot;non-dropping-particle&quot;:&quot;&quot;},{&quot;family&quot;:&quot;Silva&quot;,&quot;given&quot;:&quot;Camila&quot;,&quot;parse-names&quot;:false,&quot;dropping-particle&quot;:&quot;&quot;,&quot;non-dropping-particle&quot;:&quot;da&quot;},{&quot;family&quot;:&quot;Rossi&quot;,&quot;given&quot;:&quot;Carla C.R.S.&quot;,&quot;parse-names&quot;:false,&quot;dropping-particle&quot;:&quot;&quot;,&quot;non-dropping-particle&quot;:&quot;&quot;},{&quot;family&quot;:&quot;Guirardello&quot;,&quot;given&quot;:&quot;Reginaldo&quot;,&quot;parse-names&quot;:false,&quot;dropping-particle&quot;:&quot;&quot;,&quot;non-dropping-particle&quot;:&quot;&quot;},{&quot;family&quot;:&quot;Castilhos&quot;,&quot;given&quot;:&quot;Fernanda&quot;,&quot;parse-names&quot;:false,&quot;dropping-particle&quot;:&quot;&quot;,&quot;non-dropping-particle&quot;:&quot;de&quot;},{&quot;family&quot;:&quot;Oliveira&quot;,&quot;given&quot;:&quot;J. Vladimir&quot;,&quot;parse-names&quot;:false,&quot;dropping-particle&quot;:&quot;&quot;,&quot;non-dropping-particle&quot;:&quot;&quot;},{&quot;family&quot;:&quot;Cardozo-Filho&quot;,&quot;given&quot;:&quot;Lúcio&quot;,&quot;parse-names&quot;:false,&quot;dropping-particle&quot;:&quot;&quot;,&quot;non-dropping-particle&quot;:&quot;&quot;}],&quot;container-title&quot;:&quot;Biomass and Bioenergy&quot;,&quot;DOI&quot;:&quot;10.1016/j.biombioe.2010.10.035&quot;,&quot;ISSN&quot;:&quot;09619534&quot;,&quot;issued&quot;:{&quot;date-parts&quot;:[[2011,2]]},&quot;page&quot;:&quot;781-788&quot;,&quot;abstract&quot;:&quot;The development of renewable energy source alternatives has become a planet need because of the unavoidable fossil fuel scarcity and for that reason biodiesel production has attracted growing interest over the last decade. The reaction yield for obtaining fatty acid alkyl esters varies significantly according to the operating conditions such as temperature and the feed reactants ratio and thus investigation of the thermodynamics involved in such reactional systems may afford important knowledge on the effects of process variables on biodiesel production. The present work reports a thermodynamic analysis of fatty acid esterification reaction at low pressure. For this purpose, Gibbs free energy minimization was employed with UNIFAC and modified Wilson thermodynamic models through a nonlinear programming model implementation. The methodology employed is shown to reproduce the most relevant investigations involving experimental studies and thermodynamic analysis. © 2010 Elsevier Ltd.&quot;,&quot;issue&quot;:&quot;2&quot;,&quot;volume&quot;:&quot;35&quot;,&quot;container-title-short&quot;:&quot;Biomass Bioenergy&quot;},&quot;isTemporary&quot;:false}],&quot;citationTag&quot;:&quot;MENDELEY_CITATION_v3_eyJjaXRhdGlvbklEIjoiTUVOREVMRVlfQ0lUQVRJT05fNjFlMDNkNTQtOGJmNy00NTVkLTk4MjktODk1ZGM3ZDAwNmUwIiwicHJvcGVydGllcyI6eyJub3RlSW5kZXgiOjB9LCJpc0VkaXRlZCI6ZmFsc2UsIm1hbnVhbE92ZXJyaWRlIjp7ImlzTWFudWFsbHlPdmVycmlkZGVuIjpmYWxzZSwiY2l0ZXByb2NUZXh0IjoiWzIwXSIsIm1hbnVhbE92ZXJyaWRlVGV4dCI6IiJ9LCJjaXRhdGlvbkl0ZW1zIjpbeyJpZCI6ImEyOThmZmQwLWYzZDYtMzY2MC04OTIxLWM3NWQ0MzNkMmE4ZSIsIml0ZW1EYXRhIjp7InR5cGUiOiJhcnRpY2xlLWpvdXJuYWwiLCJpZCI6ImEyOThmZmQwLWYzZDYtMzY2MC04OTIxLWM3NWQ0MzNkMmE4ZSIsInRpdGxlIjoiVGhlcm1vZHluYW1pYyBhbmFseXNpcyBvZiBmYXR0eSBhY2lkIGVzdGVyaWZpY2F0aW9uIGZvciBmYXR0eSBhY2lkIGFsa3lsIGVzdGVycyBwcm9kdWN0aW9uIiwiYXV0aG9yIjpbeyJmYW1pbHkiOiJWb2xsIiwiZ2l2ZW4iOiJGZXJuYW5kbyBBLlAuIiwicGFyc2UtbmFtZXMiOmZhbHNlLCJkcm9wcGluZy1wYXJ0aWNsZSI6IiIsIm5vbi1kcm9wcGluZy1wYXJ0aWNsZSI6IiJ9LHsiZmFtaWx5IjoiU2lsdmEiLCJnaXZlbiI6IkNhbWlsYSIsInBhcnNlLW5hbWVzIjpmYWxzZSwiZHJvcHBpbmctcGFydGljbGUiOiIiLCJub24tZHJvcHBpbmctcGFydGljbGUiOiJkYSJ9LHsiZmFtaWx5IjoiUm9zc2kiLCJnaXZlbiI6IkNhcmxhIEMuUi5TLiIsInBhcnNlLW5hbWVzIjpmYWxzZSwiZHJvcHBpbmctcGFydGljbGUiOiIiLCJub24tZHJvcHBpbmctcGFydGljbGUiOiIifSx7ImZhbWlseSI6Ikd1aXJhcmRlbGxvIiwiZ2l2ZW4iOiJSZWdpbmFsZG8iLCJwYXJzZS1uYW1lcyI6ZmFsc2UsImRyb3BwaW5nLXBhcnRpY2xlIjoiIiwibm9uLWRyb3BwaW5nLXBhcnRpY2xlIjoiIn0seyJmYW1pbHkiOiJDYXN0aWxob3MiLCJnaXZlbiI6IkZlcm5hbmRhIiwicGFyc2UtbmFtZXMiOmZhbHNlLCJkcm9wcGluZy1wYXJ0aWNsZSI6IiIsIm5vbi1kcm9wcGluZy1wYXJ0aWNsZSI6ImRlIn0seyJmYW1pbHkiOiJPbGl2ZWlyYSIsImdpdmVuIjoiSi4gVmxhZGltaXIiLCJwYXJzZS1uYW1lcyI6ZmFsc2UsImRyb3BwaW5nLXBhcnRpY2xlIjoiIiwibm9uLWRyb3BwaW5nLXBhcnRpY2xlIjoiIn0seyJmYW1pbHkiOiJDYXJkb3pvLUZpbGhvIiwiZ2l2ZW4iOiJMw7pjaW8iLCJwYXJzZS1uYW1lcyI6ZmFsc2UsImRyb3BwaW5nLXBhcnRpY2xlIjoiIiwibm9uLWRyb3BwaW5nLXBhcnRpY2xlIjoiIn1dLCJjb250YWluZXItdGl0bGUiOiJCaW9tYXNzIGFuZCBCaW9lbmVyZ3kiLCJET0kiOiIxMC4xMDE2L2ouYmlvbWJpb2UuMjAxMC4xMC4wMzUiLCJJU1NOIjoiMDk2MTk1MzQiLCJpc3N1ZWQiOnsiZGF0ZS1wYXJ0cyI6W1syMDExLDJdXX0sInBhZ2UiOiI3ODEtNzg4IiwiYWJzdHJhY3QiOiJUaGUgZGV2ZWxvcG1lbnQgb2YgcmVuZXdhYmxlIGVuZXJneSBzb3VyY2UgYWx0ZXJuYXRpdmVzIGhhcyBiZWNvbWUgYSBwbGFuZXQgbmVlZCBiZWNhdXNlIG9mIHRoZSB1bmF2b2lkYWJsZSBmb3NzaWwgZnVlbCBzY2FyY2l0eSBhbmQgZm9yIHRoYXQgcmVhc29uIGJpb2RpZXNlbCBwcm9kdWN0aW9uIGhhcyBhdHRyYWN0ZWQgZ3Jvd2luZyBpbnRlcmVzdCBvdmVyIHRoZSBsYXN0IGRlY2FkZS4gVGhlIHJlYWN0aW9uIHlpZWxkIGZvciBvYnRhaW5pbmcgZmF0dHkgYWNpZCBhbGt5bCBlc3RlcnMgdmFyaWVzIHNpZ25pZmljYW50bHkgYWNjb3JkaW5nIHRvIHRoZSBvcGVyYXRpbmcgY29uZGl0aW9ucyBzdWNoIGFzIHRlbXBlcmF0dXJlIGFuZCB0aGUgZmVlZCByZWFjdGFudHMgcmF0aW8gYW5kIHRodXMgaW52ZXN0aWdhdGlvbiBvZiB0aGUgdGhlcm1vZHluYW1pY3MgaW52b2x2ZWQgaW4gc3VjaCByZWFjdGlvbmFsIHN5c3RlbXMgbWF5IGFmZm9yZCBpbXBvcnRhbnQga25vd2xlZGdlIG9uIHRoZSBlZmZlY3RzIG9mIHByb2Nlc3MgdmFyaWFibGVzIG9uIGJpb2RpZXNlbCBwcm9kdWN0aW9uLiBUaGUgcHJlc2VudCB3b3JrIHJlcG9ydHMgYSB0aGVybW9keW5hbWljIGFuYWx5c2lzIG9mIGZhdHR5IGFjaWQgZXN0ZXJpZmljYXRpb24gcmVhY3Rpb24gYXQgbG93IHByZXNzdXJlLiBGb3IgdGhpcyBwdXJwb3NlLCBHaWJicyBmcmVlIGVuZXJneSBtaW5pbWl6YXRpb24gd2FzIGVtcGxveWVkIHdpdGggVU5JRkFDIGFuZCBtb2RpZmllZCBXaWxzb24gdGhlcm1vZHluYW1pYyBtb2RlbHMgdGhyb3VnaCBhIG5vbmxpbmVhciBwcm9ncmFtbWluZyBtb2RlbCBpbXBsZW1lbnRhdGlvbi4gVGhlIG1ldGhvZG9sb2d5IGVtcGxveWVkIGlzIHNob3duIHRvIHJlcHJvZHVjZSB0aGUgbW9zdCByZWxldmFudCBpbnZlc3RpZ2F0aW9ucyBpbnZvbHZpbmcgZXhwZXJpbWVudGFsIHN0dWRpZXMgYW5kIHRoZXJtb2R5bmFtaWMgYW5hbHlzaXMuIMKpIDIwMTAgRWxzZXZpZXIgTHRkLiIsImlzc3VlIjoiMiIsInZvbHVtZSI6IjM1IiwiY29udGFpbmVyLXRpdGxlLXNob3J0IjoiQmlvbWFzcyBCaW9lbmVyZ3kifSwiaXNUZW1wb3JhcnkiOmZhbHNlfV19&quot;},{&quot;citationID&quot;:&quot;MENDELEY_CITATION_f119ea7d-2f6a-4ea3-9925-ec1359175b71&quot;,&quot;properties&quot;:{&quot;noteIndex&quot;:0},&quot;isEdited&quot;:false,&quot;manualOverride&quot;:{&quot;isManuallyOverridden&quot;:false,&quot;citeprocText&quot;:&quot;[21,22]&quot;,&quot;manualOverrideText&quot;:&quot;&quot;},&quot;citationItems&quot;:[{&quot;id&quot;:&quot;92d929d6-6d2a-3a5a-a5bc-8a03d3d8e33d&quot;,&quot;itemData&quot;:{&quot;type&quot;:&quot;article&quot;,&quot;id&quot;:&quot;92d929d6-6d2a-3a5a-a5bc-8a03d3d8e33d&quot;,&quot;title&quot;:&quot;Biosynthesis and potential applications of terpenes produced from microalgae&quot;,&quot;author&quot;:[{&quot;family&quot;:&quot;Costa&quot;,&quot;given&quot;:&quot;Jorge Alberto Vieira&quot;,&quot;parse-names&quot;:false,&quot;dropping-particle&quot;:&quot;&quot;,&quot;non-dropping-particle&quot;:&quot;&quot;},{&quot;family&quot;:&quot;Cassuriaga&quot;,&quot;given&quot;:&quot;Ana Paula Aguiar&quot;,&quot;parse-names&quot;:false,&quot;dropping-particle&quot;:&quot;&quot;,&quot;non-dropping-particle&quot;:&quot;&quot;},{&quot;family&quot;:&quot;Moraes&quot;,&quot;given&quot;:&quot;Luiza&quot;,&quot;parse-names&quot;:false,&quot;dropping-particle&quot;:&quot;&quot;,&quot;non-dropping-particle&quot;:&quot;&quot;},{&quot;family&quot;:&quot;Morais&quot;,&quot;given&quot;:&quot;Michele Greque&quot;,&quot;parse-names&quot;:false,&quot;dropping-particle&quot;:&quot;&quot;,&quot;non-dropping-particle&quot;:&quot;&quot;}],&quot;container-title&quot;:&quot;Bioresource Technology Reports&quot;,&quot;DOI&quot;:&quot;10.1016/j.biteb.2022.101166&quot;,&quot;ISSN&quot;:&quot;2589014X&quot;,&quot;issued&quot;:{&quot;date-parts&quot;:[[2022,9,1]]},&quot;abstract&quot;:&quot;Research on safer and more environmentally friendly processes and products has highlighted microalgae as a promising source of natural products, among which the majority are hydrocarbon molecules. Microalgae can modulate their metabolic pathways to produce compounds with high technological potential, especially when they are grown in unsuitable environments for crop cultures (i.e., wastewater, imbalanced nutritional sources, and different environmental conditions). Terpene production by microalgae has been the subject of several studies because they can be used as high-value-added products, such as fragrances and aromas, in the latest generation of biofuels. Thus, this review aims to detail the state-of-the-art microalgal hydrocarbons (terpenes), production metabolism, growing conditions that trigger the pool of molecules, and the application of microalgal-origin terpenes.&quot;,&quot;publisher&quot;:&quot;Elsevier Ltd&quot;,&quot;volume&quot;:&quot;19&quot;,&quot;container-title-short&quot;:&quot;Bioresour. Technol. Rep.&quot;},&quot;isTemporary&quot;:false},{&quot;id&quot;:&quot;437244ac-d085-3471-a2c3-f5207d05f081&quot;,&quot;itemData&quot;:{&quot;type&quot;:&quot;article&quot;,&quot;id&quot;:&quot;437244ac-d085-3471-a2c3-f5207d05f081&quot;,&quot;title&quot;:&quot;Microalgae: A potential sustainable commercial source of sterols&quot;,&quot;author&quot;:[{&quot;family&quot;:&quot;Randhir&quot;,&quot;given&quot;:&quot;Ankitha&quot;,&quot;parse-names&quot;:false,&quot;dropping-particle&quot;:&quot;&quot;,&quot;non-dropping-particle&quot;:&quot;&quot;},{&quot;family&quot;:&quot;Laird&quot;,&quot;given&quot;:&quot;Damian W.&quot;,&quot;parse-names&quot;:false,&quot;dropping-particle&quot;:&quot;&quot;,&quot;non-dropping-particle&quot;:&quot;&quot;},{&quot;family&quot;:&quot;Maker&quot;,&quot;given&quot;:&quot;Garth&quot;,&quot;parse-names&quot;:false,&quot;dropping-particle&quot;:&quot;&quot;,&quot;non-dropping-particle&quot;:&quot;&quot;},{&quot;family&quot;:&quot;Trengove&quot;,&quot;given&quot;:&quot;Robert&quot;,&quot;parse-names&quot;:false,&quot;dropping-particle&quot;:&quot;&quot;,&quot;non-dropping-particle&quot;:&quot;&quot;},{&quot;family&quot;:&quot;Moheimani&quot;,&quot;given&quot;:&quot;Navid Reza&quot;,&quot;parse-names&quot;:false,&quot;dropping-particle&quot;:&quot;&quot;,&quot;non-dropping-particle&quot;:&quot;&quot;}],&quot;container-title&quot;:&quot;Algal Research&quot;,&quot;DOI&quot;:&quot;10.1016/j.algal.2019.101772&quot;,&quot;ISSN&quot;:&quot;22119264&quot;,&quot;issued&quot;:{&quot;date-parts&quot;:[[2020,3,1]]},&quot;abstract&quot;:&quot;Microalgae are important natural sources of interesting high value compounds that could be used in pharmaceutical and nutraceutical applications. Of particular interest is the production and exploitation of microalgal phytosterols; compounds with known biological benefits such as cholesterol reduction, anti-inflammatory activity and even anti-cancer properties. The global market for phytosterols is expected to reach $USD 935 million by 2022. Phytosterols of commercial importance are β-sitosterol, campesterol, brassicasterol, stigmasterol and ergosterol. The current sources of phytosterols are the vegetable and tall oils harvested from land plants. However, it is anticipated that the terrestrial sources will not be able to meet increased demand through 2030 and beyond. Calculations of estimated lipid and phytosterol productivity suggest that microalgae could yield 678–6035 kg. ha−1. y−1 of phytosterol which is more than the current productivity of phytosterols from rapeseed plants, highlighting the economic potential for sourcing phytosterols from environmentally sustainable saline microalgae production. However, there are many challenges that need to be met. The sterol content of microalgae varies according to species and, at present, there is little information on how to manipulate culturing conditions to enhance sterol production in microalgae. Approaches could include nutrient limitation, and/or changing salinity, light and temperature. Molecular approaches such as genetic modification, knocking down or over expression of specific genes and blocking competitive biosynthetic pathways would be desirable. However, an improved understanding of the pathway of sterol biosynthesis in microalgae is necessary for effective use of these molecular approaches. This paper discusses the potential for sterol production from microalgae as an adjunct to current plant-based sources and highlights those areas where we need more information to produce these high value products in an environmentally and economically sustainable fashion.&quot;,&quot;publisher&quot;:&quot;Elsevier B.V.&quot;,&quot;volume&quot;:&quot;46&quot;,&quot;container-title-short&quot;:&quot;Algal Res.&quot;},&quot;isTemporary&quot;:false}],&quot;citationTag&quot;:&quot;MENDELEY_CITATION_v3_eyJjaXRhdGlvbklEIjoiTUVOREVMRVlfQ0lUQVRJT05fZjExOWVhN2QtMmY2YS00ZWEzLTk5MjUtZWMxMzU5MTc1YjcxIiwicHJvcGVydGllcyI6eyJub3RlSW5kZXgiOjB9LCJpc0VkaXRlZCI6ZmFsc2UsIm1hbnVhbE92ZXJyaWRlIjp7ImlzTWFudWFsbHlPdmVycmlkZGVuIjpmYWxzZSwiY2l0ZXByb2NUZXh0IjoiWzIxLDIyXSIsIm1hbnVhbE92ZXJyaWRlVGV4dCI6IiJ9LCJjaXRhdGlvbkl0ZW1zIjpbeyJpZCI6IjkyZDkyOWQ2LTZkMmEtM2E1YS1hNWJjLThhMDNkM2Q4ZTMzZCIsIml0ZW1EYXRhIjp7InR5cGUiOiJhcnRpY2xlIiwiaWQiOiI5MmQ5MjlkNi02ZDJhLTNhNWEtYTViYy04YTAzZDNkOGUzM2QiLCJ0aXRsZSI6IkJpb3N5bnRoZXNpcyBhbmQgcG90ZW50aWFsIGFwcGxpY2F0aW9ucyBvZiB0ZXJwZW5lcyBwcm9kdWNlZCBmcm9tIG1pY3JvYWxnYWUiLCJhdXRob3IiOlt7ImZhbWlseSI6IkNvc3RhIiwiZ2l2ZW4iOiJKb3JnZSBBbGJlcnRvIFZpZWlyYSIsInBhcnNlLW5hbWVzIjpmYWxzZSwiZHJvcHBpbmctcGFydGljbGUiOiIiLCJub24tZHJvcHBpbmctcGFydGljbGUiOiIifSx7ImZhbWlseSI6IkNhc3N1cmlhZ2EiLCJnaXZlbiI6IkFuYSBQYXVsYSBBZ3VpYXIiLCJwYXJzZS1uYW1lcyI6ZmFsc2UsImRyb3BwaW5nLXBhcnRpY2xlIjoiIiwibm9uLWRyb3BwaW5nLXBhcnRpY2xlIjoiIn0seyJmYW1pbHkiOiJNb3JhZXMiLCJnaXZlbiI6Ikx1aXphIiwicGFyc2UtbmFtZXMiOmZhbHNlLCJkcm9wcGluZy1wYXJ0aWNsZSI6IiIsIm5vbi1kcm9wcGluZy1wYXJ0aWNsZSI6IiJ9LHsiZmFtaWx5IjoiTW9yYWlzIiwiZ2l2ZW4iOiJNaWNoZWxlIEdyZXF1ZSIsInBhcnNlLW5hbWVzIjpmYWxzZSwiZHJvcHBpbmctcGFydGljbGUiOiIiLCJub24tZHJvcHBpbmctcGFydGljbGUiOiIifV0sImNvbnRhaW5lci10aXRsZSI6IkJpb3Jlc291cmNlIFRlY2hub2xvZ3kgUmVwb3J0cyIsIkRPSSI6IjEwLjEwMTYvai5iaXRlYi4yMDIyLjEwMTE2NiIsIklTU04iOiIyNTg5MDE0WCIsImlzc3VlZCI6eyJkYXRlLXBhcnRzIjpbWzIwMjIsOSwxXV19LCJhYnN0cmFjdCI6IlJlc2VhcmNoIG9uIHNhZmVyIGFuZCBtb3JlIGVudmlyb25tZW50YWxseSBmcmllbmRseSBwcm9jZXNzZXMgYW5kIHByb2R1Y3RzIGhhcyBoaWdobGlnaHRlZCBtaWNyb2FsZ2FlIGFzIGEgcHJvbWlzaW5nIHNvdXJjZSBvZiBuYXR1cmFsIHByb2R1Y3RzLCBhbW9uZyB3aGljaCB0aGUgbWFqb3JpdHkgYXJlIGh5ZHJvY2FyYm9uIG1vbGVjdWxlcy4gTWljcm9hbGdhZSBjYW4gbW9kdWxhdGUgdGhlaXIgbWV0YWJvbGljIHBhdGh3YXlzIHRvIHByb2R1Y2UgY29tcG91bmRzIHdpdGggaGlnaCB0ZWNobm9sb2dpY2FsIHBvdGVudGlhbCwgZXNwZWNpYWxseSB3aGVuIHRoZXkgYXJlIGdyb3duIGluIHVuc3VpdGFibGUgZW52aXJvbm1lbnRzIGZvciBjcm9wIGN1bHR1cmVzIChpLmUuLCB3YXN0ZXdhdGVyLCBpbWJhbGFuY2VkIG51dHJpdGlvbmFsIHNvdXJjZXMsIGFuZCBkaWZmZXJlbnQgZW52aXJvbm1lbnRhbCBjb25kaXRpb25zKS4gVGVycGVuZSBwcm9kdWN0aW9uIGJ5IG1pY3JvYWxnYWUgaGFzIGJlZW4gdGhlIHN1YmplY3Qgb2Ygc2V2ZXJhbCBzdHVkaWVzIGJlY2F1c2UgdGhleSBjYW4gYmUgdXNlZCBhcyBoaWdoLXZhbHVlLWFkZGVkIHByb2R1Y3RzLCBzdWNoIGFzIGZyYWdyYW5jZXMgYW5kIGFyb21hcywgaW4gdGhlIGxhdGVzdCBnZW5lcmF0aW9uIG9mIGJpb2Z1ZWxzLiBUaHVzLCB0aGlzIHJldmlldyBhaW1zIHRvIGRldGFpbCB0aGUgc3RhdGUtb2YtdGhlLWFydCBtaWNyb2FsZ2FsIGh5ZHJvY2FyYm9ucyAodGVycGVuZXMpLCBwcm9kdWN0aW9uIG1ldGFib2xpc20sIGdyb3dpbmcgY29uZGl0aW9ucyB0aGF0IHRyaWdnZXIgdGhlIHBvb2wgb2YgbW9sZWN1bGVzLCBhbmQgdGhlIGFwcGxpY2F0aW9uIG9mIG1pY3JvYWxnYWwtb3JpZ2luIHRlcnBlbmVzLiIsInB1Ymxpc2hlciI6IkVsc2V2aWVyIEx0ZCIsInZvbHVtZSI6IjE5IiwiY29udGFpbmVyLXRpdGxlLXNob3J0IjoiQmlvcmVzb3VyLiBUZWNobm9sLiBSZXAuIn0sImlzVGVtcG9yYXJ5IjpmYWxzZX0seyJpZCI6IjQzNzI0NGFjLWQwODUtMzQ3MS1hMmMzLWY1MjA3ZDA1ZjA4MSIsIml0ZW1EYXRhIjp7InR5cGUiOiJhcnRpY2xlIiwiaWQiOiI0MzcyNDRhYy1kMDg1LTM0NzEtYTJjMy1mNTIwN2QwNWYwODEiLCJ0aXRsZSI6Ik1pY3JvYWxnYWU6IEEgcG90ZW50aWFsIHN1c3RhaW5hYmxlIGNvbW1lcmNpYWwgc291cmNlIG9mIHN0ZXJvbHMiLCJhdXRob3IiOlt7ImZhbWlseSI6IlJhbmRoaXIiLCJnaXZlbiI6IkFua2l0aGEiLCJwYXJzZS1uYW1lcyI6ZmFsc2UsImRyb3BwaW5nLXBhcnRpY2xlIjoiIiwibm9uLWRyb3BwaW5nLXBhcnRpY2xlIjoiIn0seyJmYW1pbHkiOiJMYWlyZCIsImdpdmVuIjoiRGFtaWFuIFcuIiwicGFyc2UtbmFtZXMiOmZhbHNlLCJkcm9wcGluZy1wYXJ0aWNsZSI6IiIsIm5vbi1kcm9wcGluZy1wYXJ0aWNsZSI6IiJ9LHsiZmFtaWx5IjoiTWFrZXIiLCJnaXZlbiI6IkdhcnRoIiwicGFyc2UtbmFtZXMiOmZhbHNlLCJkcm9wcGluZy1wYXJ0aWNsZSI6IiIsIm5vbi1kcm9wcGluZy1wYXJ0aWNsZSI6IiJ9LHsiZmFtaWx5IjoiVHJlbmdvdmUiLCJnaXZlbiI6IlJvYmVydCIsInBhcnNlLW5hbWVzIjpmYWxzZSwiZHJvcHBpbmctcGFydGljbGUiOiIiLCJub24tZHJvcHBpbmctcGFydGljbGUiOiIifSx7ImZhbWlseSI6Ik1vaGVpbWFuaSIsImdpdmVuIjoiTmF2aWQgUmV6YSIsInBhcnNlLW5hbWVzIjpmYWxzZSwiZHJvcHBpbmctcGFydGljbGUiOiIiLCJub24tZHJvcHBpbmctcGFydGljbGUiOiIifV0sImNvbnRhaW5lci10aXRsZSI6IkFsZ2FsIFJlc2VhcmNoIiwiRE9JIjoiMTAuMTAxNi9qLmFsZ2FsLjIwMTkuMTAxNzcyIiwiSVNTTiI6IjIyMTE5MjY0IiwiaXNzdWVkIjp7ImRhdGUtcGFydHMiOltbMjAyMCwzLDFdXX0sImFic3RyYWN0IjoiTWljcm9hbGdhZSBhcmUgaW1wb3J0YW50IG5hdHVyYWwgc291cmNlcyBvZiBpbnRlcmVzdGluZyBoaWdoIHZhbHVlIGNvbXBvdW5kcyB0aGF0IGNvdWxkIGJlIHVzZWQgaW4gcGhhcm1hY2V1dGljYWwgYW5kIG51dHJhY2V1dGljYWwgYXBwbGljYXRpb25zLiBPZiBwYXJ0aWN1bGFyIGludGVyZXN0IGlzIHRoZSBwcm9kdWN0aW9uIGFuZCBleHBsb2l0YXRpb24gb2YgbWljcm9hbGdhbCBwaHl0b3N0ZXJvbHM7IGNvbXBvdW5kcyB3aXRoIGtub3duIGJpb2xvZ2ljYWwgYmVuZWZpdHMgc3VjaCBhcyBjaG9sZXN0ZXJvbCByZWR1Y3Rpb24sIGFudGktaW5mbGFtbWF0b3J5IGFjdGl2aXR5IGFuZCBldmVuIGFudGktY2FuY2VyIHByb3BlcnRpZXMuIFRoZSBnbG9iYWwgbWFya2V0IGZvciBwaHl0b3N0ZXJvbHMgaXMgZXhwZWN0ZWQgdG8gcmVhY2ggJFVTRCA5MzUgbWlsbGlvbiBieSAyMDIyLiBQaHl0b3N0ZXJvbHMgb2YgY29tbWVyY2lhbCBpbXBvcnRhbmNlIGFyZSDOsi1zaXRvc3Rlcm9sLCBjYW1wZXN0ZXJvbCwgYnJhc3NpY2FzdGVyb2wsIHN0aWdtYXN0ZXJvbCBhbmQgZXJnb3N0ZXJvbC4gVGhlIGN1cnJlbnQgc291cmNlcyBvZiBwaHl0b3N0ZXJvbHMgYXJlIHRoZSB2ZWdldGFibGUgYW5kIHRhbGwgb2lscyBoYXJ2ZXN0ZWQgZnJvbSBsYW5kIHBsYW50cy4gSG93ZXZlciwgaXQgaXMgYW50aWNpcGF0ZWQgdGhhdCB0aGUgdGVycmVzdHJpYWwgc291cmNlcyB3aWxsIG5vdCBiZSBhYmxlIHRvIG1lZXQgaW5jcmVhc2VkIGRlbWFuZCB0aHJvdWdoIDIwMzAgYW5kIGJleW9uZC4gQ2FsY3VsYXRpb25zIG9mIGVzdGltYXRlZCBsaXBpZCBhbmQgcGh5dG9zdGVyb2wgcHJvZHVjdGl2aXR5IHN1Z2dlc3QgdGhhdCBtaWNyb2FsZ2FlIGNvdWxkIHlpZWxkIDY3OOKAkzYwMzUga2cuIGhh4oiSMS4geeKIkjEgb2YgcGh5dG9zdGVyb2wgd2hpY2ggaXMgbW9yZSB0aGFuIHRoZSBjdXJyZW50IHByb2R1Y3Rpdml0eSBvZiBwaHl0b3N0ZXJvbHMgZnJvbSByYXBlc2VlZCBwbGFudHMsIGhpZ2hsaWdodGluZyB0aGUgZWNvbm9taWMgcG90ZW50aWFsIGZvciBzb3VyY2luZyBwaHl0b3N0ZXJvbHMgZnJvbSBlbnZpcm9ubWVudGFsbHkgc3VzdGFpbmFibGUgc2FsaW5lIG1pY3JvYWxnYWUgcHJvZHVjdGlvbi4gSG93ZXZlciwgdGhlcmUgYXJlIG1hbnkgY2hhbGxlbmdlcyB0aGF0IG5lZWQgdG8gYmUgbWV0LiBUaGUgc3Rlcm9sIGNvbnRlbnQgb2YgbWljcm9hbGdhZSB2YXJpZXMgYWNjb3JkaW5nIHRvIHNwZWNpZXMgYW5kLCBhdCBwcmVzZW50LCB0aGVyZSBpcyBsaXR0bGUgaW5mb3JtYXRpb24gb24gaG93IHRvIG1hbmlwdWxhdGUgY3VsdHVyaW5nIGNvbmRpdGlvbnMgdG8gZW5oYW5jZSBzdGVyb2wgcHJvZHVjdGlvbiBpbiBtaWNyb2FsZ2FlLiBBcHByb2FjaGVzIGNvdWxkIGluY2x1ZGUgbnV0cmllbnQgbGltaXRhdGlvbiwgYW5kL29yIGNoYW5naW5nIHNhbGluaXR5LCBsaWdodCBhbmQgdGVtcGVyYXR1cmUuIE1vbGVjdWxhciBhcHByb2FjaGVzIHN1Y2ggYXMgZ2VuZXRpYyBtb2RpZmljYXRpb24sIGtub2NraW5nIGRvd24gb3Igb3ZlciBleHByZXNzaW9uIG9mIHNwZWNpZmljIGdlbmVzIGFuZCBibG9ja2luZyBjb21wZXRpdGl2ZSBiaW9zeW50aGV0aWMgcGF0aHdheXMgd291bGQgYmUgZGVzaXJhYmxlLiBIb3dldmVyLCBhbiBpbXByb3ZlZCB1bmRlcnN0YW5kaW5nIG9mIHRoZSBwYXRod2F5IG9mIHN0ZXJvbCBiaW9zeW50aGVzaXMgaW4gbWljcm9hbGdhZSBpcyBuZWNlc3NhcnkgZm9yIGVmZmVjdGl2ZSB1c2Ugb2YgdGhlc2UgbW9sZWN1bGFyIGFwcHJvYWNoZXMuIFRoaXMgcGFwZXIgZGlzY3Vzc2VzIHRoZSBwb3RlbnRpYWwgZm9yIHN0ZXJvbCBwcm9kdWN0aW9uIGZyb20gbWljcm9hbGdhZSBhcyBhbiBhZGp1bmN0IHRvIGN1cnJlbnQgcGxhbnQtYmFzZWQgc291cmNlcyBhbmQgaGlnaGxpZ2h0cyB0aG9zZSBhcmVhcyB3aGVyZSB3ZSBuZWVkIG1vcmUgaW5mb3JtYXRpb24gdG8gcHJvZHVjZSB0aGVzZSBoaWdoIHZhbHVlIHByb2R1Y3RzIGluIGFuIGVudmlyb25tZW50YWxseSBhbmQgZWNvbm9taWNhbGx5IHN1c3RhaW5hYmxlIGZhc2hpb24uIiwicHVibGlzaGVyIjoiRWxzZXZpZXIgQi5WLiIsInZvbHVtZSI6IjQ2IiwiY29udGFpbmVyLXRpdGxlLXNob3J0IjoiQWxnYWwgUmVzLiJ9LCJpc1RlbXBvcmFyeSI6ZmFsc2V9XX0=&quot;},{&quot;citationID&quot;:&quot;MENDELEY_CITATION_b801cac4-3907-4a65-a312-dee0213dc093&quot;,&quot;properties&quot;:{&quot;noteIndex&quot;:0},&quot;isEdited&quot;:false,&quot;manualOverride&quot;:{&quot;isManuallyOverridden&quot;:false,&quot;citeprocText&quot;:&quot;[23]&quot;,&quot;manualOverrideText&quot;:&quot;&quot;},&quot;citationItems&quot;:[{&quot;id&quot;:&quot;de1a0e71-d305-35af-b258-78865a440cd1&quot;,&quot;itemData&quot;:{&quot;type&quot;:&quot;article-journal&quot;,&quot;id&quot;:&quot;de1a0e71-d305-35af-b258-78865a440cd1&quot;,&quot;title&quot;:&quot;A kinetic model for the hydrothermal liquefaction of microalgae, sewage sludge and pine wood with product characterisation of renewable crude&quot;,&quot;author&quot;:[{&quot;family&quot;:&quot;Obeid&quot;,&quot;given&quot;:&quot;Reem&quot;,&quot;parse-names&quot;:false,&quot;dropping-particle&quot;:&quot;&quot;,&quot;non-dropping-particle&quot;:&quot;&quot;},{&quot;family&quot;:&quot;Smith&quot;,&quot;given&quot;:&quot;Neil&quot;,&quot;parse-names&quot;:false,&quot;dropping-particle&quot;:&quot;&quot;,&quot;non-dropping-particle&quot;:&quot;&quot;},{&quot;family&quot;:&quot;Lewis&quot;,&quot;given&quot;:&quot;David M.&quot;,&quot;parse-names&quot;:false,&quot;dropping-particle&quot;:&quot;&quot;,&quot;non-dropping-particle&quot;:&quot;&quot;},{&quot;family&quot;:&quot;Hall&quot;,&quot;given&quot;:&quot;Tony&quot;,&quot;parse-names&quot;:false,&quot;dropping-particle&quot;:&quot;&quot;,&quot;non-dropping-particle&quot;:&quot;&quot;},{&quot;family&quot;:&quot;Eyk&quot;,&quot;given&quot;:&quot;Philip&quot;,&quot;parse-names&quot;:false,&quot;dropping-particle&quot;:&quot;&quot;,&quot;non-dropping-particle&quot;:&quot;van&quot;}],&quot;container-title&quot;:&quot;Chemical Engineering Journal&quot;,&quot;DOI&quot;:&quot;10.1016/j.cej.2021.131228&quot;,&quot;ISSN&quot;:&quot;13858947&quot;,&quot;URL&quot;:&quot;https://doi.org/10.1016/j.cej.2021.131228&quot;,&quot;issued&quot;:{&quot;date-parts&quot;:[[2021]]},&quot;page&quot;:&quot;131228&quot;,&quot;abstract&quot;:&quot;Hydrothermal liquefaction (HTL) of biomass is an emerging technology that is being developed to produce renewable crude oil in water at sub-critical conditions. Different feedstocks and reaction conditions result in different product fractions of renewable crude and co-products of solid, aqueous and gas phase products. Biomass considered as feedstocks for HTL include microalgae, sewage sludge and lignocelluloses. Each of these biomass sources contains varying amounts of lipid, carbohydrate, protein and lignin organic fractions as well as some inorganic components. To develop a bulk kinetic model to predict the yields of crude, solid, aqueous and gas phase products, HTL experiments were conducted at reaction temperatures of 250, 300 and 350 °C over reaction times of 0–60 min with Tetraselmis sp. microalgae, sewage sludge and Radiata pine. The crude was analysed via gas-chromatography mass-spectrometry to identify variations in the compounds in the crude produced from different types of biomass. The highest crude yield was produced from algae at up to 30%, followed by up to 25% from sludge and up to 10% from pine. A reaction temperature of 300 or 350 °C was preferable for maximum crude yield and increasing reaction time over 5 min was seen to cause minimum variation in crude yield for most cases. The variation in product distribution is strongly dependent on both the organic and inorganic content of the biomass feedstock. A unified bulk kinetic model for prediction of crude yield from a wide range of biomass was developed. Predictions showed up to 15% variation from measurements illustrating that further experimental data from HTL of a wider range of feedstocks are required to refine the model and build up model rigour.&quot;,&quot;publisher&quot;:&quot;Elsevier B.V.&quot;,&quot;issue&quot;:&quot;April 2021&quot;,&quot;volume&quot;:&quot;428&quot;,&quot;container-title-short&quot;:&quot;&quot;},&quot;isTemporary&quot;:false}],&quot;citationTag&quot;:&quot;MENDELEY_CITATION_v3_eyJjaXRhdGlvbklEIjoiTUVOREVMRVlfQ0lUQVRJT05fYjgwMWNhYzQtMzkwNy00YTY1LWEzMTItZGVlMDIxM2RjMDkzIiwicHJvcGVydGllcyI6eyJub3RlSW5kZXgiOjB9LCJpc0VkaXRlZCI6ZmFsc2UsIm1hbnVhbE92ZXJyaWRlIjp7ImlzTWFudWFsbHlPdmVycmlkZGVuIjpmYWxzZSwiY2l0ZXByb2NUZXh0IjoiWzIzXSIsIm1hbnVhbE92ZXJyaWRlVGV4dCI6IiJ9LCJjaXRhdGlvbkl0ZW1zIjpbeyJpZCI6ImRlMWEwZTcxLWQzMDUtMzVhZi1iMjU4LTc4ODY1YTQ0MGNkMSIsIml0ZW1EYXRhIjp7InR5cGUiOiJhcnRpY2xlLWpvdXJuYWwiLCJpZCI6ImRlMWEwZTcxLWQzMDUtMzVhZi1iMjU4LTc4ODY1YTQ0MGNkMSIsInRpdGxlIjoiQSBraW5ldGljIG1vZGVsIGZvciB0aGUgaHlkcm90aGVybWFsIGxpcXVlZmFjdGlvbiBvZiBtaWNyb2FsZ2FlLCBzZXdhZ2Ugc2x1ZGdlIGFuZCBwaW5lIHdvb2Qgd2l0aCBwcm9kdWN0IGNoYXJhY3RlcmlzYXRpb24gb2YgcmVuZXdhYmxlIGNydWRlIiwiYXV0aG9yIjpbeyJmYW1pbHkiOiJPYmVpZCIsImdpdmVuIjoiUmVlbSIsInBhcnNlLW5hbWVzIjpmYWxzZSwiZHJvcHBpbmctcGFydGljbGUiOiIiLCJub24tZHJvcHBpbmctcGFydGljbGUiOiIifSx7ImZhbWlseSI6IlNtaXRoIiwiZ2l2ZW4iOiJOZWlsIiwicGFyc2UtbmFtZXMiOmZhbHNlLCJkcm9wcGluZy1wYXJ0aWNsZSI6IiIsIm5vbi1kcm9wcGluZy1wYXJ0aWNsZSI6IiJ9LHsiZmFtaWx5IjoiTGV3aXMiLCJnaXZlbiI6IkRhdmlkIE0uIiwicGFyc2UtbmFtZXMiOmZhbHNlLCJkcm9wcGluZy1wYXJ0aWNsZSI6IiIsIm5vbi1kcm9wcGluZy1wYXJ0aWNsZSI6IiJ9LHsiZmFtaWx5IjoiSGFsbCIsImdpdmVuIjoiVG9ueSIsInBhcnNlLW5hbWVzIjpmYWxzZSwiZHJvcHBpbmctcGFydGljbGUiOiIiLCJub24tZHJvcHBpbmctcGFydGljbGUiOiIifSx7ImZhbWlseSI6IkV5ayIsImdpdmVuIjoiUGhpbGlwIiwicGFyc2UtbmFtZXMiOmZhbHNlLCJkcm9wcGluZy1wYXJ0aWNsZSI6IiIsIm5vbi1kcm9wcGluZy1wYXJ0aWNsZSI6InZhbiJ9XSwiY29udGFpbmVyLXRpdGxlIjoiQ2hlbWljYWwgRW5naW5lZXJpbmcgSm91cm5hbCIsIkRPSSI6IjEwLjEwMTYvai5jZWouMjAyMS4xMzEyMjgiLCJJU1NOIjoiMTM4NTg5NDciLCJVUkwiOiJodHRwczovL2RvaS5vcmcvMTAuMTAxNi9qLmNlai4yMDIxLjEzMTIyOCIsImlzc3VlZCI6eyJkYXRlLXBhcnRzIjpbWzIwMjFdXX0sInBhZ2UiOiIxMzEyMjgiLCJhYnN0cmFjdCI6Ikh5ZHJvdGhlcm1hbCBsaXF1ZWZhY3Rpb24gKEhUTCkgb2YgYmlvbWFzcyBpcyBhbiBlbWVyZ2luZyB0ZWNobm9sb2d5IHRoYXQgaXMgYmVpbmcgZGV2ZWxvcGVkIHRvIHByb2R1Y2UgcmVuZXdhYmxlIGNydWRlIG9pbCBpbiB3YXRlciBhdCBzdWItY3JpdGljYWwgY29uZGl0aW9ucy4gRGlmZmVyZW50IGZlZWRzdG9ja3MgYW5kIHJlYWN0aW9uIGNvbmRpdGlvbnMgcmVzdWx0IGluIGRpZmZlcmVudCBwcm9kdWN0IGZyYWN0aW9ucyBvZiByZW5ld2FibGUgY3J1ZGUgYW5kIGNvLXByb2R1Y3RzIG9mIHNvbGlkLCBhcXVlb3VzIGFuZCBnYXMgcGhhc2UgcHJvZHVjdHMuIEJpb21hc3MgY29uc2lkZXJlZCBhcyBmZWVkc3RvY2tzIGZvciBIVEwgaW5jbHVkZSBtaWNyb2FsZ2FlLCBzZXdhZ2Ugc2x1ZGdlIGFuZCBsaWdub2NlbGx1bG9zZXMuIEVhY2ggb2YgdGhlc2UgYmlvbWFzcyBzb3VyY2VzIGNvbnRhaW5zIHZhcnlpbmcgYW1vdW50cyBvZiBsaXBpZCwgY2FyYm9oeWRyYXRlLCBwcm90ZWluIGFuZCBsaWduaW4gb3JnYW5pYyBmcmFjdGlvbnMgYXMgd2VsbCBhcyBzb21lIGlub3JnYW5pYyBjb21wb25lbnRzLiBUbyBkZXZlbG9wIGEgYnVsayBraW5ldGljIG1vZGVsIHRvIHByZWRpY3QgdGhlIHlpZWxkcyBvZiBjcnVkZSwgc29saWQsIGFxdWVvdXMgYW5kIGdhcyBwaGFzZSBwcm9kdWN0cywgSFRMIGV4cGVyaW1lbnRzIHdlcmUgY29uZHVjdGVkIGF0IHJlYWN0aW9uIHRlbXBlcmF0dXJlcyBvZiAyNTAsIDMwMCBhbmQgMzUwIMKwQyBvdmVyIHJlYWN0aW9uIHRpbWVzIG9mIDDigJM2MCBtaW4gd2l0aCBUZXRyYXNlbG1pcyBzcC4gbWljcm9hbGdhZSwgc2V3YWdlIHNsdWRnZSBhbmQgUmFkaWF0YSBwaW5lLiBUaGUgY3J1ZGUgd2FzIGFuYWx5c2VkIHZpYSBnYXMtY2hyb21hdG9ncmFwaHkgbWFzcy1zcGVjdHJvbWV0cnkgdG8gaWRlbnRpZnkgdmFyaWF0aW9ucyBpbiB0aGUgY29tcG91bmRzIGluIHRoZSBjcnVkZSBwcm9kdWNlZCBmcm9tIGRpZmZlcmVudCB0eXBlcyBvZiBiaW9tYXNzLiBUaGUgaGlnaGVzdCBjcnVkZSB5aWVsZCB3YXMgcHJvZHVjZWQgZnJvbSBhbGdhZSBhdCB1cCB0byAzMCUsIGZvbGxvd2VkIGJ5IHVwIHRvIDI1JSBmcm9tIHNsdWRnZSBhbmQgdXAgdG8gMTAlIGZyb20gcGluZS4gQSByZWFjdGlvbiB0ZW1wZXJhdHVyZSBvZiAzMDAgb3IgMzUwIMKwQyB3YXMgcHJlZmVyYWJsZSBmb3IgbWF4aW11bSBjcnVkZSB5aWVsZCBhbmQgaW5jcmVhc2luZyByZWFjdGlvbiB0aW1lIG92ZXIgNSBtaW4gd2FzIHNlZW4gdG8gY2F1c2UgbWluaW11bSB2YXJpYXRpb24gaW4gY3J1ZGUgeWllbGQgZm9yIG1vc3QgY2FzZXMuIFRoZSB2YXJpYXRpb24gaW4gcHJvZHVjdCBkaXN0cmlidXRpb24gaXMgc3Ryb25nbHkgZGVwZW5kZW50IG9uIGJvdGggdGhlIG9yZ2FuaWMgYW5kIGlub3JnYW5pYyBjb250ZW50IG9mIHRoZSBiaW9tYXNzIGZlZWRzdG9jay4gQSB1bmlmaWVkIGJ1bGsga2luZXRpYyBtb2RlbCBmb3IgcHJlZGljdGlvbiBvZiBjcnVkZSB5aWVsZCBmcm9tIGEgd2lkZSByYW5nZSBvZiBiaW9tYXNzIHdhcyBkZXZlbG9wZWQuIFByZWRpY3Rpb25zIHNob3dlZCB1cCB0byAxNSUgdmFyaWF0aW9uIGZyb20gbWVhc3VyZW1lbnRzIGlsbHVzdHJhdGluZyB0aGF0IGZ1cnRoZXIgZXhwZXJpbWVudGFsIGRhdGEgZnJvbSBIVEwgb2YgYSB3aWRlciByYW5nZSBvZiBmZWVkc3RvY2tzIGFyZSByZXF1aXJlZCB0byByZWZpbmUgdGhlIG1vZGVsIGFuZCBidWlsZCB1cCBtb2RlbCByaWdvdXIuIiwicHVibGlzaGVyIjoiRWxzZXZpZXIgQi5WLiIsImlzc3VlIjoiQXByaWwgMjAyMSIsInZvbHVtZSI6IjQyOCIsImNvbnRhaW5lci10aXRsZS1zaG9ydCI6IiJ9LCJpc1RlbXBvcmFyeSI6ZmFsc2V9XX0=&quot;},{&quot;citationID&quot;:&quot;MENDELEY_CITATION_313778e3-a796-4a46-b76f-7aaaae484d85&quot;,&quot;properties&quot;:{&quot;noteIndex&quot;:0},&quot;isEdited&quot;:false,&quot;manualOverride&quot;:{&quot;isManuallyOverridden&quot;:false,&quot;citeprocText&quot;:&quot;[24]&quot;,&quot;manualOverrideText&quot;:&quot;&quot;},&quot;citationItems&quot;:[{&quot;id&quot;:&quot;32af8bd2-5d34-3845-8962-ee4286bb66e9&quot;,&quot;itemData&quot;:{&quot;type&quot;:&quot;book&quot;,&quot;id&quot;:&quot;32af8bd2-5d34-3845-8962-ee4286bb66e9&quot;,&quot;title&quot;:&quot;Design and Analysis of Experiments Ninth Edition&quot;,&quot;author&quot;:[{&quot;family&quot;:&quot;Montgomery&quot;,&quot;given&quot;:&quot;Douglas C&quot;,&quot;parse-names&quot;:false,&quot;dropping-particle&quot;:&quot;&quot;,&quot;non-dropping-particle&quot;:&quot;&quot;}],&quot;ISBN&quot;:&quot;9781119113478&quot;,&quot;URL&quot;:&quot;www.wiley.com/go/permissions.%0Ahttps://lccn.loc.gov/2017002355&quot;,&quot;issued&quot;:{&quot;date-parts&quot;:[[2017]]},&quot;number-of-pages&quot;:&quot;640&quot;,&quot;abstract&quot;:&quot;Ninth edition. Design and Analysis of Experiments, 9th Edition continues to help senior and graduate students in engineering, business, and statistics-as well as working practitioners-to design and analyze experiments for improving the quality, efficiency and performance of working systems. This bestselling text maintains its comprehensive coverage by including: new examples, exercises, and problems (including in the areas of biochemistry and biotechnology); new topics and problems in the area of response surface; new topics in nested and split-plot design; and the residual maximum likelihood method is now emphasized throughout the book.-- Introduction -- Simple comparative experiments -- Experiments with a single factor : the analysis of variance -- Randomized blocks, Latin squares, and related designs -- Introduction to factorial designs -- The 2k factorial design -- Blocking and confounding in the 2k factorial design -- Two-level fractional factorial designs -- Additional design and analysis topics for factorial and fractional factorial designs -- Response surface methods and designs -- Experiments with random factors -- Nested and split-plot designs.&quot;,&quot;edition&quot;:&quot;8th Edition&quot;,&quot;publisher&quot;:&quot;John Wiley and sons, Inc.&quot;,&quot;container-title-short&quot;:&quot;&quot;},&quot;isTemporary&quot;:false}],&quot;citationTag&quot;:&quot;MENDELEY_CITATION_v3_eyJjaXRhdGlvbklEIjoiTUVOREVMRVlfQ0lUQVRJT05fMzEzNzc4ZTMtYTc5Ni00YTQ2LWI3NmYtN2FhYWFlNDg0ZDg1IiwicHJvcGVydGllcyI6eyJub3RlSW5kZXgiOjB9LCJpc0VkaXRlZCI6ZmFsc2UsIm1hbnVhbE92ZXJyaWRlIjp7ImlzTWFudWFsbHlPdmVycmlkZGVuIjpmYWxzZSwiY2l0ZXByb2NUZXh0IjoiWzI0XSIsIm1hbnVhbE92ZXJyaWRlVGV4dCI6IiJ9LCJjaXRhdGlvbkl0ZW1zIjpbeyJpZCI6IjMyYWY4YmQyLTVkMzQtMzg0NS04OTYyLWVlNDI4NmJiNjZlOSIsIml0ZW1EYXRhIjp7InR5cGUiOiJib29rIiwiaWQiOiIzMmFmOGJkMi01ZDM0LTM4NDUtODk2Mi1lZTQyODZiYjY2ZTkiLCJ0aXRsZSI6IkRlc2lnbiBhbmQgQW5hbHlzaXMgb2YgRXhwZXJpbWVudHMgTmludGggRWRpdGlvbiIsImF1dGhvciI6W3siZmFtaWx5IjoiTW9udGdvbWVyeSIsImdpdmVuIjoiRG91Z2xhcyBDIiwicGFyc2UtbmFtZXMiOmZhbHNlLCJkcm9wcGluZy1wYXJ0aWNsZSI6IiIsIm5vbi1kcm9wcGluZy1wYXJ0aWNsZSI6IiJ9XSwiSVNCTiI6Ijk3ODExMTkxMTM0NzgiLCJVUkwiOiJ3d3cud2lsZXkuY29tL2dvL3Blcm1pc3Npb25zLiUwQWh0dHBzOi8vbGNjbi5sb2MuZ292LzIwMTcwMDIzNTUiLCJpc3N1ZWQiOnsiZGF0ZS1wYXJ0cyI6W1syMDE3XV19LCJudW1iZXItb2YtcGFnZXMiOiI2NDAiLCJhYnN0cmFjdCI6Ik5pbnRoIGVkaXRpb24uIERlc2lnbiBhbmQgQW5hbHlzaXMgb2YgRXhwZXJpbWVudHMsIDl0aCBFZGl0aW9uIGNvbnRpbnVlcyB0byBoZWxwIHNlbmlvciBhbmQgZ3JhZHVhdGUgc3R1ZGVudHMgaW4gZW5naW5lZXJpbmcsIGJ1c2luZXNzLCBhbmQgc3RhdGlzdGljcy1hcyB3ZWxsIGFzIHdvcmtpbmcgcHJhY3RpdGlvbmVycy10byBkZXNpZ24gYW5kIGFuYWx5emUgZXhwZXJpbWVudHMgZm9yIGltcHJvdmluZyB0aGUgcXVhbGl0eSwgZWZmaWNpZW5jeSBhbmQgcGVyZm9ybWFuY2Ugb2Ygd29ya2luZyBzeXN0ZW1zLiBUaGlzIGJlc3RzZWxsaW5nIHRleHQgbWFpbnRhaW5zIGl0cyBjb21wcmVoZW5zaXZlIGNvdmVyYWdlIGJ5IGluY2x1ZGluZzogbmV3IGV4YW1wbGVzLCBleGVyY2lzZXMsIGFuZCBwcm9ibGVtcyAoaW5jbHVkaW5nIGluIHRoZSBhcmVhcyBvZiBiaW9jaGVtaXN0cnkgYW5kIGJpb3RlY2hub2xvZ3kpOyBuZXcgdG9waWNzIGFuZCBwcm9ibGVtcyBpbiB0aGUgYXJlYSBvZiByZXNwb25zZSBzdXJmYWNlOyBuZXcgdG9waWNzIGluIG5lc3RlZCBhbmQgc3BsaXQtcGxvdCBkZXNpZ247IGFuZCB0aGUgcmVzaWR1YWwgbWF4aW11bSBsaWtlbGlob29kIG1ldGhvZCBpcyBub3cgZW1waGFzaXplZCB0aHJvdWdob3V0IHRoZSBib29rLi0tIEludHJvZHVjdGlvbiAtLSBTaW1wbGUgY29tcGFyYXRpdmUgZXhwZXJpbWVudHMgLS0gRXhwZXJpbWVudHMgd2l0aCBhIHNpbmdsZSBmYWN0b3IgOiB0aGUgYW5hbHlzaXMgb2YgdmFyaWFuY2UgLS0gUmFuZG9taXplZCBibG9ja3MsIExhdGluIHNxdWFyZXMsIGFuZCByZWxhdGVkIGRlc2lnbnMgLS0gSW50cm9kdWN0aW9uIHRvIGZhY3RvcmlhbCBkZXNpZ25zIC0tIFRoZSAyayBmYWN0b3JpYWwgZGVzaWduIC0tIEJsb2NraW5nIGFuZCBjb25mb3VuZGluZyBpbiB0aGUgMmsgZmFjdG9yaWFsIGRlc2lnbiAtLSBUd28tbGV2ZWwgZnJhY3Rpb25hbCBmYWN0b3JpYWwgZGVzaWducyAtLSBBZGRpdGlvbmFsIGRlc2lnbiBhbmQgYW5hbHlzaXMgdG9waWNzIGZvciBmYWN0b3JpYWwgYW5kIGZyYWN0aW9uYWwgZmFjdG9yaWFsIGRlc2lnbnMgLS0gUmVzcG9uc2Ugc3VyZmFjZSBtZXRob2RzIGFuZCBkZXNpZ25zIC0tIEV4cGVyaW1lbnRzIHdpdGggcmFuZG9tIGZhY3RvcnMgLS0gTmVzdGVkIGFuZCBzcGxpdC1wbG90IGRlc2lnbnMuIiwiZWRpdGlvbiI6Ijh0aCBFZGl0aW9uIiwicHVibGlzaGVyIjoiSm9obiBXaWxleSBhbmQgc29ucywgSW5jLiIsImNvbnRhaW5lci10aXRsZS1zaG9ydCI6IiJ9LCJpc1RlbXBvcmFyeSI6ZmFsc2V9XX0=&quot;},{&quot;citationID&quot;:&quot;MENDELEY_CITATION_5b28cbdd-a905-4cbc-91c5-f470d1bbda2e&quot;,&quot;properties&quot;:{&quot;noteIndex&quot;:0},&quot;isEdited&quot;:false,&quot;manualOverride&quot;:{&quot;isManuallyOverridden&quot;:false,&quot;citeprocText&quot;:&quot;[24,25]&quot;,&quot;manualOverrideText&quot;:&quot;&quot;},&quot;citationItems&quot;:[{&quot;id&quot;:&quot;32af8bd2-5d34-3845-8962-ee4286bb66e9&quot;,&quot;itemData&quot;:{&quot;type&quot;:&quot;book&quot;,&quot;id&quot;:&quot;32af8bd2-5d34-3845-8962-ee4286bb66e9&quot;,&quot;title&quot;:&quot;Design and Analysis of Experiments Ninth Edition&quot;,&quot;author&quot;:[{&quot;family&quot;:&quot;Montgomery&quot;,&quot;given&quot;:&quot;Douglas C&quot;,&quot;parse-names&quot;:false,&quot;dropping-particle&quot;:&quot;&quot;,&quot;non-dropping-particle&quot;:&quot;&quot;}],&quot;ISBN&quot;:&quot;9781119113478&quot;,&quot;URL&quot;:&quot;www.wiley.com/go/permissions.%0Ahttps://lccn.loc.gov/2017002355&quot;,&quot;issued&quot;:{&quot;date-parts&quot;:[[2017]]},&quot;number-of-pages&quot;:&quot;640&quot;,&quot;abstract&quot;:&quot;Ninth edition. Design and Analysis of Experiments, 9th Edition continues to help senior and graduate students in engineering, business, and statistics-as well as working practitioners-to design and analyze experiments for improving the quality, efficiency and performance of working systems. This bestselling text maintains its comprehensive coverage by including: new examples, exercises, and problems (including in the areas of biochemistry and biotechnology); new topics and problems in the area of response surface; new topics in nested and split-plot design; and the residual maximum likelihood method is now emphasized throughout the book.-- Introduction -- Simple comparative experiments -- Experiments with a single factor : the analysis of variance -- Randomized blocks, Latin squares, and related designs -- Introduction to factorial designs -- The 2k factorial design -- Blocking and confounding in the 2k factorial design -- Two-level fractional factorial designs -- Additional design and analysis topics for factorial and fractional factorial designs -- Response surface methods and designs -- Experiments with random factors -- Nested and split-plot designs.&quot;,&quot;edition&quot;:&quot;8th Edition&quot;,&quot;publisher&quot;:&quot;John Wiley and sons, Inc.&quot;,&quot;container-title-short&quot;:&quot;&quot;},&quot;isTemporary&quot;:false},{&quot;id&quot;:&quot;cd30f146-a3b0-3458-9720-48d5f8338f3d&quot;,&quot;itemData&quot;:{&quot;type&quot;:&quot;article-journal&quot;,&quot;id&quot;:&quot;cd30f146-a3b0-3458-9720-48d5f8338f3d&quot;,&quot;title&quot;:&quot;Simultaneous Optimization of Several Response Variables&quot;,&quot;author&quot;:[{&quot;family&quot;:&quot;Derringer&quot;,&quot;given&quot;:&quot;George&quot;,&quot;parse-names&quot;:false,&quot;dropping-particle&quot;:&quot;&quot;,&quot;non-dropping-particle&quot;:&quot;&quot;},{&quot;family&quot;:&quot;Suich&quot;,&quot;given&quot;:&quot;Ronald&quot;,&quot;parse-names&quot;:false,&quot;dropping-particle&quot;:&quot;&quot;,&quot;non-dropping-particle&quot;:&quot;&quot;}],&quot;container-title&quot;:&quot;Journal of Quality Technology&quot;,&quot;DOI&quot;:&quot;10.1080/00224065.1980.11980968&quot;,&quot;ISSN&quot;:&quot;0022-4065&quot;,&quot;issued&quot;:{&quot;date-parts&quot;:[[1980,10]]},&quot;page&quot;:&quot;214-219&quot;,&quot;abstract&quot;:&quot;A problem facing the product development community is the selection of a set of conditions which will result in a product with a desirable combination of properties. This essentially is a problem involving the simultaneous optimization of several response variables (the desirable combination of properties) which depend upon a number of independent variables or sets of conditions. Harrington, among others, has addressed this problem and has presented a desirability function approach. This paper modifies his approach and illustrates how several response variables can be transformed into a desirability function, which can be optimized by univariate techniques. Its usage is illustrated in the development of a rubber compound for tire treads&quot;,&quot;publisher&quot;:&quot;Informa UK Limited&quot;,&quot;issue&quot;:&quot;4&quot;,&quot;volume&quot;:&quot;12&quot;,&quot;container-title-short&quot;:&quot;&quot;},&quot;isTemporary&quot;:false}],&quot;citationTag&quot;:&quot;MENDELEY_CITATION_v3_eyJjaXRhdGlvbklEIjoiTUVOREVMRVlfQ0lUQVRJT05fNWIyOGNiZGQtYTkwNS00Y2JjLTkxYzUtZjQ3MGQxYmJkYTJlIiwicHJvcGVydGllcyI6eyJub3RlSW5kZXgiOjB9LCJpc0VkaXRlZCI6ZmFsc2UsIm1hbnVhbE92ZXJyaWRlIjp7ImlzTWFudWFsbHlPdmVycmlkZGVuIjpmYWxzZSwiY2l0ZXByb2NUZXh0IjoiWzI0LDI1XSIsIm1hbnVhbE92ZXJyaWRlVGV4dCI6IiJ9LCJjaXRhdGlvbkl0ZW1zIjpbeyJpZCI6IjMyYWY4YmQyLTVkMzQtMzg0NS04OTYyLWVlNDI4NmJiNjZlOSIsIml0ZW1EYXRhIjp7InR5cGUiOiJib29rIiwiaWQiOiIzMmFmOGJkMi01ZDM0LTM4NDUtODk2Mi1lZTQyODZiYjY2ZTkiLCJ0aXRsZSI6IkRlc2lnbiBhbmQgQW5hbHlzaXMgb2YgRXhwZXJpbWVudHMgTmludGggRWRpdGlvbiIsImF1dGhvciI6W3siZmFtaWx5IjoiTW9udGdvbWVyeSIsImdpdmVuIjoiRG91Z2xhcyBDIiwicGFyc2UtbmFtZXMiOmZhbHNlLCJkcm9wcGluZy1wYXJ0aWNsZSI6IiIsIm5vbi1kcm9wcGluZy1wYXJ0aWNsZSI6IiJ9XSwiSVNCTiI6Ijk3ODExMTkxMTM0NzgiLCJVUkwiOiJ3d3cud2lsZXkuY29tL2dvL3Blcm1pc3Npb25zLiUwQWh0dHBzOi8vbGNjbi5sb2MuZ292LzIwMTcwMDIzNTUiLCJpc3N1ZWQiOnsiZGF0ZS1wYXJ0cyI6W1syMDE3XV19LCJudW1iZXItb2YtcGFnZXMiOiI2NDAiLCJhYnN0cmFjdCI6Ik5pbnRoIGVkaXRpb24uIERlc2lnbiBhbmQgQW5hbHlzaXMgb2YgRXhwZXJpbWVudHMsIDl0aCBFZGl0aW9uIGNvbnRpbnVlcyB0byBoZWxwIHNlbmlvciBhbmQgZ3JhZHVhdGUgc3R1ZGVudHMgaW4gZW5naW5lZXJpbmcsIGJ1c2luZXNzLCBhbmQgc3RhdGlzdGljcy1hcyB3ZWxsIGFzIHdvcmtpbmcgcHJhY3RpdGlvbmVycy10byBkZXNpZ24gYW5kIGFuYWx5emUgZXhwZXJpbWVudHMgZm9yIGltcHJvdmluZyB0aGUgcXVhbGl0eSwgZWZmaWNpZW5jeSBhbmQgcGVyZm9ybWFuY2Ugb2Ygd29ya2luZyBzeXN0ZW1zLiBUaGlzIGJlc3RzZWxsaW5nIHRleHQgbWFpbnRhaW5zIGl0cyBjb21wcmVoZW5zaXZlIGNvdmVyYWdlIGJ5IGluY2x1ZGluZzogbmV3IGV4YW1wbGVzLCBleGVyY2lzZXMsIGFuZCBwcm9ibGVtcyAoaW5jbHVkaW5nIGluIHRoZSBhcmVhcyBvZiBiaW9jaGVtaXN0cnkgYW5kIGJpb3RlY2hub2xvZ3kpOyBuZXcgdG9waWNzIGFuZCBwcm9ibGVtcyBpbiB0aGUgYXJlYSBvZiByZXNwb25zZSBzdXJmYWNlOyBuZXcgdG9waWNzIGluIG5lc3RlZCBhbmQgc3BsaXQtcGxvdCBkZXNpZ247IGFuZCB0aGUgcmVzaWR1YWwgbWF4aW11bSBsaWtlbGlob29kIG1ldGhvZCBpcyBub3cgZW1waGFzaXplZCB0aHJvdWdob3V0IHRoZSBib29rLi0tIEludHJvZHVjdGlvbiAtLSBTaW1wbGUgY29tcGFyYXRpdmUgZXhwZXJpbWVudHMgLS0gRXhwZXJpbWVudHMgd2l0aCBhIHNpbmdsZSBmYWN0b3IgOiB0aGUgYW5hbHlzaXMgb2YgdmFyaWFuY2UgLS0gUmFuZG9taXplZCBibG9ja3MsIExhdGluIHNxdWFyZXMsIGFuZCByZWxhdGVkIGRlc2lnbnMgLS0gSW50cm9kdWN0aW9uIHRvIGZhY3RvcmlhbCBkZXNpZ25zIC0tIFRoZSAyayBmYWN0b3JpYWwgZGVzaWduIC0tIEJsb2NraW5nIGFuZCBjb25mb3VuZGluZyBpbiB0aGUgMmsgZmFjdG9yaWFsIGRlc2lnbiAtLSBUd28tbGV2ZWwgZnJhY3Rpb25hbCBmYWN0b3JpYWwgZGVzaWducyAtLSBBZGRpdGlvbmFsIGRlc2lnbiBhbmQgYW5hbHlzaXMgdG9waWNzIGZvciBmYWN0b3JpYWwgYW5kIGZyYWN0aW9uYWwgZmFjdG9yaWFsIGRlc2lnbnMgLS0gUmVzcG9uc2Ugc3VyZmFjZSBtZXRob2RzIGFuZCBkZXNpZ25zIC0tIEV4cGVyaW1lbnRzIHdpdGggcmFuZG9tIGZhY3RvcnMgLS0gTmVzdGVkIGFuZCBzcGxpdC1wbG90IGRlc2lnbnMuIiwiZWRpdGlvbiI6Ijh0aCBFZGl0aW9uIiwicHVibGlzaGVyIjoiSm9obiBXaWxleSBhbmQgc29ucywgSW5jLiIsImNvbnRhaW5lci10aXRsZS1zaG9ydCI6IiJ9LCJpc1RlbXBvcmFyeSI6ZmFsc2V9LHsiaWQiOiJjZDMwZjE0Ni1hM2IwLTM0NTgtOTcyMC00OGQ1ZjgzMzhmM2QiLCJpdGVtRGF0YSI6eyJ0eXBlIjoiYXJ0aWNsZS1qb3VybmFsIiwiaWQiOiJjZDMwZjE0Ni1hM2IwLTM0NTgtOTcyMC00OGQ1ZjgzMzhmM2QiLCJ0aXRsZSI6IlNpbXVsdGFuZW91cyBPcHRpbWl6YXRpb24gb2YgU2V2ZXJhbCBSZXNwb25zZSBWYXJpYWJsZXMiLCJhdXRob3IiOlt7ImZhbWlseSI6IkRlcnJpbmdlciIsImdpdmVuIjoiR2VvcmdlIiwicGFyc2UtbmFtZXMiOmZhbHNlLCJkcm9wcGluZy1wYXJ0aWNsZSI6IiIsIm5vbi1kcm9wcGluZy1wYXJ0aWNsZSI6IiJ9LHsiZmFtaWx5IjoiU3VpY2giLCJnaXZlbiI6IlJvbmFsZCIsInBhcnNlLW5hbWVzIjpmYWxzZSwiZHJvcHBpbmctcGFydGljbGUiOiIiLCJub24tZHJvcHBpbmctcGFydGljbGUiOiIifV0sImNvbnRhaW5lci10aXRsZSI6IkpvdXJuYWwgb2YgUXVhbGl0eSBUZWNobm9sb2d5IiwiRE9JIjoiMTAuMTA4MC8wMDIyNDA2NS4xOTgwLjExOTgwOTY4IiwiSVNTTiI6IjAwMjItNDA2NSIsImlzc3VlZCI6eyJkYXRlLXBhcnRzIjpbWzE5ODAsMTBdXX0sInBhZ2UiOiIyMTQtMjE5IiwiYWJzdHJhY3QiOiJBIHByb2JsZW0gZmFjaW5nIHRoZSBwcm9kdWN0IGRldmVsb3BtZW50IGNvbW11bml0eSBpcyB0aGUgc2VsZWN0aW9uIG9mIGEgc2V0IG9mIGNvbmRpdGlvbnMgd2hpY2ggd2lsbCByZXN1bHQgaW4gYSBwcm9kdWN0IHdpdGggYSBkZXNpcmFibGUgY29tYmluYXRpb24gb2YgcHJvcGVydGllcy4gVGhpcyBlc3NlbnRpYWxseSBpcyBhIHByb2JsZW0gaW52b2x2aW5nIHRoZSBzaW11bHRhbmVvdXMgb3B0aW1pemF0aW9uIG9mIHNldmVyYWwgcmVzcG9uc2UgdmFyaWFibGVzICh0aGUgZGVzaXJhYmxlIGNvbWJpbmF0aW9uIG9mIHByb3BlcnRpZXMpIHdoaWNoIGRlcGVuZCB1cG9uIGEgbnVtYmVyIG9mIGluZGVwZW5kZW50IHZhcmlhYmxlcyBvciBzZXRzIG9mIGNvbmRpdGlvbnMuIEhhcnJpbmd0b24sIGFtb25nIG90aGVycywgaGFzIGFkZHJlc3NlZCB0aGlzIHByb2JsZW0gYW5kIGhhcyBwcmVzZW50ZWQgYSBkZXNpcmFiaWxpdHkgZnVuY3Rpb24gYXBwcm9hY2guIFRoaXMgcGFwZXIgbW9kaWZpZXMgaGlzIGFwcHJvYWNoIGFuZCBpbGx1c3RyYXRlcyBob3cgc2V2ZXJhbCByZXNwb25zZSB2YXJpYWJsZXMgY2FuIGJlIHRyYW5zZm9ybWVkIGludG8gYSBkZXNpcmFiaWxpdHkgZnVuY3Rpb24sIHdoaWNoIGNhbiBiZSBvcHRpbWl6ZWQgYnkgdW5pdmFyaWF0ZSB0ZWNobmlxdWVzLiBJdHMgdXNhZ2UgaXMgaWxsdXN0cmF0ZWQgaW4gdGhlIGRldmVsb3BtZW50IG9mIGEgcnViYmVyIGNvbXBvdW5kIGZvciB0aXJlIHRyZWFkcyIsInB1Ymxpc2hlciI6IkluZm9ybWEgVUsgTGltaXRlZCIsImlzc3VlIjoiNCIsInZvbHVtZSI6IjEyIiwiY29udGFpbmVyLXRpdGxlLXNob3J0IjoiIn0sImlzVGVtcG9yYXJ5IjpmYWxzZX1dfQ==&quot;},{&quot;citationID&quot;:&quot;MENDELEY_CITATION_a20cbede-4962-42ff-8476-14f5f099471b&quot;,&quot;properties&quot;:{&quot;noteIndex&quot;:0},&quot;isEdited&quot;:false,&quot;manualOverride&quot;:{&quot;isManuallyOverridden&quot;:false,&quot;citeprocText&quot;:&quot;[25]&quot;,&quot;manualOverrideText&quot;:&quot;&quot;},&quot;citationItems&quot;:[{&quot;id&quot;:&quot;cd30f146-a3b0-3458-9720-48d5f8338f3d&quot;,&quot;itemData&quot;:{&quot;type&quot;:&quot;article-journal&quot;,&quot;id&quot;:&quot;cd30f146-a3b0-3458-9720-48d5f8338f3d&quot;,&quot;title&quot;:&quot;Simultaneous Optimization of Several Response Variables&quot;,&quot;author&quot;:[{&quot;family&quot;:&quot;Derringer&quot;,&quot;given&quot;:&quot;George&quot;,&quot;parse-names&quot;:false,&quot;dropping-particle&quot;:&quot;&quot;,&quot;non-dropping-particle&quot;:&quot;&quot;},{&quot;family&quot;:&quot;Suich&quot;,&quot;given&quot;:&quot;Ronald&quot;,&quot;parse-names&quot;:false,&quot;dropping-particle&quot;:&quot;&quot;,&quot;non-dropping-particle&quot;:&quot;&quot;}],&quot;container-title&quot;:&quot;Journal of Quality Technology&quot;,&quot;DOI&quot;:&quot;10.1080/00224065.1980.11980968&quot;,&quot;ISSN&quot;:&quot;0022-4065&quot;,&quot;issued&quot;:{&quot;date-parts&quot;:[[1980,10]]},&quot;page&quot;:&quot;214-219&quot;,&quot;abstract&quot;:&quot;A problem facing the product development community is the selection of a set of conditions which will result in a product with a desirable combination of properties. This essentially is a problem involving the simultaneous optimization of several response variables (the desirable combination of properties) which depend upon a number of independent variables or sets of conditions. Harrington, among others, has addressed this problem and has presented a desirability function approach. This paper modifies his approach and illustrates how several response variables can be transformed into a desirability function, which can be optimized by univariate techniques. Its usage is illustrated in the development of a rubber compound for tire treads&quot;,&quot;publisher&quot;:&quot;Informa UK Limited&quot;,&quot;issue&quot;:&quot;4&quot;,&quot;volume&quot;:&quot;12&quot;,&quot;container-title-short&quot;:&quot;&quot;},&quot;isTemporary&quot;:false}],&quot;citationTag&quot;:&quot;MENDELEY_CITATION_v3_eyJjaXRhdGlvbklEIjoiTUVOREVMRVlfQ0lUQVRJT05fYTIwY2JlZGUtNDk2Mi00MmZmLTg0NzYtMTRmNWYwOTk0NzFiIiwicHJvcGVydGllcyI6eyJub3RlSW5kZXgiOjB9LCJpc0VkaXRlZCI6ZmFsc2UsIm1hbnVhbE92ZXJyaWRlIjp7ImlzTWFudWFsbHlPdmVycmlkZGVuIjpmYWxzZSwiY2l0ZXByb2NUZXh0IjoiWzI1XSIsIm1hbnVhbE92ZXJyaWRlVGV4dCI6IiJ9LCJjaXRhdGlvbkl0ZW1zIjpbeyJpZCI6ImNkMzBmMTQ2LWEzYjAtMzQ1OC05NzIwLTQ4ZDVmODMzOGYzZCIsIml0ZW1EYXRhIjp7InR5cGUiOiJhcnRpY2xlLWpvdXJuYWwiLCJpZCI6ImNkMzBmMTQ2LWEzYjAtMzQ1OC05NzIwLTQ4ZDVmODMzOGYzZCIsInRpdGxlIjoiU2ltdWx0YW5lb3VzIE9wdGltaXphdGlvbiBvZiBTZXZlcmFsIFJlc3BvbnNlIFZhcmlhYmxlcyIsImF1dGhvciI6W3siZmFtaWx5IjoiRGVycmluZ2VyIiwiZ2l2ZW4iOiJHZW9yZ2UiLCJwYXJzZS1uYW1lcyI6ZmFsc2UsImRyb3BwaW5nLXBhcnRpY2xlIjoiIiwibm9uLWRyb3BwaW5nLXBhcnRpY2xlIjoiIn0seyJmYW1pbHkiOiJTdWljaCIsImdpdmVuIjoiUm9uYWxkIiwicGFyc2UtbmFtZXMiOmZhbHNlLCJkcm9wcGluZy1wYXJ0aWNsZSI6IiIsIm5vbi1kcm9wcGluZy1wYXJ0aWNsZSI6IiJ9XSwiY29udGFpbmVyLXRpdGxlIjoiSm91cm5hbCBvZiBRdWFsaXR5IFRlY2hub2xvZ3kiLCJET0kiOiIxMC4xMDgwLzAwMjI0MDY1LjE5ODAuMTE5ODA5NjgiLCJJU1NOIjoiMDAyMi00MDY1IiwiaXNzdWVkIjp7ImRhdGUtcGFydHMiOltbMTk4MCwxMF1dfSwicGFnZSI6IjIxNC0yMTkiLCJhYnN0cmFjdCI6IkEgcHJvYmxlbSBmYWNpbmcgdGhlIHByb2R1Y3QgZGV2ZWxvcG1lbnQgY29tbXVuaXR5IGlzIHRoZSBzZWxlY3Rpb24gb2YgYSBzZXQgb2YgY29uZGl0aW9ucyB3aGljaCB3aWxsIHJlc3VsdCBpbiBhIHByb2R1Y3Qgd2l0aCBhIGRlc2lyYWJsZSBjb21iaW5hdGlvbiBvZiBwcm9wZXJ0aWVzLiBUaGlzIGVzc2VudGlhbGx5IGlzIGEgcHJvYmxlbSBpbnZvbHZpbmcgdGhlIHNpbXVsdGFuZW91cyBvcHRpbWl6YXRpb24gb2Ygc2V2ZXJhbCByZXNwb25zZSB2YXJpYWJsZXMgKHRoZSBkZXNpcmFibGUgY29tYmluYXRpb24gb2YgcHJvcGVydGllcykgd2hpY2ggZGVwZW5kIHVwb24gYSBudW1iZXIgb2YgaW5kZXBlbmRlbnQgdmFyaWFibGVzIG9yIHNldHMgb2YgY29uZGl0aW9ucy4gSGFycmluZ3RvbiwgYW1vbmcgb3RoZXJzLCBoYXMgYWRkcmVzc2VkIHRoaXMgcHJvYmxlbSBhbmQgaGFzIHByZXNlbnRlZCBhIGRlc2lyYWJpbGl0eSBmdW5jdGlvbiBhcHByb2FjaC4gVGhpcyBwYXBlciBtb2RpZmllcyBoaXMgYXBwcm9hY2ggYW5kIGlsbHVzdHJhdGVzIGhvdyBzZXZlcmFsIHJlc3BvbnNlIHZhcmlhYmxlcyBjYW4gYmUgdHJhbnNmb3JtZWQgaW50byBhIGRlc2lyYWJpbGl0eSBmdW5jdGlvbiwgd2hpY2ggY2FuIGJlIG9wdGltaXplZCBieSB1bml2YXJpYXRlIHRlY2huaXF1ZXMuIEl0cyB1c2FnZSBpcyBpbGx1c3RyYXRlZCBpbiB0aGUgZGV2ZWxvcG1lbnQgb2YgYSBydWJiZXIgY29tcG91bmQgZm9yIHRpcmUgdHJlYWRzIiwicHVibGlzaGVyIjoiSW5mb3JtYSBVSyBMaW1pdGVkIiwiaXNzdWUiOiI0Iiwidm9sdW1lIjoiMTIiLCJjb250YWluZXItdGl0bGUtc2hvcnQiOiIifSwiaXNUZW1wb3JhcnkiOmZhbHNlfV19&quot;}]"/>
    <we:property name="MENDELEY_BIBLIOGRAPHY_LAST_MODIFIED" value="1769173410509"/>
    <we:property name="MENDELEY_BIBLIOGRAPHY_IS_DIRTY"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82FC0-702E-4DE9-91D1-E7561A567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5472</Words>
  <Characters>30102</Characters>
  <Application>Microsoft Office Word</Application>
  <DocSecurity>0</DocSecurity>
  <Lines>250</Lines>
  <Paragraphs>71</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Villarreal Sergio Andres</dc:creator>
  <cp:keywords/>
  <dc:description/>
  <cp:lastModifiedBy>Martinez Villarreal Sergio Andres</cp:lastModifiedBy>
  <cp:revision>2</cp:revision>
  <cp:lastPrinted>2026-04-04T13:54:00Z</cp:lastPrinted>
  <dcterms:created xsi:type="dcterms:W3CDTF">2026-07-01T08:34:00Z</dcterms:created>
  <dcterms:modified xsi:type="dcterms:W3CDTF">2026-07-01T08:34:00Z</dcterms:modified>
</cp:coreProperties>
</file>