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0A4B7" w14:textId="0B00DFC7" w:rsidR="00AD3682" w:rsidRPr="00590871" w:rsidRDefault="00AD3682" w:rsidP="00590871">
      <w:pPr>
        <w:spacing w:line="480" w:lineRule="auto"/>
        <w:jc w:val="center"/>
        <w:rPr>
          <w:rFonts w:ascii="Times New Roman" w:eastAsia="SimSun" w:hAnsi="Times New Roman" w:cs="Times New Roman"/>
          <w:b/>
          <w:bCs/>
          <w:sz w:val="28"/>
          <w:szCs w:val="28"/>
        </w:rPr>
      </w:pPr>
      <w:r w:rsidRPr="00590871">
        <w:rPr>
          <w:rFonts w:ascii="Times New Roman" w:eastAsia="SimSun" w:hAnsi="Times New Roman" w:cs="Times New Roman"/>
          <w:b/>
          <w:bCs/>
          <w:sz w:val="28"/>
          <w:szCs w:val="28"/>
        </w:rPr>
        <w:t xml:space="preserve">Comparative </w:t>
      </w:r>
      <w:r w:rsidR="00590871">
        <w:rPr>
          <w:rFonts w:ascii="Times New Roman" w:eastAsia="SimSun" w:hAnsi="Times New Roman" w:cs="Times New Roman" w:hint="eastAsia"/>
          <w:b/>
          <w:bCs/>
          <w:sz w:val="28"/>
          <w:szCs w:val="28"/>
        </w:rPr>
        <w:t>p</w:t>
      </w:r>
      <w:r w:rsidRPr="00590871">
        <w:rPr>
          <w:rFonts w:ascii="Times New Roman" w:eastAsia="SimSun" w:hAnsi="Times New Roman" w:cs="Times New Roman"/>
          <w:b/>
          <w:bCs/>
          <w:sz w:val="28"/>
          <w:szCs w:val="28"/>
        </w:rPr>
        <w:t xml:space="preserve">eptidomics of </w:t>
      </w:r>
      <w:r w:rsidR="00590871">
        <w:rPr>
          <w:rFonts w:ascii="Times New Roman" w:eastAsia="SimSun" w:hAnsi="Times New Roman" w:cs="Times New Roman" w:hint="eastAsia"/>
          <w:b/>
          <w:bCs/>
          <w:sz w:val="28"/>
          <w:szCs w:val="28"/>
        </w:rPr>
        <w:t>f</w:t>
      </w:r>
      <w:r w:rsidRPr="00590871">
        <w:rPr>
          <w:rFonts w:ascii="Times New Roman" w:eastAsia="SimSun" w:hAnsi="Times New Roman" w:cs="Times New Roman"/>
          <w:b/>
          <w:bCs/>
          <w:sz w:val="28"/>
          <w:szCs w:val="28"/>
        </w:rPr>
        <w:t xml:space="preserve">our </w:t>
      </w:r>
      <w:r w:rsidR="00590871">
        <w:rPr>
          <w:rFonts w:ascii="Times New Roman" w:eastAsia="SimSun" w:hAnsi="Times New Roman" w:cs="Times New Roman" w:hint="eastAsia"/>
          <w:b/>
          <w:bCs/>
          <w:sz w:val="28"/>
          <w:szCs w:val="28"/>
        </w:rPr>
        <w:t>w</w:t>
      </w:r>
      <w:r w:rsidRPr="00590871">
        <w:rPr>
          <w:rFonts w:ascii="Times New Roman" w:eastAsia="SimSun" w:hAnsi="Times New Roman" w:cs="Times New Roman"/>
          <w:b/>
          <w:bCs/>
          <w:sz w:val="28"/>
          <w:szCs w:val="28"/>
        </w:rPr>
        <w:t xml:space="preserve">asp </w:t>
      </w:r>
      <w:r w:rsidR="00590871">
        <w:rPr>
          <w:rFonts w:ascii="Times New Roman" w:eastAsia="SimSun" w:hAnsi="Times New Roman" w:cs="Times New Roman" w:hint="eastAsia"/>
          <w:b/>
          <w:bCs/>
          <w:sz w:val="28"/>
          <w:szCs w:val="28"/>
        </w:rPr>
        <w:t>v</w:t>
      </w:r>
      <w:r w:rsidRPr="00590871">
        <w:rPr>
          <w:rFonts w:ascii="Times New Roman" w:eastAsia="SimSun" w:hAnsi="Times New Roman" w:cs="Times New Roman"/>
          <w:b/>
          <w:bCs/>
          <w:sz w:val="28"/>
          <w:szCs w:val="28"/>
        </w:rPr>
        <w:t xml:space="preserve">enoms </w:t>
      </w:r>
      <w:r w:rsidR="00590871">
        <w:rPr>
          <w:rFonts w:ascii="Times New Roman" w:eastAsia="SimSun" w:hAnsi="Times New Roman" w:cs="Times New Roman" w:hint="eastAsia"/>
          <w:b/>
          <w:bCs/>
          <w:sz w:val="28"/>
          <w:szCs w:val="28"/>
        </w:rPr>
        <w:t>r</w:t>
      </w:r>
      <w:r w:rsidRPr="00590871">
        <w:rPr>
          <w:rFonts w:ascii="Times New Roman" w:eastAsia="SimSun" w:hAnsi="Times New Roman" w:cs="Times New Roman"/>
          <w:b/>
          <w:bCs/>
          <w:sz w:val="28"/>
          <w:szCs w:val="28"/>
        </w:rPr>
        <w:t xml:space="preserve">eveals </w:t>
      </w:r>
      <w:r w:rsidR="00590871">
        <w:rPr>
          <w:rFonts w:ascii="Times New Roman" w:eastAsia="SimSun" w:hAnsi="Times New Roman" w:cs="Times New Roman" w:hint="eastAsia"/>
          <w:b/>
          <w:bCs/>
          <w:sz w:val="28"/>
          <w:szCs w:val="28"/>
        </w:rPr>
        <w:t>e</w:t>
      </w:r>
      <w:r w:rsidRPr="00590871">
        <w:rPr>
          <w:rFonts w:ascii="Times New Roman" w:eastAsia="SimSun" w:hAnsi="Times New Roman" w:cs="Times New Roman"/>
          <w:b/>
          <w:bCs/>
          <w:sz w:val="28"/>
          <w:szCs w:val="28"/>
        </w:rPr>
        <w:t xml:space="preserve">xtensive </w:t>
      </w:r>
      <w:r w:rsidR="00590871">
        <w:rPr>
          <w:rFonts w:ascii="Times New Roman" w:eastAsia="SimSun" w:hAnsi="Times New Roman" w:cs="Times New Roman" w:hint="eastAsia"/>
          <w:b/>
          <w:bCs/>
          <w:sz w:val="28"/>
          <w:szCs w:val="28"/>
        </w:rPr>
        <w:t>p</w:t>
      </w:r>
      <w:r w:rsidRPr="00590871">
        <w:rPr>
          <w:rFonts w:ascii="Times New Roman" w:eastAsia="SimSun" w:hAnsi="Times New Roman" w:cs="Times New Roman"/>
          <w:b/>
          <w:bCs/>
          <w:sz w:val="28"/>
          <w:szCs w:val="28"/>
        </w:rPr>
        <w:t xml:space="preserve">eptide </w:t>
      </w:r>
      <w:r w:rsidR="00590871">
        <w:rPr>
          <w:rFonts w:ascii="Times New Roman" w:eastAsia="SimSun" w:hAnsi="Times New Roman" w:cs="Times New Roman" w:hint="eastAsia"/>
          <w:b/>
          <w:bCs/>
          <w:sz w:val="28"/>
          <w:szCs w:val="28"/>
        </w:rPr>
        <w:t>d</w:t>
      </w:r>
      <w:r w:rsidRPr="00590871">
        <w:rPr>
          <w:rFonts w:ascii="Times New Roman" w:eastAsia="SimSun" w:hAnsi="Times New Roman" w:cs="Times New Roman"/>
          <w:b/>
          <w:bCs/>
          <w:sz w:val="28"/>
          <w:szCs w:val="28"/>
        </w:rPr>
        <w:t xml:space="preserve">iversity, </w:t>
      </w:r>
      <w:r w:rsidR="00590871">
        <w:rPr>
          <w:rFonts w:ascii="Times New Roman" w:eastAsia="SimSun" w:hAnsi="Times New Roman" w:cs="Times New Roman" w:hint="eastAsia"/>
          <w:b/>
          <w:bCs/>
          <w:sz w:val="28"/>
          <w:szCs w:val="28"/>
        </w:rPr>
        <w:t>p</w:t>
      </w:r>
      <w:r w:rsidRPr="00590871">
        <w:rPr>
          <w:rFonts w:ascii="Times New Roman" w:eastAsia="SimSun" w:hAnsi="Times New Roman" w:cs="Times New Roman"/>
          <w:b/>
          <w:bCs/>
          <w:sz w:val="28"/>
          <w:szCs w:val="28"/>
        </w:rPr>
        <w:t xml:space="preserve">roteolytic </w:t>
      </w:r>
      <w:r w:rsidR="00590871">
        <w:rPr>
          <w:rFonts w:ascii="Times New Roman" w:eastAsia="SimSun" w:hAnsi="Times New Roman" w:cs="Times New Roman" w:hint="eastAsia"/>
          <w:b/>
          <w:bCs/>
          <w:sz w:val="28"/>
          <w:szCs w:val="28"/>
        </w:rPr>
        <w:t>p</w:t>
      </w:r>
      <w:r w:rsidRPr="00590871">
        <w:rPr>
          <w:rFonts w:ascii="Times New Roman" w:eastAsia="SimSun" w:hAnsi="Times New Roman" w:cs="Times New Roman"/>
          <w:b/>
          <w:bCs/>
          <w:sz w:val="28"/>
          <w:szCs w:val="28"/>
        </w:rPr>
        <w:t xml:space="preserve">atterns, and </w:t>
      </w:r>
      <w:r w:rsidR="00590871">
        <w:rPr>
          <w:rFonts w:ascii="Times New Roman" w:eastAsia="SimSun" w:hAnsi="Times New Roman" w:cs="Times New Roman" w:hint="eastAsia"/>
          <w:b/>
          <w:bCs/>
          <w:sz w:val="28"/>
          <w:szCs w:val="28"/>
        </w:rPr>
        <w:t>p</w:t>
      </w:r>
      <w:r w:rsidRPr="00590871">
        <w:rPr>
          <w:rFonts w:ascii="Times New Roman" w:eastAsia="SimSun" w:hAnsi="Times New Roman" w:cs="Times New Roman"/>
          <w:b/>
          <w:bCs/>
          <w:sz w:val="28"/>
          <w:szCs w:val="28"/>
        </w:rPr>
        <w:t xml:space="preserve">redicted </w:t>
      </w:r>
      <w:r w:rsidR="00590871">
        <w:rPr>
          <w:rFonts w:ascii="Times New Roman" w:eastAsia="SimSun" w:hAnsi="Times New Roman" w:cs="Times New Roman" w:hint="eastAsia"/>
          <w:b/>
          <w:bCs/>
          <w:sz w:val="28"/>
          <w:szCs w:val="28"/>
        </w:rPr>
        <w:t>b</w:t>
      </w:r>
      <w:r w:rsidRPr="00590871">
        <w:rPr>
          <w:rFonts w:ascii="Times New Roman" w:eastAsia="SimSun" w:hAnsi="Times New Roman" w:cs="Times New Roman"/>
          <w:b/>
          <w:bCs/>
          <w:sz w:val="28"/>
          <w:szCs w:val="28"/>
        </w:rPr>
        <w:t>ioactivities</w:t>
      </w:r>
    </w:p>
    <w:p w14:paraId="2E3936AD" w14:textId="31981639" w:rsidR="00BE16B1" w:rsidRPr="00BE16B1" w:rsidRDefault="00590871" w:rsidP="00590871">
      <w:pPr>
        <w:spacing w:line="480" w:lineRule="auto"/>
        <w:jc w:val="center"/>
        <w:rPr>
          <w:rFonts w:ascii="Times New Roman" w:eastAsia="SimSun" w:hAnsi="Times New Roman" w:cs="Times New Roman"/>
          <w:sz w:val="24"/>
          <w:szCs w:val="24"/>
          <w:lang w:val="it-IT"/>
        </w:rPr>
      </w:pPr>
      <w:r w:rsidRPr="00BE16B1">
        <w:rPr>
          <w:rFonts w:ascii="Times New Roman" w:eastAsia="SimSun" w:hAnsi="Times New Roman" w:cs="Times New Roman"/>
          <w:sz w:val="24"/>
          <w:szCs w:val="24"/>
          <w:lang w:val="it-IT"/>
        </w:rPr>
        <w:t>Kai Wang</w:t>
      </w:r>
      <w:r w:rsidRPr="00BE16B1">
        <w:rPr>
          <w:rFonts w:ascii="Times New Roman" w:eastAsia="SimSun" w:hAnsi="Times New Roman" w:cs="Times New Roman" w:hint="eastAsia"/>
          <w:sz w:val="24"/>
          <w:szCs w:val="24"/>
          <w:lang w:val="it-IT"/>
        </w:rPr>
        <w:t xml:space="preserve"> </w:t>
      </w:r>
      <w:r w:rsidRPr="00BE16B1">
        <w:rPr>
          <w:rFonts w:ascii="Times New Roman" w:eastAsia="SimSun" w:hAnsi="Times New Roman" w:cs="Times New Roman" w:hint="eastAsia"/>
          <w:sz w:val="24"/>
          <w:szCs w:val="24"/>
          <w:vertAlign w:val="superscript"/>
          <w:lang w:val="it-IT"/>
        </w:rPr>
        <w:t>a,b</w:t>
      </w:r>
      <w:r w:rsidRPr="00BE16B1">
        <w:rPr>
          <w:rFonts w:ascii="Times New Roman" w:eastAsia="SimSun" w:hAnsi="Times New Roman" w:cs="Times New Roman"/>
          <w:sz w:val="24"/>
          <w:szCs w:val="24"/>
          <w:lang w:val="it-IT"/>
        </w:rPr>
        <w:t>, Jiangtao Qiao</w:t>
      </w:r>
      <w:r w:rsidRPr="00BE16B1">
        <w:rPr>
          <w:rFonts w:ascii="Times New Roman" w:eastAsia="SimSun" w:hAnsi="Times New Roman" w:cs="Times New Roman" w:hint="eastAsia"/>
          <w:sz w:val="24"/>
          <w:szCs w:val="24"/>
          <w:vertAlign w:val="superscript"/>
          <w:lang w:val="it-IT"/>
        </w:rPr>
        <w:t xml:space="preserve"> c</w:t>
      </w:r>
      <w:r w:rsidRPr="00BE16B1">
        <w:rPr>
          <w:rFonts w:ascii="Times New Roman" w:eastAsia="SimSun" w:hAnsi="Times New Roman" w:cs="Times New Roman"/>
          <w:sz w:val="24"/>
          <w:szCs w:val="24"/>
          <w:lang w:val="it-IT"/>
        </w:rPr>
        <w:t xml:space="preserve">, </w:t>
      </w:r>
      <w:r w:rsidR="00BE16B1" w:rsidRPr="00BE16B1">
        <w:rPr>
          <w:rFonts w:ascii="Times New Roman" w:eastAsia="SimSun" w:hAnsi="Times New Roman" w:cs="Times New Roman"/>
          <w:sz w:val="24"/>
          <w:szCs w:val="24"/>
          <w:lang w:val="it-IT"/>
        </w:rPr>
        <w:t>Loïc Quinton</w:t>
      </w:r>
      <w:r w:rsidR="00BE16B1" w:rsidRPr="00BE16B1">
        <w:rPr>
          <w:rFonts w:ascii="Times New Roman" w:eastAsia="SimSun" w:hAnsi="Times New Roman" w:cs="Times New Roman" w:hint="eastAsia"/>
          <w:sz w:val="24"/>
          <w:szCs w:val="24"/>
          <w:lang w:val="it-IT"/>
        </w:rPr>
        <w:t xml:space="preserve"> </w:t>
      </w:r>
      <w:r w:rsidR="00BE16B1" w:rsidRPr="00BE16B1">
        <w:rPr>
          <w:rFonts w:ascii="Times New Roman" w:eastAsia="SimSun" w:hAnsi="Times New Roman" w:cs="Times New Roman" w:hint="eastAsia"/>
          <w:sz w:val="24"/>
          <w:szCs w:val="24"/>
          <w:vertAlign w:val="superscript"/>
          <w:lang w:val="it-IT"/>
        </w:rPr>
        <w:t>d</w:t>
      </w:r>
      <w:r w:rsidR="00BE16B1" w:rsidRPr="00BE16B1">
        <w:rPr>
          <w:rFonts w:ascii="Times New Roman" w:eastAsia="SimSun" w:hAnsi="Times New Roman" w:cs="Times New Roman"/>
          <w:sz w:val="24"/>
          <w:szCs w:val="24"/>
          <w:lang w:val="it-IT"/>
        </w:rPr>
        <w:t>,</w:t>
      </w:r>
      <w:r w:rsidRPr="00BE16B1">
        <w:rPr>
          <w:rFonts w:ascii="Times New Roman" w:eastAsia="SimSun" w:hAnsi="Times New Roman" w:cs="Times New Roman"/>
          <w:sz w:val="24"/>
          <w:szCs w:val="24"/>
          <w:lang w:val="it-IT"/>
        </w:rPr>
        <w:t xml:space="preserve"> Gauthier Eppe</w:t>
      </w:r>
      <w:r w:rsidRPr="00BE16B1">
        <w:rPr>
          <w:rFonts w:ascii="Times New Roman" w:eastAsia="SimSun" w:hAnsi="Times New Roman" w:cs="Times New Roman" w:hint="eastAsia"/>
          <w:sz w:val="24"/>
          <w:szCs w:val="24"/>
          <w:lang w:val="it-IT"/>
        </w:rPr>
        <w:t xml:space="preserve"> </w:t>
      </w:r>
      <w:r w:rsidR="00BE16B1" w:rsidRPr="00BE16B1">
        <w:rPr>
          <w:rFonts w:ascii="Times New Roman" w:eastAsia="SimSun" w:hAnsi="Times New Roman" w:cs="Times New Roman" w:hint="eastAsia"/>
          <w:sz w:val="24"/>
          <w:szCs w:val="24"/>
          <w:vertAlign w:val="superscript"/>
          <w:lang w:val="it-IT"/>
        </w:rPr>
        <w:t>d</w:t>
      </w:r>
      <w:r w:rsidRPr="00BE16B1">
        <w:rPr>
          <w:rFonts w:ascii="Times New Roman" w:eastAsia="SimSun" w:hAnsi="Times New Roman" w:cs="Times New Roman"/>
          <w:sz w:val="24"/>
          <w:szCs w:val="24"/>
          <w:lang w:val="it-IT"/>
        </w:rPr>
        <w:t>, Xianbin Meng</w:t>
      </w:r>
      <w:r w:rsidRPr="00BE16B1">
        <w:rPr>
          <w:rFonts w:ascii="Times New Roman" w:eastAsia="SimSun" w:hAnsi="Times New Roman" w:cs="Times New Roman" w:hint="eastAsia"/>
          <w:sz w:val="24"/>
          <w:szCs w:val="24"/>
          <w:vertAlign w:val="superscript"/>
          <w:lang w:val="it-IT"/>
        </w:rPr>
        <w:t xml:space="preserve"> </w:t>
      </w:r>
      <w:r w:rsidR="00BE16B1" w:rsidRPr="00BE16B1">
        <w:rPr>
          <w:rFonts w:ascii="Times New Roman" w:eastAsia="SimSun" w:hAnsi="Times New Roman" w:cs="Times New Roman" w:hint="eastAsia"/>
          <w:sz w:val="24"/>
          <w:szCs w:val="24"/>
          <w:vertAlign w:val="superscript"/>
          <w:lang w:val="it-IT"/>
        </w:rPr>
        <w:t>e</w:t>
      </w:r>
      <w:r w:rsidRPr="00BE16B1">
        <w:rPr>
          <w:rFonts w:ascii="Times New Roman" w:eastAsia="SimSun" w:hAnsi="Times New Roman" w:cs="Times New Roman"/>
          <w:sz w:val="24"/>
          <w:szCs w:val="24"/>
          <w:lang w:val="it-IT"/>
        </w:rPr>
        <w:t xml:space="preserve">, </w:t>
      </w:r>
    </w:p>
    <w:p w14:paraId="6868782F" w14:textId="3CA85627" w:rsidR="00590871" w:rsidRPr="00876081" w:rsidRDefault="00BE16B1" w:rsidP="00590871">
      <w:pPr>
        <w:spacing w:line="480" w:lineRule="auto"/>
        <w:jc w:val="center"/>
        <w:rPr>
          <w:rFonts w:ascii="Times New Roman" w:eastAsia="SimSun" w:hAnsi="Times New Roman" w:cs="Times New Roman"/>
          <w:sz w:val="24"/>
          <w:szCs w:val="24"/>
        </w:rPr>
      </w:pPr>
      <w:r w:rsidRPr="00876081">
        <w:rPr>
          <w:rFonts w:ascii="Times New Roman" w:eastAsia="SimSun" w:hAnsi="Times New Roman" w:cs="Times New Roman"/>
          <w:sz w:val="24"/>
          <w:szCs w:val="24"/>
        </w:rPr>
        <w:t>Eric Haubruge</w:t>
      </w:r>
      <w:r w:rsidRPr="00876081">
        <w:rPr>
          <w:rFonts w:ascii="Times New Roman" w:eastAsia="SimSun" w:hAnsi="Times New Roman" w:cs="Times New Roman" w:hint="eastAsia"/>
          <w:sz w:val="24"/>
          <w:szCs w:val="24"/>
        </w:rPr>
        <w:t xml:space="preserve"> </w:t>
      </w:r>
      <w:r>
        <w:rPr>
          <w:rFonts w:ascii="Times New Roman" w:eastAsia="SimSun" w:hAnsi="Times New Roman" w:cs="Times New Roman" w:hint="eastAsia"/>
          <w:sz w:val="24"/>
          <w:szCs w:val="24"/>
          <w:vertAlign w:val="superscript"/>
        </w:rPr>
        <w:t>b</w:t>
      </w:r>
      <w:r w:rsidRPr="00876081">
        <w:rPr>
          <w:rFonts w:ascii="Times New Roman" w:eastAsia="SimSun" w:hAnsi="Times New Roman" w:cs="Times New Roman"/>
          <w:sz w:val="24"/>
          <w:szCs w:val="24"/>
          <w:vertAlign w:val="superscript"/>
        </w:rPr>
        <w:t>*</w:t>
      </w:r>
      <w:r w:rsidRPr="00876081">
        <w:rPr>
          <w:rFonts w:ascii="Times New Roman" w:eastAsia="SimSun" w:hAnsi="Times New Roman" w:cs="Times New Roman"/>
          <w:sz w:val="24"/>
          <w:szCs w:val="24"/>
        </w:rPr>
        <w:t>,</w:t>
      </w:r>
      <w:r>
        <w:rPr>
          <w:rFonts w:ascii="Times New Roman" w:eastAsia="SimSun" w:hAnsi="Times New Roman" w:cs="Times New Roman" w:hint="eastAsia"/>
          <w:sz w:val="24"/>
          <w:szCs w:val="24"/>
        </w:rPr>
        <w:t xml:space="preserve"> </w:t>
      </w:r>
      <w:r w:rsidR="00590871" w:rsidRPr="00876081">
        <w:rPr>
          <w:rFonts w:ascii="Times New Roman" w:eastAsia="SimSun" w:hAnsi="Times New Roman" w:cs="Times New Roman"/>
          <w:sz w:val="24"/>
          <w:szCs w:val="24"/>
        </w:rPr>
        <w:t xml:space="preserve">and Hongcheng </w:t>
      </w:r>
      <w:bookmarkStart w:id="0" w:name="_Hlk196493877"/>
      <w:r w:rsidR="00590871" w:rsidRPr="00876081">
        <w:rPr>
          <w:rFonts w:ascii="Times New Roman" w:eastAsia="SimSun" w:hAnsi="Times New Roman" w:cs="Times New Roman"/>
          <w:sz w:val="24"/>
          <w:szCs w:val="24"/>
        </w:rPr>
        <w:t>Zhang</w:t>
      </w:r>
      <w:r w:rsidR="00590871" w:rsidRPr="00876081">
        <w:rPr>
          <w:rFonts w:ascii="Times New Roman" w:eastAsia="SimSun" w:hAnsi="Times New Roman" w:cs="Times New Roman" w:hint="eastAsia"/>
          <w:sz w:val="24"/>
          <w:szCs w:val="24"/>
        </w:rPr>
        <w:t xml:space="preserve"> </w:t>
      </w:r>
      <w:r w:rsidR="00590871" w:rsidRPr="00876081">
        <w:rPr>
          <w:rFonts w:ascii="Times New Roman" w:eastAsia="SimSun" w:hAnsi="Times New Roman" w:cs="Times New Roman" w:hint="eastAsia"/>
          <w:sz w:val="24"/>
          <w:szCs w:val="24"/>
          <w:vertAlign w:val="superscript"/>
        </w:rPr>
        <w:t>a</w:t>
      </w:r>
      <w:r w:rsidR="00590871" w:rsidRPr="00876081">
        <w:rPr>
          <w:rFonts w:ascii="Times New Roman" w:eastAsia="SimSun" w:hAnsi="Times New Roman" w:cs="Times New Roman"/>
          <w:sz w:val="24"/>
          <w:szCs w:val="24"/>
          <w:vertAlign w:val="superscript"/>
        </w:rPr>
        <w:t>*</w:t>
      </w:r>
      <w:bookmarkEnd w:id="0"/>
    </w:p>
    <w:p w14:paraId="0AD78130" w14:textId="77777777" w:rsidR="00590871" w:rsidRPr="00876081" w:rsidRDefault="00590871" w:rsidP="00590871">
      <w:pPr>
        <w:spacing w:line="480" w:lineRule="auto"/>
        <w:jc w:val="left"/>
        <w:rPr>
          <w:rFonts w:ascii="Times New Roman" w:eastAsia="SimSun" w:hAnsi="Times New Roman" w:cs="Times New Roman"/>
          <w:sz w:val="24"/>
          <w:szCs w:val="24"/>
        </w:rPr>
      </w:pPr>
      <w:r w:rsidRPr="00876081">
        <w:rPr>
          <w:rFonts w:ascii="Times New Roman" w:eastAsia="SimSun" w:hAnsi="Times New Roman" w:cs="Times New Roman" w:hint="eastAsia"/>
          <w:sz w:val="24"/>
          <w:szCs w:val="24"/>
          <w:vertAlign w:val="superscript"/>
        </w:rPr>
        <w:t xml:space="preserve">a </w:t>
      </w:r>
      <w:r w:rsidRPr="00876081">
        <w:rPr>
          <w:rFonts w:ascii="Times New Roman" w:eastAsia="SimSun" w:hAnsi="Times New Roman" w:cs="Times New Roman"/>
          <w:sz w:val="24"/>
          <w:szCs w:val="24"/>
        </w:rPr>
        <w:t xml:space="preserve">State Key Laboratory of Resource Insects, Institute of Apicultural Research, Chinese Academy of Agricultural Sciences, Beijing, 100093, China; </w:t>
      </w:r>
    </w:p>
    <w:p w14:paraId="0883C750" w14:textId="77777777" w:rsidR="00590871" w:rsidRPr="00876081" w:rsidRDefault="00590871" w:rsidP="00590871">
      <w:pPr>
        <w:spacing w:line="480" w:lineRule="auto"/>
        <w:jc w:val="left"/>
        <w:rPr>
          <w:rFonts w:ascii="Times New Roman" w:eastAsia="SimSun" w:hAnsi="Times New Roman" w:cs="Times New Roman"/>
          <w:sz w:val="24"/>
          <w:szCs w:val="24"/>
        </w:rPr>
      </w:pPr>
      <w:r w:rsidRPr="00876081">
        <w:rPr>
          <w:rFonts w:ascii="Times New Roman" w:eastAsia="SimSun" w:hAnsi="Times New Roman" w:cs="Times New Roman" w:hint="eastAsia"/>
          <w:sz w:val="24"/>
          <w:szCs w:val="24"/>
          <w:vertAlign w:val="superscript"/>
        </w:rPr>
        <w:t xml:space="preserve">b </w:t>
      </w:r>
      <w:r w:rsidRPr="00876081">
        <w:rPr>
          <w:rFonts w:ascii="Times New Roman" w:eastAsia="SimSun" w:hAnsi="Times New Roman" w:cs="Times New Roman"/>
          <w:sz w:val="24"/>
          <w:szCs w:val="24"/>
        </w:rPr>
        <w:t>Terra Research Center, Gembloux Agro-Bio Tech, University of Liege, 5030 Gembloux, Belgium;</w:t>
      </w:r>
    </w:p>
    <w:p w14:paraId="4281F65E" w14:textId="77777777" w:rsidR="00590871" w:rsidRPr="00876081" w:rsidRDefault="00590871" w:rsidP="00590871">
      <w:pPr>
        <w:spacing w:line="480" w:lineRule="auto"/>
        <w:jc w:val="left"/>
        <w:rPr>
          <w:rFonts w:ascii="Times New Roman" w:eastAsia="SimSun" w:hAnsi="Times New Roman" w:cs="Times New Roman"/>
          <w:sz w:val="24"/>
          <w:szCs w:val="24"/>
        </w:rPr>
      </w:pPr>
      <w:r w:rsidRPr="00876081">
        <w:rPr>
          <w:rFonts w:ascii="Times New Roman" w:eastAsia="SimSun" w:hAnsi="Times New Roman" w:cs="Times New Roman"/>
          <w:sz w:val="24"/>
          <w:szCs w:val="24"/>
          <w:vertAlign w:val="superscript"/>
        </w:rPr>
        <w:t xml:space="preserve">c </w:t>
      </w:r>
      <w:r w:rsidRPr="00876081">
        <w:rPr>
          <w:rFonts w:ascii="Times New Roman" w:eastAsia="SimSun" w:hAnsi="Times New Roman" w:cs="Times New Roman"/>
          <w:sz w:val="24"/>
          <w:szCs w:val="24"/>
        </w:rPr>
        <w:t>School of Life Sciences and Food Engineering, Hebei University of Engineering, Handan 056038, China</w:t>
      </w:r>
      <w:r w:rsidRPr="00876081">
        <w:rPr>
          <w:rFonts w:ascii="Times New Roman" w:eastAsia="SimSun" w:hAnsi="Times New Roman" w:cs="Times New Roman" w:hint="eastAsia"/>
          <w:sz w:val="24"/>
          <w:szCs w:val="24"/>
        </w:rPr>
        <w:t>;</w:t>
      </w:r>
    </w:p>
    <w:p w14:paraId="299363C5" w14:textId="373F3183" w:rsidR="00590871" w:rsidRPr="00876081" w:rsidRDefault="00BE16B1" w:rsidP="00590871">
      <w:pPr>
        <w:spacing w:line="480" w:lineRule="auto"/>
        <w:jc w:val="left"/>
        <w:rPr>
          <w:rFonts w:ascii="Times New Roman" w:eastAsia="SimSun" w:hAnsi="Times New Roman" w:cs="Times New Roman"/>
          <w:sz w:val="24"/>
          <w:szCs w:val="24"/>
        </w:rPr>
      </w:pPr>
      <w:r>
        <w:rPr>
          <w:rFonts w:ascii="Times New Roman" w:eastAsia="SimSun" w:hAnsi="Times New Roman" w:cs="Times New Roman" w:hint="eastAsia"/>
          <w:sz w:val="24"/>
          <w:szCs w:val="24"/>
          <w:vertAlign w:val="superscript"/>
        </w:rPr>
        <w:t>d</w:t>
      </w:r>
      <w:r w:rsidR="00590871" w:rsidRPr="00876081">
        <w:rPr>
          <w:rFonts w:ascii="Times New Roman" w:eastAsia="SimSun" w:hAnsi="Times New Roman" w:cs="Times New Roman" w:hint="eastAsia"/>
          <w:sz w:val="24"/>
          <w:szCs w:val="24"/>
          <w:vertAlign w:val="superscript"/>
        </w:rPr>
        <w:t xml:space="preserve"> </w:t>
      </w:r>
      <w:r w:rsidR="00590871" w:rsidRPr="00876081">
        <w:rPr>
          <w:rFonts w:ascii="Times New Roman" w:eastAsia="SimSun" w:hAnsi="Times New Roman" w:cs="Times New Roman"/>
          <w:sz w:val="24"/>
          <w:szCs w:val="24"/>
        </w:rPr>
        <w:t>Laboratory of Mass Spectrometry, MolSys Research Unit, University of Liege, 4000 Liege, Belgium;</w:t>
      </w:r>
    </w:p>
    <w:p w14:paraId="1667574F" w14:textId="79C2B5B6" w:rsidR="00590871" w:rsidRPr="00876081" w:rsidRDefault="00BE16B1" w:rsidP="00590871">
      <w:pPr>
        <w:spacing w:line="480" w:lineRule="auto"/>
        <w:jc w:val="left"/>
        <w:rPr>
          <w:rFonts w:ascii="Times New Roman" w:eastAsia="SimSun" w:hAnsi="Times New Roman" w:cs="Times New Roman"/>
          <w:sz w:val="24"/>
          <w:szCs w:val="24"/>
        </w:rPr>
      </w:pPr>
      <w:r>
        <w:rPr>
          <w:rFonts w:ascii="Times New Roman" w:eastAsia="SimSun" w:hAnsi="Times New Roman" w:cs="Times New Roman" w:hint="eastAsia"/>
          <w:sz w:val="24"/>
          <w:szCs w:val="24"/>
          <w:vertAlign w:val="superscript"/>
        </w:rPr>
        <w:t>e</w:t>
      </w:r>
      <w:r w:rsidR="00590871" w:rsidRPr="00876081">
        <w:rPr>
          <w:rFonts w:ascii="Times New Roman" w:eastAsia="SimSun" w:hAnsi="Times New Roman" w:cs="Times New Roman" w:hint="eastAsia"/>
          <w:sz w:val="24"/>
          <w:szCs w:val="24"/>
          <w:vertAlign w:val="superscript"/>
        </w:rPr>
        <w:t xml:space="preserve"> </w:t>
      </w:r>
      <w:r w:rsidR="00590871" w:rsidRPr="00876081">
        <w:rPr>
          <w:rFonts w:ascii="Times New Roman" w:eastAsia="SimSun" w:hAnsi="Times New Roman" w:cs="Times New Roman"/>
          <w:sz w:val="24"/>
          <w:szCs w:val="24"/>
        </w:rPr>
        <w:t>Equipment R&amp;D Center, Shenzhen Medical Academy of Research and Translation, Shenzhen 518107, Guangdong, China</w:t>
      </w:r>
      <w:r w:rsidR="00590871">
        <w:rPr>
          <w:rFonts w:ascii="Times New Roman" w:eastAsia="SimSun" w:hAnsi="Times New Roman" w:cs="Times New Roman" w:hint="eastAsia"/>
          <w:sz w:val="24"/>
          <w:szCs w:val="24"/>
        </w:rPr>
        <w:t>.</w:t>
      </w:r>
    </w:p>
    <w:p w14:paraId="158D23E7" w14:textId="77777777" w:rsidR="00590871" w:rsidRPr="00876081" w:rsidRDefault="00590871" w:rsidP="00590871">
      <w:pPr>
        <w:spacing w:line="480" w:lineRule="auto"/>
        <w:jc w:val="left"/>
        <w:rPr>
          <w:rFonts w:ascii="Times New Roman" w:hAnsi="Times New Roman" w:cs="Times New Roman"/>
          <w:sz w:val="24"/>
          <w:szCs w:val="24"/>
        </w:rPr>
      </w:pPr>
      <w:r w:rsidRPr="00876081">
        <w:rPr>
          <w:rFonts w:ascii="Times New Roman" w:hAnsi="Times New Roman" w:cs="Times New Roman"/>
          <w:sz w:val="24"/>
          <w:szCs w:val="24"/>
        </w:rPr>
        <w:t>* Corresponding authors: Institute of Apicultural Research, Chinese Academy of Agricultural Sciences, Beijing, 100093, China.</w:t>
      </w:r>
    </w:p>
    <w:p w14:paraId="62A72337" w14:textId="23689569" w:rsidR="00590871" w:rsidRDefault="00590871" w:rsidP="00590871">
      <w:pPr>
        <w:spacing w:line="480" w:lineRule="auto"/>
        <w:jc w:val="left"/>
        <w:rPr>
          <w:rFonts w:ascii="Times New Roman" w:hAnsi="Times New Roman" w:cs="Times New Roman"/>
          <w:sz w:val="24"/>
          <w:szCs w:val="24"/>
          <w:lang w:val="fr-FR"/>
        </w:rPr>
      </w:pPr>
      <w:r w:rsidRPr="00876081">
        <w:rPr>
          <w:rFonts w:ascii="Times New Roman" w:hAnsi="Times New Roman" w:cs="Times New Roman"/>
          <w:sz w:val="24"/>
          <w:szCs w:val="24"/>
          <w:lang w:val="fr-FR"/>
        </w:rPr>
        <w:t>E-mail addresses: 460414874@qq.com (</w:t>
      </w:r>
      <w:r w:rsidRPr="00BE16B1">
        <w:rPr>
          <w:rFonts w:ascii="Times New Roman" w:hAnsi="Times New Roman" w:cs="Times New Roman"/>
          <w:sz w:val="24"/>
          <w:szCs w:val="24"/>
          <w:lang w:val="fr-FR"/>
        </w:rPr>
        <w:t>Hongcheng Zhang</w:t>
      </w:r>
      <w:r w:rsidRPr="00876081">
        <w:rPr>
          <w:rFonts w:ascii="Times New Roman" w:hAnsi="Times New Roman" w:cs="Times New Roman"/>
          <w:sz w:val="24"/>
          <w:szCs w:val="24"/>
          <w:lang w:val="fr-FR"/>
        </w:rPr>
        <w:t xml:space="preserve">); </w:t>
      </w:r>
      <w:r w:rsidR="00BE16B1" w:rsidRPr="00BE16B1">
        <w:rPr>
          <w:rFonts w:ascii="Times New Roman" w:hAnsi="Times New Roman" w:cs="Times New Roman"/>
          <w:sz w:val="24"/>
          <w:szCs w:val="24"/>
          <w:lang w:val="fr-FR"/>
        </w:rPr>
        <w:t>e.haubruge@uliege.be</w:t>
      </w:r>
      <w:r w:rsidRPr="00876081" w:rsidDel="00D917B2">
        <w:rPr>
          <w:rFonts w:ascii="Times New Roman" w:hAnsi="Times New Roman" w:cs="Times New Roman"/>
          <w:sz w:val="24"/>
          <w:szCs w:val="24"/>
          <w:lang w:val="fr-FR"/>
        </w:rPr>
        <w:t xml:space="preserve"> </w:t>
      </w:r>
      <w:r w:rsidRPr="00876081">
        <w:rPr>
          <w:rFonts w:ascii="Times New Roman" w:hAnsi="Times New Roman" w:cs="Times New Roman"/>
          <w:sz w:val="24"/>
          <w:szCs w:val="24"/>
          <w:lang w:val="fr-FR"/>
        </w:rPr>
        <w:t>(</w:t>
      </w:r>
      <w:r w:rsidR="00BE16B1" w:rsidRPr="00BE16B1">
        <w:rPr>
          <w:rFonts w:ascii="Times New Roman" w:hAnsi="Times New Roman" w:cs="Times New Roman"/>
          <w:sz w:val="24"/>
          <w:szCs w:val="24"/>
          <w:lang w:val="fr-FR"/>
        </w:rPr>
        <w:t>Eric Haubruge</w:t>
      </w:r>
      <w:r w:rsidRPr="00876081">
        <w:rPr>
          <w:rFonts w:ascii="Times New Roman" w:hAnsi="Times New Roman" w:cs="Times New Roman"/>
          <w:sz w:val="24"/>
          <w:szCs w:val="24"/>
          <w:lang w:val="fr-FR"/>
        </w:rPr>
        <w:t>).</w:t>
      </w:r>
    </w:p>
    <w:p w14:paraId="33C60E7B" w14:textId="77777777" w:rsidR="00771285" w:rsidRDefault="00771285" w:rsidP="00590871">
      <w:pPr>
        <w:spacing w:line="480" w:lineRule="auto"/>
        <w:jc w:val="left"/>
        <w:rPr>
          <w:rFonts w:ascii="Times New Roman" w:eastAsia="SimSun" w:hAnsi="Times New Roman" w:cs="Times New Roman"/>
          <w:sz w:val="24"/>
          <w:szCs w:val="24"/>
          <w:lang w:val="fr-FR"/>
        </w:rPr>
      </w:pPr>
    </w:p>
    <w:p w14:paraId="0E528047" w14:textId="77777777" w:rsidR="00BE16B1" w:rsidRPr="00590871" w:rsidRDefault="00BE16B1" w:rsidP="00590871">
      <w:pPr>
        <w:spacing w:line="480" w:lineRule="auto"/>
        <w:jc w:val="left"/>
        <w:rPr>
          <w:rFonts w:ascii="Times New Roman" w:eastAsia="SimSun" w:hAnsi="Times New Roman" w:cs="Times New Roman"/>
          <w:sz w:val="24"/>
          <w:szCs w:val="24"/>
          <w:lang w:val="fr-FR"/>
        </w:rPr>
      </w:pPr>
    </w:p>
    <w:p w14:paraId="4C7F4E1B" w14:textId="77777777" w:rsidR="00BE16B1" w:rsidRPr="00876081" w:rsidRDefault="00BE16B1" w:rsidP="00BE16B1">
      <w:pPr>
        <w:spacing w:line="480" w:lineRule="auto"/>
        <w:jc w:val="left"/>
        <w:rPr>
          <w:rFonts w:ascii="Times New Roman" w:eastAsia="SimSun" w:hAnsi="Times New Roman" w:cs="Times New Roman"/>
          <w:b/>
          <w:bCs/>
          <w:sz w:val="28"/>
          <w:szCs w:val="28"/>
        </w:rPr>
      </w:pPr>
      <w:r w:rsidRPr="00876081">
        <w:rPr>
          <w:rFonts w:ascii="Times New Roman" w:eastAsia="SimSun" w:hAnsi="Times New Roman" w:cs="Times New Roman"/>
          <w:b/>
          <w:bCs/>
          <w:sz w:val="28"/>
          <w:szCs w:val="28"/>
        </w:rPr>
        <w:lastRenderedPageBreak/>
        <w:t>ABSTRACT</w:t>
      </w:r>
    </w:p>
    <w:p w14:paraId="3DD96C7E" w14:textId="6AC62A8B" w:rsidR="00FA6A9C" w:rsidRDefault="00C73525" w:rsidP="00590871">
      <w:pPr>
        <w:spacing w:line="480" w:lineRule="auto"/>
        <w:jc w:val="left"/>
        <w:rPr>
          <w:rFonts w:ascii="Times New Roman" w:eastAsia="SimSun" w:hAnsi="Times New Roman" w:cs="Times New Roman"/>
          <w:sz w:val="24"/>
          <w:szCs w:val="24"/>
        </w:rPr>
      </w:pPr>
      <w:r w:rsidRPr="003847EA">
        <w:rPr>
          <w:rFonts w:ascii="Times New Roman" w:eastAsia="SimSun" w:hAnsi="Times New Roman" w:cs="Times New Roman"/>
          <w:sz w:val="24"/>
          <w:szCs w:val="24"/>
        </w:rPr>
        <w:t>Wasp venoms are characterized by complex compositions and potent biological activities, yet remain a largely underexplored resource for pharmacological discovery. Systematic, multi-species analyses of venom peptides provide an effective framework for investigating species-specific venom diversification and uncovering overlooked bioactive components. In this study, venoms from four wasp species (</w:t>
      </w:r>
      <w:r w:rsidRPr="008613B5">
        <w:rPr>
          <w:rFonts w:ascii="Times New Roman" w:eastAsia="SimSun" w:hAnsi="Times New Roman" w:cs="Times New Roman"/>
          <w:i/>
          <w:iCs/>
          <w:sz w:val="24"/>
          <w:szCs w:val="24"/>
        </w:rPr>
        <w:t>Vespa mandarinia</w:t>
      </w:r>
      <w:r w:rsidRPr="003847EA">
        <w:rPr>
          <w:rFonts w:ascii="Times New Roman" w:eastAsia="SimSun" w:hAnsi="Times New Roman" w:cs="Times New Roman"/>
          <w:sz w:val="24"/>
          <w:szCs w:val="24"/>
        </w:rPr>
        <w:t xml:space="preserve">, </w:t>
      </w:r>
      <w:r w:rsidRPr="008613B5">
        <w:rPr>
          <w:rFonts w:ascii="Times New Roman" w:eastAsia="SimSun" w:hAnsi="Times New Roman" w:cs="Times New Roman"/>
          <w:i/>
          <w:iCs/>
          <w:sz w:val="24"/>
          <w:szCs w:val="24"/>
        </w:rPr>
        <w:t>V. velutina</w:t>
      </w:r>
      <w:r w:rsidRPr="003847EA">
        <w:rPr>
          <w:rFonts w:ascii="Times New Roman" w:eastAsia="SimSun" w:hAnsi="Times New Roman" w:cs="Times New Roman"/>
          <w:sz w:val="24"/>
          <w:szCs w:val="24"/>
        </w:rPr>
        <w:t xml:space="preserve">, </w:t>
      </w:r>
      <w:r w:rsidRPr="008613B5">
        <w:rPr>
          <w:rFonts w:ascii="Times New Roman" w:eastAsia="SimSun" w:hAnsi="Times New Roman" w:cs="Times New Roman"/>
          <w:i/>
          <w:iCs/>
          <w:sz w:val="24"/>
          <w:szCs w:val="24"/>
        </w:rPr>
        <w:t>V. basalis</w:t>
      </w:r>
      <w:r w:rsidRPr="003847EA">
        <w:rPr>
          <w:rFonts w:ascii="Times New Roman" w:eastAsia="SimSun" w:hAnsi="Times New Roman" w:cs="Times New Roman"/>
          <w:sz w:val="24"/>
          <w:szCs w:val="24"/>
        </w:rPr>
        <w:t xml:space="preserve">, and </w:t>
      </w:r>
      <w:r w:rsidRPr="008613B5">
        <w:rPr>
          <w:rFonts w:ascii="Times New Roman" w:eastAsia="SimSun" w:hAnsi="Times New Roman" w:cs="Times New Roman"/>
          <w:i/>
          <w:iCs/>
          <w:sz w:val="24"/>
          <w:szCs w:val="24"/>
        </w:rPr>
        <w:t>Provespa barthelemyi</w:t>
      </w:r>
      <w:r w:rsidRPr="003847EA">
        <w:rPr>
          <w:rFonts w:ascii="Times New Roman" w:eastAsia="SimSun" w:hAnsi="Times New Roman" w:cs="Times New Roman"/>
          <w:sz w:val="24"/>
          <w:szCs w:val="24"/>
        </w:rPr>
        <w:t>) were collected by electrical stimulation and analyzed using liquid chromatography–tandem mass spectrometry (LC–MS/MS).</w:t>
      </w:r>
      <w:r>
        <w:rPr>
          <w:rFonts w:ascii="Times New Roman" w:eastAsia="SimSun" w:hAnsi="Times New Roman" w:cs="Times New Roman" w:hint="eastAsia"/>
          <w:sz w:val="24"/>
          <w:szCs w:val="24"/>
        </w:rPr>
        <w:t xml:space="preserve"> </w:t>
      </w:r>
      <w:r w:rsidRPr="003847EA">
        <w:rPr>
          <w:rFonts w:ascii="Times New Roman" w:eastAsia="SimSun" w:hAnsi="Times New Roman" w:cs="Times New Roman"/>
          <w:sz w:val="24"/>
          <w:szCs w:val="24"/>
        </w:rPr>
        <w:t>A total of 681 peptides were identified, nearly 90% of which represent previously unreported sequences. Comparative analyses revealed pronounced species-specific signatures at both the peptide and peptide family levels. Sequence-based analyses further indicated that peptide release in wasp venoms is more consistent with non-random proteolytic cleavage patterns than with purely stochastic degradation, and these patterns are compatible with the involvement of metalloproteases and serine proteases.</w:t>
      </w:r>
      <w:r w:rsidR="008C7057">
        <w:rPr>
          <w:rFonts w:ascii="Times New Roman" w:eastAsia="SimSun" w:hAnsi="Times New Roman" w:cs="Times New Roman" w:hint="eastAsia"/>
          <w:sz w:val="24"/>
          <w:szCs w:val="24"/>
        </w:rPr>
        <w:t xml:space="preserve"> </w:t>
      </w:r>
      <w:r w:rsidRPr="003847EA">
        <w:rPr>
          <w:rFonts w:ascii="Times New Roman" w:eastAsia="SimSun" w:hAnsi="Times New Roman" w:cs="Times New Roman"/>
          <w:sz w:val="24"/>
          <w:szCs w:val="24"/>
        </w:rPr>
        <w:t>Bioinformatic predictions identified 291 peptides with potential pharmacological activities, including angiotensin-converting enzyme (ACE) and dipeptidyl peptidase IV (DPP4) inhibitory potential, suggesting possible relevance to hypertension and diabetes. Among these, eight ACE-inhibitory peptides and seventeen DPP4-inhibitory peptides were further prioritized based on favorable predicted safety profiles.</w:t>
      </w:r>
      <w:r>
        <w:rPr>
          <w:rFonts w:ascii="Times New Roman" w:eastAsia="SimSun" w:hAnsi="Times New Roman" w:cs="Times New Roman" w:hint="eastAsia"/>
          <w:sz w:val="24"/>
          <w:szCs w:val="24"/>
        </w:rPr>
        <w:t xml:space="preserve"> </w:t>
      </w:r>
      <w:r w:rsidR="003847EA" w:rsidRPr="003847EA">
        <w:rPr>
          <w:rFonts w:ascii="Times New Roman" w:eastAsia="SimSun" w:hAnsi="Times New Roman" w:cs="Times New Roman"/>
          <w:sz w:val="24"/>
          <w:szCs w:val="24"/>
        </w:rPr>
        <w:t xml:space="preserve">In addition, ten putative cryptide candidates were identified, highlighting wasp venoms as a promising source of novel bioactive peptides. Overall, this study provides the first comprehensive, side-by-side peptidomic comparison of four wasp venoms, </w:t>
      </w:r>
      <w:r w:rsidR="003847EA" w:rsidRPr="003847EA">
        <w:rPr>
          <w:rFonts w:ascii="Times New Roman" w:eastAsia="SimSun" w:hAnsi="Times New Roman" w:cs="Times New Roman"/>
          <w:sz w:val="24"/>
          <w:szCs w:val="24"/>
        </w:rPr>
        <w:lastRenderedPageBreak/>
        <w:t>offering new insights into peptide diversity, inferred generation patterns, and predicted bioactivities with potential relevance for pharmaceutical and biotechnological applications.</w:t>
      </w:r>
    </w:p>
    <w:p w14:paraId="31819134" w14:textId="77777777" w:rsidR="00DD497D" w:rsidRDefault="00DD497D" w:rsidP="00590871">
      <w:pPr>
        <w:spacing w:line="480" w:lineRule="auto"/>
        <w:jc w:val="left"/>
        <w:rPr>
          <w:rFonts w:ascii="Times New Roman" w:eastAsia="SimSun" w:hAnsi="Times New Roman" w:cs="Times New Roman"/>
          <w:sz w:val="24"/>
          <w:szCs w:val="24"/>
        </w:rPr>
      </w:pPr>
    </w:p>
    <w:p w14:paraId="21CC3136" w14:textId="2DD1AF2D" w:rsidR="008C7057" w:rsidRDefault="008C7057" w:rsidP="00590871">
      <w:pPr>
        <w:spacing w:line="480" w:lineRule="auto"/>
        <w:jc w:val="left"/>
        <w:rPr>
          <w:rFonts w:ascii="Times New Roman" w:eastAsia="SimSun" w:hAnsi="Times New Roman" w:cs="Times New Roman"/>
          <w:sz w:val="24"/>
          <w:szCs w:val="24"/>
        </w:rPr>
      </w:pPr>
      <w:r w:rsidRPr="008C7057">
        <w:rPr>
          <w:rFonts w:ascii="Times New Roman" w:eastAsia="SimSun" w:hAnsi="Times New Roman" w:cs="Times New Roman"/>
          <w:i/>
          <w:iCs/>
          <w:sz w:val="24"/>
          <w:szCs w:val="24"/>
        </w:rPr>
        <w:t>Signiffcance:</w:t>
      </w:r>
      <w:r w:rsidR="001D1060">
        <w:rPr>
          <w:rFonts w:ascii="Times New Roman" w:eastAsia="SimSun" w:hAnsi="Times New Roman" w:cs="Times New Roman" w:hint="eastAsia"/>
          <w:i/>
          <w:iCs/>
          <w:sz w:val="24"/>
          <w:szCs w:val="24"/>
        </w:rPr>
        <w:t xml:space="preserve"> </w:t>
      </w:r>
      <w:r w:rsidR="001D1060" w:rsidRPr="001D1060">
        <w:rPr>
          <w:rFonts w:ascii="Times New Roman" w:eastAsia="SimSun" w:hAnsi="Times New Roman" w:cs="Times New Roman"/>
          <w:sz w:val="24"/>
          <w:szCs w:val="24"/>
        </w:rPr>
        <w:t xml:space="preserve">Despite their ecological importance and medical relevance, wasp venoms remain poorly characterized at the peptidomic level, and comparative data across species are largely lacking. In this study, we provide the first side-by-side peptidomic analysis of venoms from four wasp species, revealing extensive peptide diversity and pronounced species-specific composition patterns. Our results indicate that wasp venom peptides are not dominated by nonspecific degradation products but instead display non-random patterns consistent with regulated proteolytic processing. By integrating peptidomic profiling with sequence-based analysis and bioinformatic prediction, this work uncovers an additional layer of functional peptide diversity, including putative bioactive peptides and cryptide candidates, thereby expanding current understanding of venom composition and peptide generation in </w:t>
      </w:r>
      <w:r w:rsidR="001D1060" w:rsidRPr="006156F8">
        <w:rPr>
          <w:rFonts w:ascii="Times New Roman" w:eastAsia="SimSun" w:hAnsi="Times New Roman" w:cs="Times New Roman"/>
          <w:i/>
          <w:iCs/>
          <w:sz w:val="24"/>
          <w:szCs w:val="24"/>
        </w:rPr>
        <w:t>Hymenoptera</w:t>
      </w:r>
      <w:r w:rsidR="001D1060" w:rsidRPr="001D1060">
        <w:rPr>
          <w:rFonts w:ascii="Times New Roman" w:eastAsia="SimSun" w:hAnsi="Times New Roman" w:cs="Times New Roman"/>
          <w:sz w:val="24"/>
          <w:szCs w:val="24"/>
        </w:rPr>
        <w:t>.</w:t>
      </w:r>
    </w:p>
    <w:p w14:paraId="27DF151B" w14:textId="77777777" w:rsidR="00DD497D" w:rsidRPr="001D1060" w:rsidRDefault="00DD497D" w:rsidP="00590871">
      <w:pPr>
        <w:spacing w:line="480" w:lineRule="auto"/>
        <w:jc w:val="left"/>
        <w:rPr>
          <w:rFonts w:ascii="Times New Roman" w:eastAsia="SimSun" w:hAnsi="Times New Roman" w:cs="Times New Roman"/>
          <w:sz w:val="24"/>
          <w:szCs w:val="24"/>
        </w:rPr>
      </w:pPr>
    </w:p>
    <w:p w14:paraId="0078EC40" w14:textId="1B6767E6" w:rsidR="00771285" w:rsidRDefault="008B7E1C" w:rsidP="00590871">
      <w:pPr>
        <w:spacing w:line="480" w:lineRule="auto"/>
        <w:jc w:val="left"/>
        <w:rPr>
          <w:rFonts w:ascii="Times New Roman" w:eastAsia="SimSun" w:hAnsi="Times New Roman" w:cs="Times New Roman"/>
          <w:sz w:val="24"/>
          <w:szCs w:val="24"/>
        </w:rPr>
      </w:pPr>
      <w:r w:rsidRPr="008C7057">
        <w:rPr>
          <w:rFonts w:ascii="Times New Roman" w:eastAsia="SimSun" w:hAnsi="Times New Roman" w:cs="Times New Roman"/>
          <w:i/>
          <w:iCs/>
          <w:sz w:val="24"/>
          <w:szCs w:val="24"/>
        </w:rPr>
        <w:t xml:space="preserve">Keywords: </w:t>
      </w:r>
      <w:r w:rsidRPr="008B7E1C">
        <w:rPr>
          <w:rFonts w:ascii="Times New Roman" w:eastAsia="SimSun" w:hAnsi="Times New Roman" w:cs="Times New Roman"/>
          <w:sz w:val="24"/>
          <w:szCs w:val="24"/>
        </w:rPr>
        <w:t>wasp venom; peptidomics; peptide diversity; bioactive peptides; cryptides</w:t>
      </w:r>
    </w:p>
    <w:p w14:paraId="5D9A9543" w14:textId="77777777" w:rsidR="00BE16B1" w:rsidRDefault="00BE16B1" w:rsidP="00BE16B1">
      <w:pPr>
        <w:spacing w:line="480" w:lineRule="auto"/>
        <w:jc w:val="left"/>
        <w:rPr>
          <w:rFonts w:ascii="Times New Roman" w:eastAsia="SimSun" w:hAnsi="Times New Roman" w:cs="Times New Roman"/>
          <w:sz w:val="24"/>
          <w:szCs w:val="24"/>
        </w:rPr>
      </w:pPr>
    </w:p>
    <w:p w14:paraId="03F43761" w14:textId="60C76C82" w:rsidR="00BE16B1" w:rsidRPr="00876081" w:rsidRDefault="00BE16B1" w:rsidP="00BE16B1">
      <w:pPr>
        <w:spacing w:line="480" w:lineRule="auto"/>
        <w:jc w:val="left"/>
        <w:rPr>
          <w:rFonts w:ascii="Times New Roman" w:eastAsia="SimSun" w:hAnsi="Times New Roman" w:cs="Times New Roman"/>
          <w:b/>
          <w:bCs/>
          <w:sz w:val="28"/>
          <w:szCs w:val="28"/>
        </w:rPr>
      </w:pPr>
      <w:r w:rsidRPr="00876081">
        <w:rPr>
          <w:rFonts w:ascii="Times New Roman" w:eastAsia="SimSun" w:hAnsi="Times New Roman" w:cs="Times New Roman"/>
          <w:b/>
          <w:bCs/>
          <w:sz w:val="28"/>
          <w:szCs w:val="28"/>
        </w:rPr>
        <w:t>1</w:t>
      </w:r>
      <w:r w:rsidRPr="00876081">
        <w:rPr>
          <w:rFonts w:ascii="Times New Roman" w:eastAsia="SimSun" w:hAnsi="Times New Roman" w:cs="Times New Roman" w:hint="eastAsia"/>
          <w:b/>
          <w:bCs/>
          <w:sz w:val="28"/>
          <w:szCs w:val="28"/>
        </w:rPr>
        <w:t>.</w:t>
      </w:r>
      <w:r w:rsidRPr="00876081">
        <w:rPr>
          <w:rFonts w:ascii="Times New Roman" w:eastAsia="SimSun" w:hAnsi="Times New Roman" w:cs="Times New Roman"/>
          <w:b/>
          <w:bCs/>
          <w:sz w:val="28"/>
          <w:szCs w:val="28"/>
        </w:rPr>
        <w:t xml:space="preserve"> Introduction</w:t>
      </w:r>
    </w:p>
    <w:p w14:paraId="0BBA9CCC" w14:textId="07D5593D" w:rsidR="00D926D5" w:rsidRDefault="00D926D5" w:rsidP="00590871">
      <w:pPr>
        <w:spacing w:line="480" w:lineRule="auto"/>
        <w:ind w:firstLineChars="100" w:firstLine="240"/>
        <w:jc w:val="left"/>
        <w:rPr>
          <w:rFonts w:ascii="Times New Roman" w:eastAsia="SimSun" w:hAnsi="Times New Roman" w:cs="Times New Roman"/>
          <w:sz w:val="24"/>
          <w:szCs w:val="24"/>
        </w:rPr>
      </w:pPr>
      <w:r w:rsidRPr="00C13C40">
        <w:rPr>
          <w:rFonts w:ascii="Times New Roman" w:eastAsia="SimSun" w:hAnsi="Times New Roman" w:cs="Times New Roman"/>
          <w:sz w:val="24"/>
          <w:szCs w:val="24"/>
        </w:rPr>
        <w:t>Animal venoms are finely tuned biochemical arsenals that have evolved over millions of years, primarily serving roles in predation, defense, and ecological competition</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&lt;EndNote&gt;&lt;Cite&gt;&lt;Author&gt;Modica&lt;/Author&gt;&lt;Year&gt;2020&lt;/Year&gt;&lt;RecNum&gt;37&lt;/RecNum&gt;&lt;DisplayText&gt;[1, 2]&lt;/DisplayText&gt;&lt;record&gt;&lt;rec-number&gt;37&lt;/rec-number&gt;&lt;foreign-keys&gt;&lt;key app="EN" db-id="rvf2d5axdfxt9hedze65adrxsazzprtzs9w2" timestamp="1766067731"&gt;37&lt;/key&gt;&lt;/foreign-keys&gt;&lt;ref-type name="Generic"&gt;13&lt;/ref-type&gt;&lt;contributors&gt;&lt;authors&gt;&lt;author&gt;Modica, Maria Vittoria&lt;/author&gt;&lt;author&gt;Sunagar, Kartik&lt;/author&gt;&lt;author&gt;Holford, Mandë&lt;/author&gt;&lt;author&gt;Dutertre, Sébastien&lt;/author&gt;&lt;/authors&gt;&lt;/contributors&gt;&lt;titles&gt;&lt;title&gt;Diversity and Evolution of Animal Venoms: Neglected Targets, Ecological Interactions, Future Perspectives&lt;/title&gt;&lt;/titles&gt;&lt;pages&gt;65&lt;/pages&gt;&lt;volume&gt;8&lt;/volume&gt;&lt;dates&gt;&lt;year&gt;2020&lt;/year&gt;&lt;/dates&gt;&lt;publisher&gt;Frontiers Media SA&lt;/publisher&gt;&lt;isbn&gt;2296-701X&lt;/isbn&gt;&lt;urls&gt;&lt;/urls&gt;&lt;electronic-resource-num&gt;https://doi.org/10.3389/fevo.2020.00065&lt;/electronic-resource-num&gt;&lt;/record&gt;&lt;/Cite&gt;&lt;Cite&gt;&lt;Author&gt;Schendel&lt;/Author&gt;&lt;Year&gt;2019&lt;/Year&gt;&lt;RecNum&gt;38&lt;/RecNum&gt;&lt;record&gt;&lt;rec-number&gt;38&lt;/rec-number&gt;&lt;foreign-keys&gt;&lt;key app="EN" db-id="rvf2d5axdfxt9hedze65adrxsazzprtzs9w2" timestamp="1766067859"&gt;38&lt;/key&gt;&lt;/foreign-keys&gt;&lt;ref-type name="Journal Article"&gt;17&lt;/ref-type&gt;&lt;contributors&gt;&lt;authors&gt;&lt;author&gt;Schendel, Vanessa&lt;/author&gt;&lt;author&gt;Rash, Lachlan D&lt;/author&gt;&lt;author&gt;Jenner, Ronald A&lt;/author&gt;&lt;author&gt;Undheim, Eivind AB&lt;/author&gt;&lt;/authors&gt;&lt;/contributors&gt;&lt;titles&gt;&lt;title&gt;The diversity of venom: the importance of behavior and venom system morphology in understanding its ecology and evolution&lt;/title&gt;&lt;secondary-title&gt;Toxins&lt;/secondary-title&gt;&lt;/titles&gt;&lt;periodical&gt;&lt;full-title&gt;Toxins&lt;/full-title&gt;&lt;/periodical&gt;&lt;pages&gt;666&lt;/pages&gt;&lt;volume&gt;11&lt;/volume&gt;&lt;number&gt;11&lt;/number&gt;&lt;dates&gt;&lt;year&gt;2019&lt;/year&gt;&lt;/dates&gt;&lt;isbn&gt;2072-6651&lt;/isbn&gt;&lt;urls&gt;&lt;/urls&gt;&lt;electronic-resource-num&gt;https://doi.org/10.3390/toxins11110666&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[1, 2]</w:t>
      </w:r>
      <w:r>
        <w:rPr>
          <w:rFonts w:ascii="Times New Roman" w:eastAsia="SimSun" w:hAnsi="Times New Roman" w:cs="Times New Roman"/>
          <w:sz w:val="24"/>
          <w:szCs w:val="24"/>
        </w:rPr>
        <w:fldChar w:fldCharType="end"/>
      </w:r>
      <w:r w:rsidRPr="00C13C40">
        <w:rPr>
          <w:rFonts w:ascii="Times New Roman" w:eastAsia="SimSun" w:hAnsi="Times New Roman" w:cs="Times New Roman"/>
          <w:sz w:val="24"/>
          <w:szCs w:val="24"/>
        </w:rPr>
        <w:t xml:space="preserve">. Beyond their ecological functions, venoms represent valuable sources of pharmacologically active </w:t>
      </w:r>
      <w:r w:rsidRPr="00C13C40">
        <w:rPr>
          <w:rFonts w:ascii="Times New Roman" w:eastAsia="SimSun" w:hAnsi="Times New Roman" w:cs="Times New Roman"/>
          <w:sz w:val="24"/>
          <w:szCs w:val="24"/>
        </w:rPr>
        <w:lastRenderedPageBreak/>
        <w:t xml:space="preserve">compounds, and several venom-derived agents have been successfully translated into clinical applications, including captopril, developed from a peptide in </w:t>
      </w:r>
      <w:r w:rsidRPr="008613B5">
        <w:rPr>
          <w:rFonts w:ascii="Times New Roman" w:eastAsia="SimSun" w:hAnsi="Times New Roman" w:cs="Times New Roman"/>
          <w:i/>
          <w:iCs/>
          <w:sz w:val="24"/>
          <w:szCs w:val="24"/>
        </w:rPr>
        <w:t xml:space="preserve">Bothrops jararaca </w:t>
      </w:r>
      <w:r w:rsidRPr="00C13C40">
        <w:rPr>
          <w:rFonts w:ascii="Times New Roman" w:eastAsia="SimSun" w:hAnsi="Times New Roman" w:cs="Times New Roman"/>
          <w:sz w:val="24"/>
          <w:szCs w:val="24"/>
        </w:rPr>
        <w:t xml:space="preserve">snake venom, and ziconotide, derived from the marine cone snail </w:t>
      </w:r>
      <w:r w:rsidRPr="008613B5">
        <w:rPr>
          <w:rFonts w:ascii="Times New Roman" w:eastAsia="SimSun" w:hAnsi="Times New Roman" w:cs="Times New Roman"/>
          <w:i/>
          <w:iCs/>
          <w:sz w:val="24"/>
          <w:szCs w:val="24"/>
        </w:rPr>
        <w:t>Conus magus</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fldData xml:space="preserve">PEVuZE5vdGU+PENpdGU+PEF1dGhvcj5GcmV1dmlsbGU8L0F1dGhvcj48WWVhcj4yMDI0PC9ZZWFy
PjxSZWNOdW0+Mzk8L1JlY051bT48RGlzcGxheVRleHQ+WzMtNV08L0Rpc3BsYXlUZXh0PjxyZWNv
cmQ+PHJlYy1udW1iZXI+Mzk8L3JlYy1udW1iZXI+PGZvcmVpZ24ta2V5cz48a2V5IGFwcD0iRU4i
IGRiLWlkPSJydmYyZDVheGRmeHQ5aGVkemU2NWFkcnhzYXp6cHJ0enM5dzIiIHRpbWVzdGFtcD0i
MTc2NjA2ODA1MyI+Mzk8L2tleT48L2ZvcmVpZ24ta2V5cz48cmVmLXR5cGUgbmFtZT0iSm91cm5h
bCBBcnRpY2xlIj4xNzwvcmVmLXR5cGU+PGNvbnRyaWJ1dG9ycz48YXV0aG9ycz48YXV0aG9yPkZy
ZXV2aWxsZSwgTG91PC9hdXRob3I+PGF1dGhvcj5NYXR0aHlzLCBDaGxvw6k8L2F1dGhvcj48YXV0
aG9yPlF1aW50b24sIExvw69jPC9hdXRob3I+PGF1dGhvcj5HaWxsZXQsIEplYW4tUGllcnJlPC9h
dXRob3I+PC9hdXRob3JzPjwvY29udHJpYnV0b3JzPjx0aXRsZXM+PHRpdGxlPlZlbm9tLWRlcml2
ZWQgcGVwdGlkZXMgZm9yIGJyZWFraW5nIHRocm91Z2ggdGhlIGdsYXNzIGNlaWxpbmcgb2YgZHJ1
ZyBkZXZlbG9wbWVudDwvdGl0bGU+PHNlY29uZGFyeS10aXRsZT5Gcm9udGllcnMgaW4gQ2hlbWlz
dHJ5PC9zZWNvbmRhcnktdGl0bGU+PC90aXRsZXM+PHBlcmlvZGljYWw+PGZ1bGwtdGl0bGU+RnJv
bnRpZXJzIGluIENoZW1pc3RyeTwvZnVsbC10aXRsZT48L3BlcmlvZGljYWw+PHBhZ2VzPjE0NjU0
NTk8L3BhZ2VzPjx2b2x1bWU+MTI8L3ZvbHVtZT48ZGF0ZXM+PHllYXI+MjAyNDwveWVhcj48L2Rh
dGVzPjxpc2JuPjIyOTYtMjY0NjwvaXNibj48dXJscz48L3VybHM+PGVsZWN0cm9uaWMtcmVzb3Vy
Y2UtbnVtPmh0dHBzOi8vZG9pLm9yZy8xMC4zMzg5L2ZjaGVtLjIwMjQuMTQ2NTQ1OTwvZWxlY3Ry
b25pYy1yZXNvdXJjZS1udW0+PC9yZWNvcmQ+PC9DaXRlPjxDaXRlPjxBdXRob3I+TWVzc2FkaTwv
QXV0aG9yPjxZZWFyPjIwMjM8L1llYXI+PFJlY051bT40MDwvUmVjTnVtPjxyZWNvcmQ+PHJlYy1u
dW1iZXI+NDA8L3JlYy1udW1iZXI+PGZvcmVpZ24ta2V5cz48a2V5IGFwcD0iRU4iIGRiLWlkPSJy
dmYyZDVheGRmeHQ5aGVkemU2NWFkcnhzYXp6cHJ0enM5dzIiIHRpbWVzdGFtcD0iMTc2NjA2ODM4
NSI+NDA8L2tleT48L2ZvcmVpZ24ta2V5cz48cmVmLXR5cGUgbmFtZT0iSm91cm5hbCBBcnRpY2xl
Ij4xNzwvcmVmLXR5cGU+PGNvbnRyaWJ1dG9ycz48YXV0aG9ycz48YXV0aG9yPk1lc3NhZGksIEVy
aWo8L2F1dGhvcj48L2F1dGhvcnM+PC9jb250cmlidXRvcnM+PHRpdGxlcz48dGl0bGU+U25ha2Ug
dmVub20gY29tcG9uZW50cyBhcyB0aGVyYXBldXRpYyBkcnVncyBpbiBpc2NoZW1pYyBoZWFydCBk
aXNlYXNlPC90aXRsZT48c2Vjb25kYXJ5LXRpdGxlPkJpb21vbGVjdWxlczwvc2Vjb25kYXJ5LXRp
dGxlPjwvdGl0bGVzPjxwZXJpb2RpY2FsPjxmdWxsLXRpdGxlPkJpb21vbGVjdWxlczwvZnVsbC10
aXRsZT48L3BlcmlvZGljYWw+PHBhZ2VzPjE1Mzk8L3BhZ2VzPjx2b2x1bWU+MTM8L3ZvbHVtZT48
bnVtYmVyPjEwPC9udW1iZXI+PGRhdGVzPjx5ZWFyPjIwMjM8L3llYXI+PC9kYXRlcz48aXNibj4y
MjE4LTI3M1g8L2lzYm4+PHVybHM+PC91cmxzPjxlbGVjdHJvbmljLXJlc291cmNlLW51bT5odHRw
czovL2RvaS5vcmcvMTAuMzM5MC9iaW9tMTMxMDE1Mzk8L2VsZWN0cm9uaWMtcmVzb3VyY2UtbnVt
PjwvcmVjb3JkPjwvQ2l0ZT48Q2l0ZT48QXV0aG9yPlNhZmF2aS1IZW1hbWk8L0F1dGhvcj48WWVh
cj4yMDE5PC9ZZWFyPjxSZWNOdW0+NDE8L1JlY051bT48cmVjb3JkPjxyZWMtbnVtYmVyPjQxPC9y
ZWMtbnVtYmVyPjxmb3JlaWduLWtleXM+PGtleSBhcHA9IkVOIiBkYi1pZD0icnZmMmQ1YXhkZnh0
OWhlZHplNjVhZHJ4c2F6enBydHpzOXcyIiB0aW1lc3RhbXA9IjE3NjYwNjg1MjciPjQxPC9rZXk+
PC9mb3JlaWduLWtleXM+PHJlZi10eXBlIG5hbWU9IkpvdXJuYWwgQXJ0aWNsZSI+MTc8L3JlZi10
eXBlPjxjb250cmlidXRvcnM+PGF1dGhvcnM+PGF1dGhvcj5TYWZhdmktSGVtYW1pLCBIZWxlbmE8
L2F1dGhvcj48YXV0aG9yPkJyb2dhbiwgU2hhbmUgRTwvYXV0aG9yPjxhdXRob3I+T2xpdmVyYSwg
QmFsZG9tZXJvIE08L2F1dGhvcj48L2F1dGhvcnM+PC9jb250cmlidXRvcnM+PHRpdGxlcz48dGl0
bGU+UGFpbiB0aGVyYXBldXRpY3MgZnJvbSBjb25lIHNuYWlsIHZlbm9tczogRnJvbSBaaWNvbm90
aWRlIHRvIG5vdmVsIG5vbi1vcGlvaWQgcGF0aHdheXM8L3RpdGxlPjxzZWNvbmRhcnktdGl0bGU+
Sm91cm5hbCBvZiBwcm90ZW9taWNzPC9zZWNvbmRhcnktdGl0bGU+PC90aXRsZXM+PHBlcmlvZGlj
YWw+PGZ1bGwtdGl0bGU+Sm91cm5hbCBvZiBwcm90ZW9taWNzPC9mdWxsLXRpdGxlPjwvcGVyaW9k
aWNhbD48cGFnZXM+MTItMjA8L3BhZ2VzPjx2b2x1bWU+MTkwPC92b2x1bWU+PGRhdGVzPjx5ZWFy
PjIwMTk8L3llYXI+PC9kYXRlcz48aXNibj4xODc0LTM5MTk8L2lzYm4+PHVybHM+PC91cmxzPjxl
bGVjdHJvbmljLXJlc291cmNlLW51bT5odHRwczovL2RvaS5vcmcvMTAuMTAxNi9qLmpwcm90LjIw
MTguMDUuMDA5PC9lbGVjdHJvbmljLXJlc291cmNlLW51bT48L3JlY29yZD48L0NpdGU+PC9FbmRO
b3RlPn==
</w:fldData>
        </w:fldChar>
      </w:r>
      <w:r>
        <w:rPr>
          <w:rFonts w:ascii="Times New Roman" w:eastAsia="SimSun" w:hAnsi="Times New Roman" w:cs="Times New Roman"/>
          <w:sz w:val="24"/>
          <w:szCs w:val="24"/>
        </w:rPr>
        <w:instrText xml:space="preserve"> ADDIN EN.CITE </w:instrText>
      </w:r>
      <w:r>
        <w:rPr>
          <w:rFonts w:ascii="Times New Roman" w:eastAsia="SimSun" w:hAnsi="Times New Roman" w:cs="Times New Roman"/>
          <w:sz w:val="24"/>
          <w:szCs w:val="24"/>
        </w:rPr>
        <w:fldChar w:fldCharType="begin">
          <w:fldData xml:space="preserve">PEVuZE5vdGU+PENpdGU+PEF1dGhvcj5GcmV1dmlsbGU8L0F1dGhvcj48WWVhcj4yMDI0PC9ZZWFy
PjxSZWNOdW0+Mzk8L1JlY051bT48RGlzcGxheVRleHQ+WzMtNV08L0Rpc3BsYXlUZXh0PjxyZWNv
cmQ+PHJlYy1udW1iZXI+Mzk8L3JlYy1udW1iZXI+PGZvcmVpZ24ta2V5cz48a2V5IGFwcD0iRU4i
IGRiLWlkPSJydmYyZDVheGRmeHQ5aGVkemU2NWFkcnhzYXp6cHJ0enM5dzIiIHRpbWVzdGFtcD0i
MTc2NjA2ODA1MyI+Mzk8L2tleT48L2ZvcmVpZ24ta2V5cz48cmVmLXR5cGUgbmFtZT0iSm91cm5h
bCBBcnRpY2xlIj4xNzwvcmVmLXR5cGU+PGNvbnRyaWJ1dG9ycz48YXV0aG9ycz48YXV0aG9yPkZy
ZXV2aWxsZSwgTG91PC9hdXRob3I+PGF1dGhvcj5NYXR0aHlzLCBDaGxvw6k8L2F1dGhvcj48YXV0
aG9yPlF1aW50b24sIExvw69jPC9hdXRob3I+PGF1dGhvcj5HaWxsZXQsIEplYW4tUGllcnJlPC9h
dXRob3I+PC9hdXRob3JzPjwvY29udHJpYnV0b3JzPjx0aXRsZXM+PHRpdGxlPlZlbm9tLWRlcml2
ZWQgcGVwdGlkZXMgZm9yIGJyZWFraW5nIHRocm91Z2ggdGhlIGdsYXNzIGNlaWxpbmcgb2YgZHJ1
ZyBkZXZlbG9wbWVudDwvdGl0bGU+PHNlY29uZGFyeS10aXRsZT5Gcm9udGllcnMgaW4gQ2hlbWlz
dHJ5PC9zZWNvbmRhcnktdGl0bGU+PC90aXRsZXM+PHBlcmlvZGljYWw+PGZ1bGwtdGl0bGU+RnJv
bnRpZXJzIGluIENoZW1pc3RyeTwvZnVsbC10aXRsZT48L3BlcmlvZGljYWw+PHBhZ2VzPjE0NjU0
NTk8L3BhZ2VzPjx2b2x1bWU+MTI8L3ZvbHVtZT48ZGF0ZXM+PHllYXI+MjAyNDwveWVhcj48L2Rh
dGVzPjxpc2JuPjIyOTYtMjY0NjwvaXNibj48dXJscz48L3VybHM+PGVsZWN0cm9uaWMtcmVzb3Vy
Y2UtbnVtPmh0dHBzOi8vZG9pLm9yZy8xMC4zMzg5L2ZjaGVtLjIwMjQuMTQ2NTQ1OTwvZWxlY3Ry
b25pYy1yZXNvdXJjZS1udW0+PC9yZWNvcmQ+PC9DaXRlPjxDaXRlPjxBdXRob3I+TWVzc2FkaTwv
QXV0aG9yPjxZZWFyPjIwMjM8L1llYXI+PFJlY051bT40MDwvUmVjTnVtPjxyZWNvcmQ+PHJlYy1u
dW1iZXI+NDA8L3JlYy1udW1iZXI+PGZvcmVpZ24ta2V5cz48a2V5IGFwcD0iRU4iIGRiLWlkPSJy
dmYyZDVheGRmeHQ5aGVkemU2NWFkcnhzYXp6cHJ0enM5dzIiIHRpbWVzdGFtcD0iMTc2NjA2ODM4
NSI+NDA8L2tleT48L2ZvcmVpZ24ta2V5cz48cmVmLXR5cGUgbmFtZT0iSm91cm5hbCBBcnRpY2xl
Ij4xNzwvcmVmLXR5cGU+PGNvbnRyaWJ1dG9ycz48YXV0aG9ycz48YXV0aG9yPk1lc3NhZGksIEVy
aWo8L2F1dGhvcj48L2F1dGhvcnM+PC9jb250cmlidXRvcnM+PHRpdGxlcz48dGl0bGU+U25ha2Ug
dmVub20gY29tcG9uZW50cyBhcyB0aGVyYXBldXRpYyBkcnVncyBpbiBpc2NoZW1pYyBoZWFydCBk
aXNlYXNlPC90aXRsZT48c2Vjb25kYXJ5LXRpdGxlPkJpb21vbGVjdWxlczwvc2Vjb25kYXJ5LXRp
dGxlPjwvdGl0bGVzPjxwZXJpb2RpY2FsPjxmdWxsLXRpdGxlPkJpb21vbGVjdWxlczwvZnVsbC10
aXRsZT48L3BlcmlvZGljYWw+PHBhZ2VzPjE1Mzk8L3BhZ2VzPjx2b2x1bWU+MTM8L3ZvbHVtZT48
bnVtYmVyPjEwPC9udW1iZXI+PGRhdGVzPjx5ZWFyPjIwMjM8L3llYXI+PC9kYXRlcz48aXNibj4y
MjE4LTI3M1g8L2lzYm4+PHVybHM+PC91cmxzPjxlbGVjdHJvbmljLXJlc291cmNlLW51bT5odHRw
czovL2RvaS5vcmcvMTAuMzM5MC9iaW9tMTMxMDE1Mzk8L2VsZWN0cm9uaWMtcmVzb3VyY2UtbnVt
PjwvcmVjb3JkPjwvQ2l0ZT48Q2l0ZT48QXV0aG9yPlNhZmF2aS1IZW1hbWk8L0F1dGhvcj48WWVh
cj4yMDE5PC9ZZWFyPjxSZWNOdW0+NDE8L1JlY051bT48cmVjb3JkPjxyZWMtbnVtYmVyPjQxPC9y
ZWMtbnVtYmVyPjxmb3JlaWduLWtleXM+PGtleSBhcHA9IkVOIiBkYi1pZD0icnZmMmQ1YXhkZnh0
OWhlZHplNjVhZHJ4c2F6enBydHpzOXcyIiB0aW1lc3RhbXA9IjE3NjYwNjg1MjciPjQxPC9rZXk+
PC9mb3JlaWduLWtleXM+PHJlZi10eXBlIG5hbWU9IkpvdXJuYWwgQXJ0aWNsZSI+MTc8L3JlZi10
eXBlPjxjb250cmlidXRvcnM+PGF1dGhvcnM+PGF1dGhvcj5TYWZhdmktSGVtYW1pLCBIZWxlbmE8
L2F1dGhvcj48YXV0aG9yPkJyb2dhbiwgU2hhbmUgRTwvYXV0aG9yPjxhdXRob3I+T2xpdmVyYSwg
QmFsZG9tZXJvIE08L2F1dGhvcj48L2F1dGhvcnM+PC9jb250cmlidXRvcnM+PHRpdGxlcz48dGl0
bGU+UGFpbiB0aGVyYXBldXRpY3MgZnJvbSBjb25lIHNuYWlsIHZlbm9tczogRnJvbSBaaWNvbm90
aWRlIHRvIG5vdmVsIG5vbi1vcGlvaWQgcGF0aHdheXM8L3RpdGxlPjxzZWNvbmRhcnktdGl0bGU+
Sm91cm5hbCBvZiBwcm90ZW9taWNzPC9zZWNvbmRhcnktdGl0bGU+PC90aXRsZXM+PHBlcmlvZGlj
YWw+PGZ1bGwtdGl0bGU+Sm91cm5hbCBvZiBwcm90ZW9taWNzPC9mdWxsLXRpdGxlPjwvcGVyaW9k
aWNhbD48cGFnZXM+MTItMjA8L3BhZ2VzPjx2b2x1bWU+MTkwPC92b2x1bWU+PGRhdGVzPjx5ZWFy
PjIwMTk8L3llYXI+PC9kYXRlcz48aXNibj4xODc0LTM5MTk8L2lzYm4+PHVybHM+PC91cmxzPjxl
bGVjdHJvbmljLXJlc291cmNlLW51bT5odHRwczovL2RvaS5vcmcvMTAuMTAxNi9qLmpwcm90LjIw
MTguMDUuMDA5PC9lbGVjdHJvbmljLXJlc291cmNlLW51bT48L3JlY29yZD48L0NpdGU+PC9FbmRO
b3RlPn==
</w:fldData>
        </w:fldChar>
      </w:r>
      <w:r>
        <w:rPr>
          <w:rFonts w:ascii="Times New Roman" w:eastAsia="SimSun" w:hAnsi="Times New Roman" w:cs="Times New Roman"/>
          <w:sz w:val="24"/>
          <w:szCs w:val="24"/>
        </w:rPr>
        <w:instrText xml:space="preserve"> ADDIN EN.CITE.DATA </w:instrText>
      </w:r>
      <w:r>
        <w:rPr>
          <w:rFonts w:ascii="Times New Roman" w:eastAsia="SimSun" w:hAnsi="Times New Roman" w:cs="Times New Roman"/>
          <w:sz w:val="24"/>
          <w:szCs w:val="24"/>
        </w:rPr>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[3-5]</w:t>
      </w:r>
      <w:r>
        <w:rPr>
          <w:rFonts w:ascii="Times New Roman" w:eastAsia="SimSun" w:hAnsi="Times New Roman" w:cs="Times New Roman"/>
          <w:sz w:val="24"/>
          <w:szCs w:val="24"/>
        </w:rPr>
        <w:fldChar w:fldCharType="end"/>
      </w:r>
      <w:r w:rsidRPr="00C13C40">
        <w:rPr>
          <w:rFonts w:ascii="Times New Roman" w:eastAsia="SimSun" w:hAnsi="Times New Roman" w:cs="Times New Roman"/>
          <w:sz w:val="24"/>
          <w:szCs w:val="24"/>
        </w:rPr>
        <w:t>.</w:t>
      </w:r>
      <w:r>
        <w:rPr>
          <w:rFonts w:ascii="Times New Roman" w:eastAsia="SimSun" w:hAnsi="Times New Roman" w:cs="Times New Roman" w:hint="eastAsia"/>
          <w:sz w:val="24"/>
          <w:szCs w:val="24"/>
        </w:rPr>
        <w:t xml:space="preserve"> </w:t>
      </w:r>
      <w:r w:rsidRPr="00011A64">
        <w:rPr>
          <w:rFonts w:ascii="Times New Roman" w:eastAsia="SimSun" w:hAnsi="Times New Roman" w:cs="Times New Roman"/>
          <w:sz w:val="24"/>
          <w:szCs w:val="24"/>
        </w:rPr>
        <w:t>Hymenopterans (sawflies, wasps, ants, and bees) represent one of the most species-rich insect lineages, comprising more than 153,000 described species</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&lt;EndNote&gt;&lt;Cite&gt;&lt;Author&gt;Zhang&lt;/Author&gt;&lt;Year&gt;2011&lt;/Year&gt;&lt;RecNum&gt;42&lt;/RecNum&gt;&lt;DisplayText&gt;[6]&lt;/DisplayText&gt;&lt;record&gt;&lt;rec-number&gt;42&lt;/rec-number&gt;&lt;foreign-keys&gt;&lt;key app="EN" db-id="rvf2d5axdfxt9hedze65adrxsazzprtzs9w2" timestamp="1766072099"&gt;42&lt;/key&gt;&lt;/foreign-keys&gt;&lt;ref-type name="Book"&gt;6&lt;/ref-type&gt;&lt;contributors&gt;&lt;authors&gt;&lt;author&gt;Zhang, Zhi-Qiang&lt;/author&gt;&lt;/authors&gt;&lt;/contributors&gt;&lt;titles&gt;&lt;title&gt;Animal biodiversity: An outline of higher-level classification and survey of taxonomic richness&lt;/title&gt;&lt;/titles&gt;&lt;dates&gt;&lt;year&gt;2011&lt;/year&gt;&lt;/dates&gt;&lt;publisher&gt;Magnolia press&lt;/publisher&gt;&lt;isbn&gt;1869778499&lt;/isbn&gt;&lt;urls&gt;&lt;/urls&gt;&lt;/record&gt;&lt;/Cite&gt;&lt;/EndNote&gt;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[6]</w:t>
      </w:r>
      <w:r>
        <w:rPr>
          <w:rFonts w:ascii="Times New Roman" w:eastAsia="SimSun" w:hAnsi="Times New Roman" w:cs="Times New Roman"/>
          <w:sz w:val="24"/>
          <w:szCs w:val="24"/>
        </w:rPr>
        <w:fldChar w:fldCharType="end"/>
      </w:r>
      <w:r w:rsidRPr="00011A64">
        <w:rPr>
          <w:rFonts w:ascii="Times New Roman" w:eastAsia="SimSun" w:hAnsi="Times New Roman" w:cs="Times New Roman"/>
          <w:sz w:val="24"/>
          <w:szCs w:val="24"/>
        </w:rPr>
        <w:t xml:space="preserve">. Within this order, venoms from wasps, ants, and bees </w:t>
      </w:r>
      <w:r w:rsidRPr="00BB0C95">
        <w:rPr>
          <w:rFonts w:ascii="Times New Roman" w:eastAsia="SimSun" w:hAnsi="Times New Roman" w:cs="Times New Roman"/>
          <w:sz w:val="24"/>
          <w:szCs w:val="24"/>
        </w:rPr>
        <w:t>have been reported to</w:t>
      </w:r>
      <w:r w:rsidRPr="00011A64">
        <w:rPr>
          <w:rFonts w:ascii="Times New Roman" w:eastAsia="SimSun" w:hAnsi="Times New Roman" w:cs="Times New Roman"/>
          <w:sz w:val="24"/>
          <w:szCs w:val="24"/>
        </w:rPr>
        <w:t xml:space="preserve"> exert a wide range of biological functions, including neuroregulatory, </w:t>
      </w:r>
      <w:r w:rsidRPr="00B30207">
        <w:rPr>
          <w:rFonts w:ascii="Times New Roman" w:eastAsia="SimSun" w:hAnsi="Times New Roman" w:cs="Times New Roman"/>
          <w:sz w:val="24"/>
          <w:szCs w:val="24"/>
        </w:rPr>
        <w:t>immunomodulatory</w:t>
      </w:r>
      <w:r w:rsidRPr="00011A64">
        <w:rPr>
          <w:rFonts w:ascii="Times New Roman" w:eastAsia="SimSun" w:hAnsi="Times New Roman" w:cs="Times New Roman"/>
          <w:sz w:val="24"/>
          <w:szCs w:val="24"/>
        </w:rPr>
        <w:t xml:space="preserve">, antimicrobial, </w:t>
      </w:r>
      <w:r w:rsidRPr="00BB0C95">
        <w:rPr>
          <w:rFonts w:ascii="Times New Roman" w:eastAsia="SimSun" w:hAnsi="Times New Roman" w:cs="Times New Roman"/>
          <w:sz w:val="24"/>
          <w:szCs w:val="24"/>
        </w:rPr>
        <w:t>anticoagulant</w:t>
      </w:r>
      <w:r w:rsidRPr="00B30207">
        <w:rPr>
          <w:rFonts w:ascii="Times New Roman" w:eastAsia="SimSun" w:hAnsi="Times New Roman" w:cs="Times New Roman"/>
          <w:sz w:val="24"/>
          <w:szCs w:val="24"/>
        </w:rPr>
        <w:t>,</w:t>
      </w:r>
      <w:r w:rsidRPr="00011A64">
        <w:rPr>
          <w:rFonts w:ascii="Times New Roman" w:eastAsia="SimSun" w:hAnsi="Times New Roman" w:cs="Times New Roman"/>
          <w:sz w:val="24"/>
          <w:szCs w:val="24"/>
        </w:rPr>
        <w:t xml:space="preserve"> and metabolic effects</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fldData xml:space="preserve">PEVuZE5vdGU+PENpdGU+PEF1dGhvcj5DemFpa29za2k8L0F1dGhvcj48WWVhcj4yMDEwPC9ZZWFy
PjxSZWNOdW0+NDM8L1JlY051bT48RGlzcGxheVRleHQ+WzctMTFdPC9EaXNwbGF5VGV4dD48cmVj
b3JkPjxyZWMtbnVtYmVyPjQzPC9yZWMtbnVtYmVyPjxmb3JlaWduLWtleXM+PGtleSBhcHA9IkVO
IiBkYi1pZD0icnZmMmQ1YXhkZnh0OWhlZHplNjVhZHJ4c2F6enBydHpzOXcyIiB0aW1lc3RhbXA9
IjE3NjYwODE1ODIiPjQzPC9rZXk+PC9mb3JlaWduLWtleXM+PHJlZi10eXBlIG5hbWU9IkpvdXJu
YWwgQXJ0aWNsZSI+MTc8L3JlZi10eXBlPjxjb250cmlidXRvcnM+PGF1dGhvcnM+PGF1dGhvcj5D
emFpa29za2ksIFBhdWxhIEc8L2F1dGhvcj48YXV0aG9yPk1lbmFsZG8sIERhbmlsbyBMPC9hdXRo
b3I+PGF1dGhvcj5NYXJjdXNzaSwgU2lsdmFuYTwvYXV0aG9yPjxhdXRob3I+QmFzZWdnaW8sIEFu
bmUgTEM8L2F1dGhvcj48YXV0aG9yPkZ1bHksIEFuZHJlIEw8L2F1dGhvcj48YXV0aG9yPlBhdWxh
LCBSYWZhZWwgQzwvYXV0aG9yPjxhdXRob3I+UXVhZHJvcywgQW5kcmV6YSBVPC9hdXRob3I+PGF1
dGhvcj5Sb21hbywgUGVkcm8gUlQ8L2F1dGhvcj48YXV0aG9yPkJ1c2NoaW5pLCBNYXJpYSBMVDwv
YXV0aG9yPjxhdXRob3I+Q3VuaGEsIEZlcm5hbmRvIFE8L2F1dGhvcj48L2F1dGhvcnM+PC9jb250
cmlidXRvcnM+PHRpdGxlcz48dGl0bGU+QW50aWNvYWd1bGFudCBhbmQgZmlicmlub2dlbm9seXRp
YyBwcm9wZXJ0aWVzIG9mIHRoZSB2ZW5vbSBvZiBQb2x5YmlhIG9jY2lkZW50YWxpcyBzb2NpYWwg
d2FzcDwvdGl0bGU+PHNlY29uZGFyeS10aXRsZT5CbG9vZCBjb2FndWxhdGlvbiAmYW1wOyBmaWJy
aW5vbHlzaXM8L3NlY29uZGFyeS10aXRsZT48L3RpdGxlcz48cGVyaW9kaWNhbD48ZnVsbC10aXRs
ZT5CbG9vZCBjb2FndWxhdGlvbiAmYW1wOyBmaWJyaW5vbHlzaXM8L2Z1bGwtdGl0bGU+PC9wZXJp
b2RpY2FsPjxwYWdlcz42NTMtNjU5PC9wYWdlcz48dm9sdW1lPjIxPC92b2x1bWU+PG51bWJlcj43
PC9udW1iZXI+PGRhdGVzPjx5ZWFyPjIwMTA8L3llYXI+PC9kYXRlcz48aXNibj4wOTU3LTUyMzU8
L2lzYm4+PHVybHM+PC91cmxzPjxlbGVjdHJvbmljLXJlc291cmNlLW51bT5odHRwczovL2RvaS5v
cmcvMTAuMTA5Ny9NQkMuMGIwMTNlMzI4MzNjZWE3YTwvZWxlY3Ryb25pYy1yZXNvdXJjZS1udW0+
PC9yZWNvcmQ+PC9DaXRlPjxDaXRlPjxBdXRob3I+SXNpZG9yb3Y8L0F1dGhvcj48WWVhcj4yMDIz
PC9ZZWFyPjxSZWNOdW0+NDQ8L1JlY051bT48cmVjb3JkPjxyZWMtbnVtYmVyPjQ0PC9yZWMtbnVt
YmVyPjxmb3JlaWduLWtleXM+PGtleSBhcHA9IkVOIiBkYi1pZD0icnZmMmQ1YXhkZnh0OWhlZHpl
NjVhZHJ4c2F6enBydHpzOXcyIiB0aW1lc3RhbXA9IjE3NjYwODE3NzUiPjQ0PC9rZXk+PC9mb3Jl
aWduLWtleXM+PHJlZi10eXBlIG5hbWU9IkpvdXJuYWwgQXJ0aWNsZSI+MTc8L3JlZi10eXBlPjxj
b250cmlidXRvcnM+PGF1dGhvcnM+PGF1dGhvcj5Jc2lkb3JvdiwgVmFsZXJ5PC9hdXRob3I+PGF1
dGhvcj5aYWxld3NraSwgQWRhbTwvYXV0aG9yPjxhdXRob3I+WmFtYnJvd3NraSwgR3J6ZWdvcno8
L2F1dGhvcj48YXV0aG9yPlN3aWVjaWNrYSwgSXphYmVsYTwvYXV0aG9yPjwvYXV0aG9ycz48L2Nv
bnRyaWJ1dG9ycz48dGl0bGVzPjx0aXRsZT5DaGVtaWNhbCBjb21wb3NpdGlvbiBhbmQgYW50aW1p
Y3JvYmlhbCBwcm9wZXJ0aWVzIG9mIGhvbmV5IGJlZSB2ZW5vbTwvdGl0bGU+PHNlY29uZGFyeS10
aXRsZT5Nb2xlY3VsZXM8L3NlY29uZGFyeS10aXRsZT48L3RpdGxlcz48cGVyaW9kaWNhbD48ZnVs
bC10aXRsZT5Nb2xlY3VsZXM8L2Z1bGwtdGl0bGU+PC9wZXJpb2RpY2FsPjxwYWdlcz40MTM1PC9w
YWdlcz48dm9sdW1lPjI4PC92b2x1bWU+PG51bWJlcj4xMDwvbnVtYmVyPjxkYXRlcz48eWVhcj4y
MDIzPC95ZWFyPjwvZGF0ZXM+PGlzYm4+MTQyMC0zMDQ5PC9pc2JuPjx1cmxzPjwvdXJscz48ZWxl
Y3Ryb25pYy1yZXNvdXJjZS1udW0+aHR0cHM6Ly9kb2kub3JnLzEwLjMzOTAvbW9sZWN1bGVzMjgx
MDQxMzU8L2VsZWN0cm9uaWMtcmVzb3VyY2UtbnVtPjwvcmVjb3JkPjwvQ2l0ZT48Q2l0ZT48QXV0
aG9yPkVsLVNlZWRpPC9BdXRob3I+PFllYXI+MjAyMjwvWWVhcj48UmVjTnVtPjQ1PC9SZWNOdW0+
PHJlY29yZD48cmVjLW51bWJlcj40NTwvcmVjLW51bWJlcj48Zm9yZWlnbi1rZXlzPjxrZXkgYXBw
PSJFTiIgZGItaWQ9InJ2ZjJkNWF4ZGZ4dDloZWR6ZTY1YWRyeHNhenpwcnR6czl3MiIgdGltZXN0
YW1wPSIxNzY2MDgxODg4Ij40NTwva2V5PjwvZm9yZWlnbi1rZXlzPjxyZWYtdHlwZSBuYW1lPSJK
b3VybmFsIEFydGljbGUiPjE3PC9yZWYtdHlwZT48Y29udHJpYnV0b3JzPjxhdXRob3JzPjxhdXRo
b3I+RWwtU2VlZGksIEhlc2hhbSBSPC9hdXRob3I+PGF1dGhvcj5FaWQsIE5laGFsPC9hdXRob3I+
PGF1dGhvcj5BYmQgRWwtV2FoZWQsIEFpZGEgQTwvYXV0aG9yPjxhdXRob3I+UmF0ZWIsIE1vc3Rh
ZmEgRTwvYXV0aG9yPjxhdXRob3I+QWZpZmksIEhhbmFuIFM8L2F1dGhvcj48YXV0aG9yPkFsZ2V0
aGFtaSwgQWhtZWQgRjwvYXV0aG9yPjxhdXRob3I+WmhhbywgQ2hhbzwvYXV0aG9yPjxhdXRob3I+
QWwgTmFnZ2FyLCBZYWh5YTwvYXV0aG9yPjxhdXRob3I+QWxzaGFyaWYsIFN1bHRhbiBNPC9hdXRo
b3I+PGF1dGhvcj5UYWhpciwgSGFyb29uIEVscmFzaGVpZDwvYXV0aG9yPjwvYXV0aG9ycz48L2Nv
bnRyaWJ1dG9ycz48dGl0bGVzPjx0aXRsZT5Ib25leSBiZWUgcHJvZHVjdHM6IHByZWNsaW5pY2Fs
IGFuZCBjbGluaWNhbCBzdHVkaWVzIG9mIHRoZWlyIGFudGktaW5mbGFtbWF0b3J5IGFuZCBpbW11
bm9tb2R1bGF0b3J5IHByb3BlcnRpZXM8L3RpdGxlPjxzZWNvbmRhcnktdGl0bGU+RnJvbnRpZXJz
IGluIE51dHJpdGlvbjwvc2Vjb25kYXJ5LXRpdGxlPjwvdGl0bGVzPjxwZXJpb2RpY2FsPjxmdWxs
LXRpdGxlPkZyb250aWVycyBpbiBOdXRyaXRpb248L2Z1bGwtdGl0bGU+PC9wZXJpb2RpY2FsPjxw
YWdlcz43NjEyNjc8L3BhZ2VzPjx2b2x1bWU+ODwvdm9sdW1lPjxkYXRlcz48eWVhcj4yMDIyPC95
ZWFyPjwvZGF0ZXM+PGlzYm4+MjI5Ni04NjFYPC9pc2JuPjx1cmxzPjwvdXJscz48ZWxlY3Ryb25p
Yy1yZXNvdXJjZS1udW0+aHR0cHM6Ly9kb2kub3JnLzEwLjMzODkvZm51dC4yMDIxLjc2MTI2Nzwv
ZWxlY3Ryb25pYy1yZXNvdXJjZS1udW0+PC9yZWNvcmQ+PC9DaXRlPjxDaXRlPjxBdXRob3I+S2Fj
aGVsPC9BdXRob3I+PFllYXI+MjAxNjwvWWVhcj48UmVjTnVtPjQ2PC9SZWNOdW0+PHJlY29yZD48
cmVjLW51bWJlcj40NjwvcmVjLW51bWJlcj48Zm9yZWlnbi1rZXlzPjxrZXkgYXBwPSJFTiIgZGIt
aWQ9InJ2ZjJkNWF4ZGZ4dDloZWR6ZTY1YWRyeHNhenpwcnR6czl3MiIgdGltZXN0YW1wPSIxNzY2
MDgyODgwIj40Njwva2V5PjwvZm9yZWlnbi1rZXlzPjxyZWYtdHlwZSBuYW1lPSJKb3VybmFsIEFy
dGljbGUiPjE3PC9yZWYtdHlwZT48Y29udHJpYnV0b3JzPjxhdXRob3JzPjxhdXRob3I+S2FjaGVs
LCBIYW1pZCBTPC9hdXRob3I+PGF1dGhvcj5QYXRlbCwgUm9oaXQgTjwvYXV0aG9yPjxhdXRob3I+
RnJhbnp5aywgSGVucmlrPC9hdXRob3I+PGF1dGhvcj5NZWxsb3IsIElhbiBSPC9hdXRob3I+PC9h
dXRob3JzPjwvY29udHJpYnV0b3JzPjx0aXRsZXM+PHRpdGxlPkJsb2NrIG9mIG5pY290aW5pYyBh
Y2V0eWxjaG9saW5lIHJlY2VwdG9ycyBieSBwaGlsYW50aG90b3hpbnMgaXMgc3Ryb25nbHkgZGVw
ZW5kZW50IG9uIHRoZWlyIHN1YnVuaXQgY29tcG9zaXRpb248L3RpdGxlPjxzZWNvbmRhcnktdGl0
bGU+U2NpZW50aWZpYyByZXBvcnRzPC9zZWNvbmRhcnktdGl0bGU+PC90aXRsZXM+PHBlcmlvZGlj
YWw+PGZ1bGwtdGl0bGU+U2NpZW50aWZpYyByZXBvcnRzPC9mdWxsLXRpdGxlPjwvcGVyaW9kaWNh
bD48cGFnZXM+MzgxMTY8L3BhZ2VzPjx2b2x1bWU+Njwvdm9sdW1lPjxudW1iZXI+MTwvbnVtYmVy
PjxkYXRlcz48eWVhcj4yMDE2PC95ZWFyPjwvZGF0ZXM+PGlzYm4+MjA0NS0yMzIyPC9pc2JuPjx1
cmxzPjwvdXJscz48ZWxlY3Ryb25pYy1yZXNvdXJjZS1udW0+aHR0cHM6Ly9kb2kub3JnLzEwLjEw
Mzgvc3JlcDM4MTE2PC9lbGVjdHJvbmljLXJlc291cmNlLW51bT48L3JlY29yZD48L0NpdGU+PENp
dGU+PEF1dGhvcj5IYW5hZmk8L0F1dGhvcj48WWVhcj4yMDE4PC9ZZWFyPjxSZWNOdW0+NDc8L1Jl
Y051bT48cmVjb3JkPjxyZWMtbnVtYmVyPjQ3PC9yZWMtbnVtYmVyPjxmb3JlaWduLWtleXM+PGtl
eSBhcHA9IkVOIiBkYi1pZD0icnZmMmQ1YXhkZnh0OWhlZHplNjVhZHJ4c2F6enBydHpzOXcyIiB0
aW1lc3RhbXA9IjE3NjYwODM1NzgiPjQ3PC9rZXk+PC9mb3JlaWduLWtleXM+PHJlZi10eXBlIG5h
bWU9IkpvdXJuYWwgQXJ0aWNsZSI+MTc8L3JlZi10eXBlPjxjb250cmlidXRvcnM+PGF1dGhvcnM+
PGF1dGhvcj5IYW5hZmksIE1lcnZhdCBZPC9hdXRob3I+PGF1dGhvcj5aYWhlciwgRW1hbiBMTTwv
YXV0aG9yPjxhdXRob3I+RWwtQWRlbHksIFNvaGEgRU08L2F1dGhvcj48YXV0aG9yPlNha3IsIEFo
bWVkPC9hdXRob3I+PGF1dGhvcj5HaG9iYXNoaSwgQWhtZWQgSE08L2F1dGhvcj48YXV0aG9yPkhl
bWx5LCBNYWRpaGEgSDwvYXV0aG9yPjxhdXRob3I+S2F6ZW0sIEFtYW5pIEg8L2F1dGhvcj48YXV0
aG9yPkthbWVsLCBNYWhlciBBPC9hdXRob3I+PC9hdXRob3JzPjwvY29udHJpYnV0b3JzPjx0aXRs
ZXM+PHRpdGxlPlRoZSB0aGVyYXBldXRpYyBlZmZlY3RzIG9mIGJlZSB2ZW5vbSBvbiBzb21lIG1l
dGFib2xpYyBhbmQgYW50aW94aWRhbnQgcGFyYW1ldGVycyBhc3NvY2lhdGVkIHdpdGggSEZELWlu
ZHVjZWQgbm9uLWFsY29ob2xpYyBmYXR0eSBsaXZlciBpbiByYXRzPC90aXRsZT48c2Vjb25kYXJ5
LXRpdGxlPkV4cGVyaW1lbnRhbCBhbmQgdGhlcmFwZXV0aWMgbWVkaWNpbmU8L3NlY29uZGFyeS10
aXRsZT48L3RpdGxlcz48cGVyaW9kaWNhbD48ZnVsbC10aXRsZT5FeHBlcmltZW50YWwgYW5kIHRo
ZXJhcGV1dGljIG1lZGljaW5lPC9mdWxsLXRpdGxlPjwvcGVyaW9kaWNhbD48cGFnZXM+NTA5MS01
MDk5PC9wYWdlcz48dm9sdW1lPjE1PC92b2x1bWU+PG51bWJlcj42PC9udW1iZXI+PGRhdGVzPjx5
ZWFyPjIwMTg8L3llYXI+PC9kYXRlcz48aXNibj4xNzkyLTA5ODE8L2lzYm4+PHVybHM+PC91cmxz
PjxlbGVjdHJvbmljLXJlc291cmNlLW51bT5odHRwczovL2RvaS5vcmcvMTAuMzg5Mi9ldG0uMjAx
OC42MDI4PC9lbGVjdHJvbmljLXJlc291cmNlLW51bT48L3JlY29yZD48L0NpdGU+PC9FbmROb3Rl
Pn==
</w:fldData>
        </w:fldChar>
      </w:r>
      <w:r>
        <w:rPr>
          <w:rFonts w:ascii="Times New Roman" w:eastAsia="SimSun" w:hAnsi="Times New Roman" w:cs="Times New Roman"/>
          <w:sz w:val="24"/>
          <w:szCs w:val="24"/>
        </w:rPr>
        <w:instrText xml:space="preserve"> ADDIN EN.CITE </w:instrText>
      </w:r>
      <w:r>
        <w:rPr>
          <w:rFonts w:ascii="Times New Roman" w:eastAsia="SimSun" w:hAnsi="Times New Roman" w:cs="Times New Roman"/>
          <w:sz w:val="24"/>
          <w:szCs w:val="24"/>
        </w:rPr>
        <w:fldChar w:fldCharType="begin">
          <w:fldData xml:space="preserve">PEVuZE5vdGU+PENpdGU+PEF1dGhvcj5DemFpa29za2k8L0F1dGhvcj48WWVhcj4yMDEwPC9ZZWFy
PjxSZWNOdW0+NDM8L1JlY051bT48RGlzcGxheVRleHQ+WzctMTFdPC9EaXNwbGF5VGV4dD48cmVj
b3JkPjxyZWMtbnVtYmVyPjQzPC9yZWMtbnVtYmVyPjxmb3JlaWduLWtleXM+PGtleSBhcHA9IkVO
IiBkYi1pZD0icnZmMmQ1YXhkZnh0OWhlZHplNjVhZHJ4c2F6enBydHpzOXcyIiB0aW1lc3RhbXA9
IjE3NjYwODE1ODIiPjQzPC9rZXk+PC9mb3JlaWduLWtleXM+PHJlZi10eXBlIG5hbWU9IkpvdXJu
YWwgQXJ0aWNsZSI+MTc8L3JlZi10eXBlPjxjb250cmlidXRvcnM+PGF1dGhvcnM+PGF1dGhvcj5D
emFpa29za2ksIFBhdWxhIEc8L2F1dGhvcj48YXV0aG9yPk1lbmFsZG8sIERhbmlsbyBMPC9hdXRo
b3I+PGF1dGhvcj5NYXJjdXNzaSwgU2lsdmFuYTwvYXV0aG9yPjxhdXRob3I+QmFzZWdnaW8sIEFu
bmUgTEM8L2F1dGhvcj48YXV0aG9yPkZ1bHksIEFuZHJlIEw8L2F1dGhvcj48YXV0aG9yPlBhdWxh
LCBSYWZhZWwgQzwvYXV0aG9yPjxhdXRob3I+UXVhZHJvcywgQW5kcmV6YSBVPC9hdXRob3I+PGF1
dGhvcj5Sb21hbywgUGVkcm8gUlQ8L2F1dGhvcj48YXV0aG9yPkJ1c2NoaW5pLCBNYXJpYSBMVDwv
YXV0aG9yPjxhdXRob3I+Q3VuaGEsIEZlcm5hbmRvIFE8L2F1dGhvcj48L2F1dGhvcnM+PC9jb250
cmlidXRvcnM+PHRpdGxlcz48dGl0bGU+QW50aWNvYWd1bGFudCBhbmQgZmlicmlub2dlbm9seXRp
YyBwcm9wZXJ0aWVzIG9mIHRoZSB2ZW5vbSBvZiBQb2x5YmlhIG9jY2lkZW50YWxpcyBzb2NpYWwg
d2FzcDwvdGl0bGU+PHNlY29uZGFyeS10aXRsZT5CbG9vZCBjb2FndWxhdGlvbiAmYW1wOyBmaWJy
aW5vbHlzaXM8L3NlY29uZGFyeS10aXRsZT48L3RpdGxlcz48cGVyaW9kaWNhbD48ZnVsbC10aXRs
ZT5CbG9vZCBjb2FndWxhdGlvbiAmYW1wOyBmaWJyaW5vbHlzaXM8L2Z1bGwtdGl0bGU+PC9wZXJp
b2RpY2FsPjxwYWdlcz42NTMtNjU5PC9wYWdlcz48dm9sdW1lPjIxPC92b2x1bWU+PG51bWJlcj43
PC9udW1iZXI+PGRhdGVzPjx5ZWFyPjIwMTA8L3llYXI+PC9kYXRlcz48aXNibj4wOTU3LTUyMzU8
L2lzYm4+PHVybHM+PC91cmxzPjxlbGVjdHJvbmljLXJlc291cmNlLW51bT5odHRwczovL2RvaS5v
cmcvMTAuMTA5Ny9NQkMuMGIwMTNlMzI4MzNjZWE3YTwvZWxlY3Ryb25pYy1yZXNvdXJjZS1udW0+
PC9yZWNvcmQ+PC9DaXRlPjxDaXRlPjxBdXRob3I+SXNpZG9yb3Y8L0F1dGhvcj48WWVhcj4yMDIz
PC9ZZWFyPjxSZWNOdW0+NDQ8L1JlY051bT48cmVjb3JkPjxyZWMtbnVtYmVyPjQ0PC9yZWMtbnVt
YmVyPjxmb3JlaWduLWtleXM+PGtleSBhcHA9IkVOIiBkYi1pZD0icnZmMmQ1YXhkZnh0OWhlZHpl
NjVhZHJ4c2F6enBydHpzOXcyIiB0aW1lc3RhbXA9IjE3NjYwODE3NzUiPjQ0PC9rZXk+PC9mb3Jl
aWduLWtleXM+PHJlZi10eXBlIG5hbWU9IkpvdXJuYWwgQXJ0aWNsZSI+MTc8L3JlZi10eXBlPjxj
b250cmlidXRvcnM+PGF1dGhvcnM+PGF1dGhvcj5Jc2lkb3JvdiwgVmFsZXJ5PC9hdXRob3I+PGF1
dGhvcj5aYWxld3NraSwgQWRhbTwvYXV0aG9yPjxhdXRob3I+WmFtYnJvd3NraSwgR3J6ZWdvcno8
L2F1dGhvcj48YXV0aG9yPlN3aWVjaWNrYSwgSXphYmVsYTwvYXV0aG9yPjwvYXV0aG9ycz48L2Nv
bnRyaWJ1dG9ycz48dGl0bGVzPjx0aXRsZT5DaGVtaWNhbCBjb21wb3NpdGlvbiBhbmQgYW50aW1p
Y3JvYmlhbCBwcm9wZXJ0aWVzIG9mIGhvbmV5IGJlZSB2ZW5vbTwvdGl0bGU+PHNlY29uZGFyeS10
aXRsZT5Nb2xlY3VsZXM8L3NlY29uZGFyeS10aXRsZT48L3RpdGxlcz48cGVyaW9kaWNhbD48ZnVs
bC10aXRsZT5Nb2xlY3VsZXM8L2Z1bGwtdGl0bGU+PC9wZXJpb2RpY2FsPjxwYWdlcz40MTM1PC9w
YWdlcz48dm9sdW1lPjI4PC92b2x1bWU+PG51bWJlcj4xMDwvbnVtYmVyPjxkYXRlcz48eWVhcj4y
MDIzPC95ZWFyPjwvZGF0ZXM+PGlzYm4+MTQyMC0zMDQ5PC9pc2JuPjx1cmxzPjwvdXJscz48ZWxl
Y3Ryb25pYy1yZXNvdXJjZS1udW0+aHR0cHM6Ly9kb2kub3JnLzEwLjMzOTAvbW9sZWN1bGVzMjgx
MDQxMzU8L2VsZWN0cm9uaWMtcmVzb3VyY2UtbnVtPjwvcmVjb3JkPjwvQ2l0ZT48Q2l0ZT48QXV0
aG9yPkVsLVNlZWRpPC9BdXRob3I+PFllYXI+MjAyMjwvWWVhcj48UmVjTnVtPjQ1PC9SZWNOdW0+
PHJlY29yZD48cmVjLW51bWJlcj40NTwvcmVjLW51bWJlcj48Zm9yZWlnbi1rZXlzPjxrZXkgYXBw
PSJFTiIgZGItaWQ9InJ2ZjJkNWF4ZGZ4dDloZWR6ZTY1YWRyeHNhenpwcnR6czl3MiIgdGltZXN0
YW1wPSIxNzY2MDgxODg4Ij40NTwva2V5PjwvZm9yZWlnbi1rZXlzPjxyZWYtdHlwZSBuYW1lPSJK
b3VybmFsIEFydGljbGUiPjE3PC9yZWYtdHlwZT48Y29udHJpYnV0b3JzPjxhdXRob3JzPjxhdXRo
b3I+RWwtU2VlZGksIEhlc2hhbSBSPC9hdXRob3I+PGF1dGhvcj5FaWQsIE5laGFsPC9hdXRob3I+
PGF1dGhvcj5BYmQgRWwtV2FoZWQsIEFpZGEgQTwvYXV0aG9yPjxhdXRob3I+UmF0ZWIsIE1vc3Rh
ZmEgRTwvYXV0aG9yPjxhdXRob3I+QWZpZmksIEhhbmFuIFM8L2F1dGhvcj48YXV0aG9yPkFsZ2V0
aGFtaSwgQWhtZWQgRjwvYXV0aG9yPjxhdXRob3I+WmhhbywgQ2hhbzwvYXV0aG9yPjxhdXRob3I+
QWwgTmFnZ2FyLCBZYWh5YTwvYXV0aG9yPjxhdXRob3I+QWxzaGFyaWYsIFN1bHRhbiBNPC9hdXRo
b3I+PGF1dGhvcj5UYWhpciwgSGFyb29uIEVscmFzaGVpZDwvYXV0aG9yPjwvYXV0aG9ycz48L2Nv
bnRyaWJ1dG9ycz48dGl0bGVzPjx0aXRsZT5Ib25leSBiZWUgcHJvZHVjdHM6IHByZWNsaW5pY2Fs
IGFuZCBjbGluaWNhbCBzdHVkaWVzIG9mIHRoZWlyIGFudGktaW5mbGFtbWF0b3J5IGFuZCBpbW11
bm9tb2R1bGF0b3J5IHByb3BlcnRpZXM8L3RpdGxlPjxzZWNvbmRhcnktdGl0bGU+RnJvbnRpZXJz
IGluIE51dHJpdGlvbjwvc2Vjb25kYXJ5LXRpdGxlPjwvdGl0bGVzPjxwZXJpb2RpY2FsPjxmdWxs
LXRpdGxlPkZyb250aWVycyBpbiBOdXRyaXRpb248L2Z1bGwtdGl0bGU+PC9wZXJpb2RpY2FsPjxw
YWdlcz43NjEyNjc8L3BhZ2VzPjx2b2x1bWU+ODwvdm9sdW1lPjxkYXRlcz48eWVhcj4yMDIyPC95
ZWFyPjwvZGF0ZXM+PGlzYm4+MjI5Ni04NjFYPC9pc2JuPjx1cmxzPjwvdXJscz48ZWxlY3Ryb25p
Yy1yZXNvdXJjZS1udW0+aHR0cHM6Ly9kb2kub3JnLzEwLjMzODkvZm51dC4yMDIxLjc2MTI2Nzwv
ZWxlY3Ryb25pYy1yZXNvdXJjZS1udW0+PC9yZWNvcmQ+PC9DaXRlPjxDaXRlPjxBdXRob3I+S2Fj
aGVsPC9BdXRob3I+PFllYXI+MjAxNjwvWWVhcj48UmVjTnVtPjQ2PC9SZWNOdW0+PHJlY29yZD48
cmVjLW51bWJlcj40NjwvcmVjLW51bWJlcj48Zm9yZWlnbi1rZXlzPjxrZXkgYXBwPSJFTiIgZGIt
aWQ9InJ2ZjJkNWF4ZGZ4dDloZWR6ZTY1YWRyeHNhenpwcnR6czl3MiIgdGltZXN0YW1wPSIxNzY2
MDgyODgwIj40Njwva2V5PjwvZm9yZWlnbi1rZXlzPjxyZWYtdHlwZSBuYW1lPSJKb3VybmFsIEFy
dGljbGUiPjE3PC9yZWYtdHlwZT48Y29udHJpYnV0b3JzPjxhdXRob3JzPjxhdXRob3I+S2FjaGVs
LCBIYW1pZCBTPC9hdXRob3I+PGF1dGhvcj5QYXRlbCwgUm9oaXQgTjwvYXV0aG9yPjxhdXRob3I+
RnJhbnp5aywgSGVucmlrPC9hdXRob3I+PGF1dGhvcj5NZWxsb3IsIElhbiBSPC9hdXRob3I+PC9h
dXRob3JzPjwvY29udHJpYnV0b3JzPjx0aXRsZXM+PHRpdGxlPkJsb2NrIG9mIG5pY290aW5pYyBh
Y2V0eWxjaG9saW5lIHJlY2VwdG9ycyBieSBwaGlsYW50aG90b3hpbnMgaXMgc3Ryb25nbHkgZGVw
ZW5kZW50IG9uIHRoZWlyIHN1YnVuaXQgY29tcG9zaXRpb248L3RpdGxlPjxzZWNvbmRhcnktdGl0
bGU+U2NpZW50aWZpYyByZXBvcnRzPC9zZWNvbmRhcnktdGl0bGU+PC90aXRsZXM+PHBlcmlvZGlj
YWw+PGZ1bGwtdGl0bGU+U2NpZW50aWZpYyByZXBvcnRzPC9mdWxsLXRpdGxlPjwvcGVyaW9kaWNh
bD48cGFnZXM+MzgxMTY8L3BhZ2VzPjx2b2x1bWU+Njwvdm9sdW1lPjxudW1iZXI+MTwvbnVtYmVy
PjxkYXRlcz48eWVhcj4yMDE2PC95ZWFyPjwvZGF0ZXM+PGlzYm4+MjA0NS0yMzIyPC9pc2JuPjx1
cmxzPjwvdXJscz48ZWxlY3Ryb25pYy1yZXNvdXJjZS1udW0+aHR0cHM6Ly9kb2kub3JnLzEwLjEw
Mzgvc3JlcDM4MTE2PC9lbGVjdHJvbmljLXJlc291cmNlLW51bT48L3JlY29yZD48L0NpdGU+PENp
dGU+PEF1dGhvcj5IYW5hZmk8L0F1dGhvcj48WWVhcj4yMDE4PC9ZZWFyPjxSZWNOdW0+NDc8L1Jl
Y051bT48cmVjb3JkPjxyZWMtbnVtYmVyPjQ3PC9yZWMtbnVtYmVyPjxmb3JlaWduLWtleXM+PGtl
eSBhcHA9IkVOIiBkYi1pZD0icnZmMmQ1YXhkZnh0OWhlZHplNjVhZHJ4c2F6enBydHpzOXcyIiB0
aW1lc3RhbXA9IjE3NjYwODM1NzgiPjQ3PC9rZXk+PC9mb3JlaWduLWtleXM+PHJlZi10eXBlIG5h
bWU9IkpvdXJuYWwgQXJ0aWNsZSI+MTc8L3JlZi10eXBlPjxjb250cmlidXRvcnM+PGF1dGhvcnM+
PGF1dGhvcj5IYW5hZmksIE1lcnZhdCBZPC9hdXRob3I+PGF1dGhvcj5aYWhlciwgRW1hbiBMTTwv
YXV0aG9yPjxhdXRob3I+RWwtQWRlbHksIFNvaGEgRU08L2F1dGhvcj48YXV0aG9yPlNha3IsIEFo
bWVkPC9hdXRob3I+PGF1dGhvcj5HaG9iYXNoaSwgQWhtZWQgSE08L2F1dGhvcj48YXV0aG9yPkhl
bWx5LCBNYWRpaGEgSDwvYXV0aG9yPjxhdXRob3I+S2F6ZW0sIEFtYW5pIEg8L2F1dGhvcj48YXV0
aG9yPkthbWVsLCBNYWhlciBBPC9hdXRob3I+PC9hdXRob3JzPjwvY29udHJpYnV0b3JzPjx0aXRs
ZXM+PHRpdGxlPlRoZSB0aGVyYXBldXRpYyBlZmZlY3RzIG9mIGJlZSB2ZW5vbSBvbiBzb21lIG1l
dGFib2xpYyBhbmQgYW50aW94aWRhbnQgcGFyYW1ldGVycyBhc3NvY2lhdGVkIHdpdGggSEZELWlu
ZHVjZWQgbm9uLWFsY29ob2xpYyBmYXR0eSBsaXZlciBpbiByYXRzPC90aXRsZT48c2Vjb25kYXJ5
LXRpdGxlPkV4cGVyaW1lbnRhbCBhbmQgdGhlcmFwZXV0aWMgbWVkaWNpbmU8L3NlY29uZGFyeS10
aXRsZT48L3RpdGxlcz48cGVyaW9kaWNhbD48ZnVsbC10aXRsZT5FeHBlcmltZW50YWwgYW5kIHRo
ZXJhcGV1dGljIG1lZGljaW5lPC9mdWxsLXRpdGxlPjwvcGVyaW9kaWNhbD48cGFnZXM+NTA5MS01
MDk5PC9wYWdlcz48dm9sdW1lPjE1PC92b2x1bWU+PG51bWJlcj42PC9udW1iZXI+PGRhdGVzPjx5
ZWFyPjIwMTg8L3llYXI+PC9kYXRlcz48aXNibj4xNzkyLTA5ODE8L2lzYm4+PHVybHM+PC91cmxz
PjxlbGVjdHJvbmljLXJlc291cmNlLW51bT5odHRwczovL2RvaS5vcmcvMTAuMzg5Mi9ldG0uMjAx
OC42MDI4PC9lbGVjdHJvbmljLXJlc291cmNlLW51bT48L3JlY29yZD48L0NpdGU+PC9FbmROb3Rl
Pn==
</w:fldData>
        </w:fldChar>
      </w:r>
      <w:r>
        <w:rPr>
          <w:rFonts w:ascii="Times New Roman" w:eastAsia="SimSun" w:hAnsi="Times New Roman" w:cs="Times New Roman"/>
          <w:sz w:val="24"/>
          <w:szCs w:val="24"/>
        </w:rPr>
        <w:instrText xml:space="preserve"> ADDIN EN.CITE.DATA </w:instrText>
      </w:r>
      <w:r>
        <w:rPr>
          <w:rFonts w:ascii="Times New Roman" w:eastAsia="SimSun" w:hAnsi="Times New Roman" w:cs="Times New Roman"/>
          <w:sz w:val="24"/>
          <w:szCs w:val="24"/>
        </w:rPr>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[7-11]</w:t>
      </w:r>
      <w:r>
        <w:rPr>
          <w:rFonts w:ascii="Times New Roman" w:eastAsia="SimSun" w:hAnsi="Times New Roman" w:cs="Times New Roman"/>
          <w:sz w:val="24"/>
          <w:szCs w:val="24"/>
        </w:rPr>
        <w:fldChar w:fldCharType="end"/>
      </w:r>
      <w:r w:rsidRPr="00011A64">
        <w:rPr>
          <w:rFonts w:ascii="Times New Roman" w:eastAsia="SimSun" w:hAnsi="Times New Roman" w:cs="Times New Roman"/>
          <w:sz w:val="24"/>
          <w:szCs w:val="24"/>
        </w:rPr>
        <w:t>.</w:t>
      </w:r>
      <w:r>
        <w:rPr>
          <w:rFonts w:ascii="Times New Roman" w:eastAsia="SimSun" w:hAnsi="Times New Roman" w:cs="Times New Roman" w:hint="eastAsia"/>
          <w:sz w:val="24"/>
          <w:szCs w:val="24"/>
        </w:rPr>
        <w:t xml:space="preserve"> </w:t>
      </w:r>
      <w:r w:rsidRPr="00A20DC7">
        <w:rPr>
          <w:rFonts w:ascii="Times New Roman" w:eastAsia="SimSun" w:hAnsi="Times New Roman" w:cs="Times New Roman"/>
          <w:sz w:val="24"/>
          <w:szCs w:val="24"/>
        </w:rPr>
        <w:t>Bee venom has been extensively investigated, particularly in the context of apitherapy and bee venom</w:t>
      </w:r>
      <w:r>
        <w:rPr>
          <w:rFonts w:ascii="Times New Roman" w:eastAsia="SimSun" w:hAnsi="Times New Roman" w:cs="Times New Roman" w:hint="eastAsia"/>
          <w:sz w:val="24"/>
          <w:szCs w:val="24"/>
        </w:rPr>
        <w:t>-</w:t>
      </w:r>
      <w:r w:rsidRPr="00A20DC7">
        <w:rPr>
          <w:rFonts w:ascii="Times New Roman" w:eastAsia="SimSun" w:hAnsi="Times New Roman" w:cs="Times New Roman"/>
          <w:sz w:val="24"/>
          <w:szCs w:val="24"/>
        </w:rPr>
        <w:t>based interventions, owing to its long-standing therapeutic use and reported clinical applications</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&lt;EndNote&gt;&lt;Cite&gt;&lt;Author&gt;Lin&lt;/Author&gt;&lt;Year&gt;2020&lt;/Year&gt;&lt;RecNum&gt;48&lt;/RecNum&gt;&lt;DisplayText&gt;[12, 13]&lt;/DisplayText&gt;&lt;record&gt;&lt;rec-number&gt;48&lt;/rec-number&gt;&lt;foreign-keys&gt;&lt;key app="EN" db-id="rvf2d5axdfxt9hedze65adrxsazzprtzs9w2" timestamp="1766084311"&gt;48&lt;/key&gt;&lt;/foreign-keys&gt;&lt;ref-type name="Journal Article"&gt;17&lt;/ref-type&gt;&lt;contributors&gt;&lt;authors&gt;&lt;author&gt;Lin, Ting-Yen&lt;/author&gt;&lt;author&gt;Hsieh, Ching-Liang&lt;/author&gt;&lt;/authors&gt;&lt;/contributors&gt;&lt;titles&gt;&lt;title&gt;Clinical applications of bee venom acupoint injection&lt;/title&gt;&lt;secondary-title&gt;Toxins&lt;/secondary-title&gt;&lt;/titles&gt;&lt;periodical&gt;&lt;full-title&gt;Toxins&lt;/full-title&gt;&lt;/periodical&gt;&lt;pages&gt;618&lt;/pages&gt;&lt;volume&gt;12&lt;/volume&gt;&lt;number&gt;10&lt;/number&gt;&lt;dates&gt;&lt;year&gt;2020&lt;/year&gt;&lt;/dates&gt;&lt;isbn&gt;2072-6651&lt;/isbn&gt;&lt;urls&gt;&lt;/urls&gt;&lt;electronic-resource-num&gt;https://doi.org/10.3390/toxins12100618&lt;/electronic-resource-num&gt;&lt;/record&gt;&lt;/Cite&gt;&lt;Cite&gt;&lt;Author&gt;Jang&lt;/Author&gt;&lt;Year&gt;2020&lt;/Year&gt;&lt;RecNum&gt;49&lt;/RecNum&gt;&lt;record&gt;&lt;rec-number&gt;49&lt;/rec-number&gt;&lt;foreign-keys&gt;&lt;key app="EN" db-id="rvf2d5axdfxt9hedze65adrxsazzprtzs9w2" timestamp="1766086027"&gt;49&lt;/key&gt;&lt;/foreign-keys&gt;&lt;ref-type name="Journal Article"&gt;17&lt;/ref-type&gt;&lt;contributors&gt;&lt;authors&gt;&lt;author&gt;Jang, Soobin&lt;/author&gt;&lt;author&gt;Kim, Kyeong Han&lt;/author&gt;&lt;/authors&gt;&lt;/contributors&gt;&lt;titles&gt;&lt;title&gt;Clinical effectiveness and adverse events of bee venom therapy: a systematic review of randomized controlled trials&lt;/title&gt;&lt;secondary-title&gt;Toxins&lt;/secondary-title&gt;&lt;/titles&gt;&lt;periodical&gt;&lt;full-title&gt;Toxins&lt;/full-title&gt;&lt;/periodical&gt;&lt;pages&gt;558&lt;/pages&gt;&lt;volume&gt;12&lt;/volume&gt;&lt;number&gt;9&lt;/number&gt;&lt;dates&gt;&lt;year&gt;2020&lt;/year&gt;&lt;/dates&gt;&lt;isbn&gt;2072-6651&lt;/isbn&gt;&lt;urls&gt;&lt;/urls&gt;&lt;electronic-resource-num&gt;https://doi.org/10.3390/toxins12090558&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[12, 13]</w:t>
      </w:r>
      <w:r>
        <w:rPr>
          <w:rFonts w:ascii="Times New Roman" w:eastAsia="SimSun" w:hAnsi="Times New Roman" w:cs="Times New Roman"/>
          <w:sz w:val="24"/>
          <w:szCs w:val="24"/>
        </w:rPr>
        <w:fldChar w:fldCharType="end"/>
      </w:r>
      <w:r w:rsidRPr="00A20DC7">
        <w:rPr>
          <w:rFonts w:ascii="Times New Roman" w:eastAsia="SimSun" w:hAnsi="Times New Roman" w:cs="Times New Roman"/>
          <w:sz w:val="24"/>
          <w:szCs w:val="24"/>
        </w:rPr>
        <w:t>.</w:t>
      </w:r>
      <w:r>
        <w:rPr>
          <w:rFonts w:ascii="Times New Roman" w:eastAsia="SimSun" w:hAnsi="Times New Roman" w:cs="Times New Roman" w:hint="eastAsia"/>
          <w:sz w:val="24"/>
          <w:szCs w:val="24"/>
        </w:rPr>
        <w:t xml:space="preserve"> </w:t>
      </w:r>
      <w:r w:rsidRPr="00EB456A">
        <w:rPr>
          <w:rFonts w:ascii="Times New Roman" w:eastAsia="SimSun" w:hAnsi="Times New Roman" w:cs="Times New Roman"/>
          <w:sz w:val="24"/>
          <w:szCs w:val="24"/>
        </w:rPr>
        <w:t>In contrast, wasp venoms are often associated with more intense pain and immune responses</w:t>
      </w:r>
      <w:r w:rsidRPr="00343607">
        <w:rPr>
          <w:rFonts w:ascii="Times New Roman" w:eastAsia="SimSun" w:hAnsi="Times New Roman" w:cs="Times New Roman"/>
          <w:sz w:val="24"/>
          <w:szCs w:val="24"/>
        </w:rPr>
        <w:t>, remain comparatively less explored</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&lt;EndNote&gt;&lt;Cite&gt;&lt;Author&gt;Abd El-Wahed&lt;/Author&gt;&lt;Year&gt;2021&lt;/Year&gt;&lt;RecNum&gt;50&lt;/RecNum&gt;&lt;DisplayText&gt;[14]&lt;/DisplayText&gt;&lt;record&gt;&lt;rec-number&gt;50&lt;/rec-number&gt;&lt;foreign-keys&gt;&lt;key app="EN" db-id="rvf2d5axdfxt9hedze65adrxsazzprtzs9w2" timestamp="1766087487"&gt;50&lt;/key&gt;&lt;/foreign-keys&gt;&lt;ref-type name="Journal Article"&gt;17&lt;/ref-type&gt;&lt;contributors&gt;&lt;authors&gt;&lt;author&gt;Abd El-Wahed, Aida&lt;/author&gt;&lt;author&gt;Yosri, Nermeen&lt;/author&gt;&lt;author&gt;Sakr, Hanem H&lt;/author&gt;&lt;author&gt;Du, Ming&lt;/author&gt;&lt;author&gt;Algethami, Ahmed FM&lt;/author&gt;&lt;author&gt;Zhao, Chao&lt;/author&gt;&lt;author&gt;Abdelazeem, Ahmed H&lt;/author&gt;&lt;author&gt;Tahir, Haroon Elrasheid&lt;/author&gt;&lt;author&gt;Masry, Saad HD&lt;/author&gt;&lt;author&gt;Abdel-Daim, Mohamed M&lt;/author&gt;&lt;/authors&gt;&lt;/contributors&gt;&lt;titles&gt;&lt;title&gt;Wasp venom biochemical components and their potential in biological applications and nanotechnological interventions&lt;/title&gt;&lt;secondary-title&gt;Toxins&lt;/secondary-title&gt;&lt;/titles&gt;&lt;periodical&gt;&lt;full-title&gt;Toxins&lt;/full-title&gt;&lt;/periodical&gt;&lt;pages&gt;206&lt;/pages&gt;&lt;volume&gt;13&lt;/volume&gt;&lt;number&gt;3&lt;/number&gt;&lt;dates&gt;&lt;year&gt;2021&lt;/year&gt;&lt;/dates&gt;&lt;isbn&gt;2072-6651&lt;/isbn&gt;&lt;urls&gt;&lt;/urls&gt;&lt;electronic-resource-num&gt;https://doi.org/10.3390/toxins13030206&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[14]</w:t>
      </w:r>
      <w:r>
        <w:rPr>
          <w:rFonts w:ascii="Times New Roman" w:eastAsia="SimSun" w:hAnsi="Times New Roman" w:cs="Times New Roman"/>
          <w:sz w:val="24"/>
          <w:szCs w:val="24"/>
        </w:rPr>
        <w:fldChar w:fldCharType="end"/>
      </w:r>
      <w:r w:rsidRPr="00EB456A">
        <w:rPr>
          <w:rFonts w:ascii="Times New Roman" w:eastAsia="SimSun" w:hAnsi="Times New Roman" w:cs="Times New Roman"/>
          <w:sz w:val="24"/>
          <w:szCs w:val="24"/>
        </w:rPr>
        <w:t>.</w:t>
      </w:r>
    </w:p>
    <w:p w14:paraId="257680D5" w14:textId="77777777" w:rsidR="00DD497D" w:rsidRDefault="00DD497D" w:rsidP="00590871">
      <w:pPr>
        <w:spacing w:line="480" w:lineRule="auto"/>
        <w:ind w:firstLineChars="100" w:firstLine="240"/>
        <w:jc w:val="left"/>
        <w:rPr>
          <w:rFonts w:ascii="Times New Roman" w:eastAsia="SimSun" w:hAnsi="Times New Roman" w:cs="Times New Roman"/>
          <w:sz w:val="24"/>
          <w:szCs w:val="24"/>
        </w:rPr>
      </w:pPr>
    </w:p>
    <w:p w14:paraId="466206CD" w14:textId="234028E3" w:rsidR="00D926D5" w:rsidRDefault="00D926D5" w:rsidP="00590871">
      <w:pPr>
        <w:spacing w:line="480" w:lineRule="auto"/>
        <w:ind w:firstLineChars="100" w:firstLine="240"/>
        <w:jc w:val="left"/>
        <w:rPr>
          <w:rFonts w:ascii="Times New Roman" w:eastAsia="SimSun" w:hAnsi="Times New Roman" w:cs="Times New Roman"/>
          <w:sz w:val="24"/>
          <w:szCs w:val="24"/>
        </w:rPr>
      </w:pPr>
      <w:r w:rsidRPr="00FC4CE6">
        <w:rPr>
          <w:rFonts w:ascii="Times New Roman" w:eastAsia="SimSun" w:hAnsi="Times New Roman" w:cs="Times New Roman"/>
          <w:sz w:val="24"/>
          <w:szCs w:val="24"/>
        </w:rPr>
        <w:t>Given that naturally occurring bioactive peptides often exhibit high target specificity, wasp venoms represent a largely underexplored yet pharmacologically promising resource for therapeutic discovery</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&lt;EndNote&gt;&lt;Cite&gt;&lt;Author&gt;Freuville&lt;/Author&gt;&lt;Year&gt;2024&lt;/Year&gt;&lt;RecNum&gt;39&lt;/RecNum&gt;&lt;DisplayText&gt;[3]&lt;/DisplayText&gt;&lt;record&gt;&lt;rec-number&gt;39&lt;/rec-number&gt;&lt;foreign-keys&gt;&lt;key app="EN" db-id="rvf2d5axdfxt9hedze65adrxsazzprtzs9w2" timestamp="1766068053"&gt;39&lt;/key&gt;&lt;/foreign-keys&gt;&lt;ref-type name="Journal Article"&gt;17&lt;/ref-type&gt;&lt;contributors&gt;&lt;authors&gt;&lt;author&gt;Freuville, Lou&lt;/author&gt;&lt;author&gt;Matthys, Chloé&lt;/author&gt;&lt;author&gt;Quinton, Loïc&lt;/author&gt;&lt;author&gt;Gillet, Jean-Pierre&lt;/author&gt;&lt;/authors&gt;&lt;/contributors&gt;&lt;titles&gt;&lt;title&gt;Venom-derived peptides for breaking through the glass ceiling of drug development&lt;/title&gt;&lt;secondary-title&gt;Frontiers in Chemistry&lt;/secondary-title&gt;&lt;/titles&gt;&lt;periodical&gt;&lt;full-title&gt;Frontiers in Chemistry&lt;/full-title&gt;&lt;/periodical&gt;&lt;pages&gt;1465459&lt;/pages&gt;&lt;volume&gt;12&lt;/volume&gt;&lt;dates&gt;&lt;year&gt;2024&lt;/year&gt;&lt;/dates&gt;&lt;isbn&gt;2296-2646&lt;/isbn&gt;&lt;urls&gt;&lt;/urls&gt;&lt;electronic-resource-num&gt;https://doi.org/10.3389/fchem.2024.1465459&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[3]</w:t>
      </w:r>
      <w:r>
        <w:rPr>
          <w:rFonts w:ascii="Times New Roman" w:eastAsia="SimSun" w:hAnsi="Times New Roman" w:cs="Times New Roman"/>
          <w:sz w:val="24"/>
          <w:szCs w:val="24"/>
        </w:rPr>
        <w:fldChar w:fldCharType="end"/>
      </w:r>
      <w:r w:rsidRPr="00FC4CE6">
        <w:rPr>
          <w:rFonts w:ascii="Times New Roman" w:eastAsia="SimSun" w:hAnsi="Times New Roman" w:cs="Times New Roman"/>
          <w:sz w:val="24"/>
          <w:szCs w:val="24"/>
        </w:rPr>
        <w:t>.</w:t>
      </w:r>
      <w:r>
        <w:rPr>
          <w:rFonts w:ascii="Times New Roman" w:eastAsia="SimSun" w:hAnsi="Times New Roman" w:cs="Times New Roman" w:hint="eastAsia"/>
          <w:sz w:val="24"/>
          <w:szCs w:val="24"/>
        </w:rPr>
        <w:t xml:space="preserve"> </w:t>
      </w:r>
      <w:r w:rsidRPr="00FC4CE6">
        <w:rPr>
          <w:rFonts w:ascii="Times New Roman" w:eastAsia="SimSun" w:hAnsi="Times New Roman" w:cs="Times New Roman"/>
          <w:sz w:val="24"/>
          <w:szCs w:val="24"/>
        </w:rPr>
        <w:t>Wasp venoms are complex biochemical mixtures comprising high-molecular-weight proteins (such as enzymes and allergens), biogenic amines, and diverse small peptides, including mastoparan, kinins, and cytolytic peptides</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&lt;EndNote&gt;&lt;Cite&gt;&lt;Author&gt;Abd El-Wahed&lt;/Author&gt;&lt;Year&gt;2021&lt;/Year&gt;&lt;RecNum&gt;50&lt;/RecNum&gt;&lt;DisplayText&gt;[14]&lt;/DisplayText&gt;&lt;record&gt;&lt;rec-number&gt;50&lt;/rec-number&gt;&lt;foreign-keys&gt;&lt;key app="EN" db-id="rvf2d5axdfxt9hedze65adrxsazzprtzs9w2" timestamp="1766087487"&gt;50&lt;/key&gt;&lt;/foreign-keys&gt;&lt;ref-type name="Journal Article"&gt;17&lt;/ref-type&gt;&lt;contributors&gt;&lt;authors&gt;&lt;author&gt;Abd El-Wahed, Aida&lt;/author&gt;&lt;author&gt;Yosri, Nermeen&lt;/author&gt;&lt;author&gt;Sakr, Hanem H&lt;/author&gt;&lt;author&gt;Du, Ming&lt;/author&gt;&lt;author&gt;Algethami, Ahmed FM&lt;/author&gt;&lt;author&gt;Zhao, Chao&lt;/author&gt;&lt;author&gt;Abdelazeem, Ahmed H&lt;/author&gt;&lt;author&gt;Tahir, Haroon Elrasheid&lt;/author&gt;&lt;author&gt;Masry, Saad HD&lt;/author&gt;&lt;author&gt;Abdel-Daim, Mohamed M&lt;/author&gt;&lt;/authors&gt;&lt;/contributors&gt;&lt;titles&gt;&lt;title&gt;Wasp venom biochemical components and their potential in biological applications and nanotechnological interventions&lt;/title&gt;&lt;secondary-title&gt;Toxins&lt;/secondary-title&gt;&lt;/titles&gt;&lt;periodical&gt;&lt;full-title&gt;Toxins&lt;/full-title&gt;&lt;/periodical&gt;&lt;pages&gt;206&lt;/pages&gt;&lt;volume&gt;13&lt;/volume&gt;&lt;number&gt;3&lt;/number&gt;&lt;dates&gt;&lt;year&gt;2021&lt;/year&gt;&lt;/dates&gt;&lt;isbn&gt;2072-6651&lt;/isbn&gt;&lt;urls&gt;&lt;/urls&gt;&lt;electronic-resource-num&gt;https://doi.org/10.3390/toxins13030206&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[14]</w:t>
      </w:r>
      <w:r>
        <w:rPr>
          <w:rFonts w:ascii="Times New Roman" w:eastAsia="SimSun" w:hAnsi="Times New Roman" w:cs="Times New Roman"/>
          <w:sz w:val="24"/>
          <w:szCs w:val="24"/>
        </w:rPr>
        <w:fldChar w:fldCharType="end"/>
      </w:r>
      <w:r w:rsidRPr="00FC4CE6">
        <w:rPr>
          <w:rFonts w:ascii="Times New Roman" w:eastAsia="SimSun" w:hAnsi="Times New Roman" w:cs="Times New Roman"/>
          <w:sz w:val="24"/>
          <w:szCs w:val="24"/>
        </w:rPr>
        <w:t>. To date, research on wasp venoms has predominantly focused on a limited number of high-abundance proteins and a small subset of well-characterized functional peptides, leaving the overall composition and diversity of venom peptides insufficiently explored</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&lt;EndNote&gt;&lt;Cite&gt;&lt;Author&gt;Abd El-Wahed&lt;/Author&gt;&lt;Year&gt;2021&lt;/Year&gt;&lt;RecNum&gt;50&lt;/RecNum&gt;&lt;DisplayText&gt;[14, 15]&lt;/DisplayText&gt;&lt;record&gt;&lt;rec-number&gt;50&lt;/rec-number&gt;&lt;foreign-keys&gt;&lt;key app="EN" db-id="rvf2d5axdfxt9hedze65adrxsazzprtzs9w2" timestamp="1766087487"&gt;50&lt;/key&gt;&lt;/foreign-keys&gt;&lt;ref-type name="Journal Article"&gt;17&lt;/ref-type&gt;&lt;contributors&gt;&lt;authors&gt;&lt;author&gt;Abd El-Wahed, Aida&lt;/author&gt;&lt;author&gt;Yosri, Nermeen&lt;/author&gt;&lt;author&gt;Sakr, Hanem H&lt;/author&gt;&lt;author&gt;Du, Ming&lt;/author&gt;&lt;author&gt;Algethami, Ahmed FM&lt;/author&gt;&lt;author&gt;Zhao, Chao&lt;/author&gt;&lt;author&gt;Abdelazeem, Ahmed H&lt;/author&gt;&lt;author&gt;Tahir, Haroon Elrasheid&lt;/author&gt;&lt;author&gt;Masry, Saad HD&lt;/author&gt;&lt;author&gt;Abdel-Daim, Mohamed M&lt;/author&gt;&lt;/authors&gt;&lt;/contributors&gt;&lt;titles&gt;&lt;title&gt;Wasp venom biochemical components and their potential in biological applications and nanotechnological interventions&lt;/title&gt;&lt;secondary-title&gt;Toxins&lt;/secondary-title&gt;&lt;/titles&gt;&lt;periodical&gt;&lt;full-title&gt;Toxins&lt;/full-title&gt;&lt;/periodical&gt;&lt;pages&gt;206&lt;/pages&gt;&lt;volume&gt;13&lt;/volume&gt;&lt;number&gt;3&lt;/number&gt;&lt;dates&gt;&lt;year&gt;2021&lt;/year&gt;&lt;/dates&gt;&lt;isbn&gt;2072-6651&lt;/isbn&gt;&lt;urls&gt;&lt;/urls&gt;&lt;electronic-resource-num&gt;https://doi.org/10.3390/toxins13030206&lt;/electronic-resource-num&gt;&lt;/record&gt;&lt;/Cite&gt;&lt;Cite&gt;&lt;Author&gt;SHARMA&lt;/Author&gt;&lt;Year&gt;2021&lt;/Year&gt;&lt;RecNum&gt;53&lt;/RecNum&gt;&lt;record&gt;&lt;rec-number&gt;53&lt;/rec-number&gt;&lt;foreign-keys&gt;&lt;key app="EN" db-id="rvf2d5axdfxt9hedze65adrxsazzprtzs9w2" timestamp="1766137991"&gt;53&lt;/key&gt;&lt;/foreign-keys&gt;&lt;ref-type name="Journal Article"&gt;17&lt;/ref-type&gt;&lt;contributors&gt;&lt;authors&gt;&lt;author&gt;SHARMA, SIMRAN&lt;/author&gt;&lt;author&gt;UPADHYAY, RAVI KANT&lt;/author&gt;&lt;/authors&gt;&lt;/contributors&gt;&lt;titles&gt;&lt;title&gt;HYMENOPTERA TOXINS: BIOLOGICAL ACTIVITY, PHARMACEUTICAL AND THERAPEUTIC USES&lt;/title&gt;&lt;/titles&gt;&lt;dates&gt;&lt;year&gt;2021&lt;/year&gt;&lt;/dates&gt;&lt;urls&gt;&lt;/urls&gt;&lt;electronic-resource-num&gt;https://dx.doi.org/10.22159/ijpps.2021v13i4.40473&lt;/electronic-resource-num&gt;&lt;/record&gt;&lt;/Cite&gt;&lt;/EndNote&gt;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[14, 15]</w:t>
      </w:r>
      <w:r>
        <w:rPr>
          <w:rFonts w:ascii="Times New Roman" w:eastAsia="SimSun" w:hAnsi="Times New Roman" w:cs="Times New Roman"/>
          <w:sz w:val="24"/>
          <w:szCs w:val="24"/>
        </w:rPr>
        <w:fldChar w:fldCharType="end"/>
      </w:r>
      <w:r w:rsidRPr="00FC4CE6">
        <w:rPr>
          <w:rFonts w:ascii="Times New Roman" w:eastAsia="SimSun" w:hAnsi="Times New Roman" w:cs="Times New Roman"/>
          <w:sz w:val="24"/>
          <w:szCs w:val="24"/>
        </w:rPr>
        <w:t xml:space="preserve">. </w:t>
      </w:r>
      <w:r w:rsidRPr="006142C6">
        <w:rPr>
          <w:rFonts w:ascii="Times New Roman" w:eastAsia="SimSun" w:hAnsi="Times New Roman" w:cs="Times New Roman"/>
          <w:sz w:val="24"/>
          <w:szCs w:val="24"/>
        </w:rPr>
        <w:t xml:space="preserve">In addition, a hallmark of animal venoms is </w:t>
      </w:r>
      <w:r w:rsidRPr="006142C6">
        <w:rPr>
          <w:rFonts w:ascii="Times New Roman" w:eastAsia="SimSun" w:hAnsi="Times New Roman" w:cs="Times New Roman"/>
          <w:sz w:val="24"/>
          <w:szCs w:val="24"/>
        </w:rPr>
        <w:lastRenderedPageBreak/>
        <w:t>their remarkable diversity, as even closely related species can exhibit substantial variation in venom composition and biological activity</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&lt;EndNote&gt;&lt;Cite&gt;&lt;Author&gt;Hemajha&lt;/Author&gt;&lt;Year&gt;2024&lt;/Year&gt;&lt;RecNum&gt;52&lt;/RecNum&gt;&lt;DisplayText&gt;[16]&lt;/DisplayText&gt;&lt;record&gt;&lt;rec-number&gt;52&lt;/rec-number&gt;&lt;foreign-keys&gt;&lt;key app="EN" db-id="rvf2d5axdfxt9hedze65adrxsazzprtzs9w2" timestamp="1766137550"&gt;52&lt;/key&gt;&lt;/foreign-keys&gt;&lt;ref-type name="Journal Article"&gt;17&lt;/ref-type&gt;&lt;contributors&gt;&lt;authors&gt;&lt;author&gt;Hemajha, Lakshmikanthan&lt;/author&gt;&lt;author&gt;Singh, Simran&lt;/author&gt;&lt;author&gt;Biji, Catherin Ann&lt;/author&gt;&lt;author&gt;Balde, Akshad&lt;/author&gt;&lt;author&gt;Benjakul, Soottawat&lt;/author&gt;&lt;author&gt;Nazeer, Rasool Abdul&lt;/author&gt;&lt;/authors&gt;&lt;/contributors&gt;&lt;titles&gt;&lt;title&gt;A review on inflammation modulating venom proteins/peptide therapeutics and their delivery strategies: A review&lt;/title&gt;&lt;secondary-title&gt;International Immunopharmacology&lt;/secondary-title&gt;&lt;/titles&gt;&lt;periodical&gt;&lt;full-title&gt;International Immunopharmacology&lt;/full-title&gt;&lt;/periodical&gt;&lt;pages&gt;113130&lt;/pages&gt;&lt;volume&gt;142&lt;/volume&gt;&lt;dates&gt;&lt;year&gt;2024&lt;/year&gt;&lt;/dates&gt;&lt;isbn&gt;1567-5769&lt;/isbn&gt;&lt;urls&gt;&lt;/urls&gt;&lt;electronic-resource-num&gt;https://doi.org/10.1016/j.intimp.2024.113130&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[16]</w:t>
      </w:r>
      <w:r>
        <w:rPr>
          <w:rFonts w:ascii="Times New Roman" w:eastAsia="SimSun" w:hAnsi="Times New Roman" w:cs="Times New Roman"/>
          <w:sz w:val="24"/>
          <w:szCs w:val="24"/>
        </w:rPr>
        <w:fldChar w:fldCharType="end"/>
      </w:r>
      <w:r w:rsidRPr="006142C6">
        <w:rPr>
          <w:rFonts w:ascii="Times New Roman" w:eastAsia="SimSun" w:hAnsi="Times New Roman" w:cs="Times New Roman"/>
          <w:sz w:val="24"/>
          <w:szCs w:val="24"/>
        </w:rPr>
        <w:t xml:space="preserve">. </w:t>
      </w:r>
      <w:r w:rsidRPr="006D4D16">
        <w:rPr>
          <w:rFonts w:ascii="Times New Roman" w:eastAsia="SimSun" w:hAnsi="Times New Roman" w:cs="Times New Roman"/>
          <w:sz w:val="24"/>
          <w:szCs w:val="24"/>
        </w:rPr>
        <w:t>To date, studies focusing on venom peptides in wasps have largely been restricted to individual species, and multi-species comparative datasets remain scarce</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&lt;EndNote&gt;&lt;Cite&gt;&lt;Author&gt;Abd El-Wahed&lt;/Author&gt;&lt;Year&gt;2021&lt;/Year&gt;&lt;RecNum&gt;50&lt;/RecNum&gt;&lt;DisplayText&gt;[14]&lt;/DisplayText&gt;&lt;record&gt;&lt;rec-number&gt;50&lt;/rec-number&gt;&lt;foreign-keys&gt;&lt;key app="EN" db-id="rvf2d5axdfxt9hedze65adrxsazzprtzs9w2" timestamp="1766087487"&gt;50&lt;/key&gt;&lt;/foreign-keys&gt;&lt;ref-type name="Journal Article"&gt;17&lt;/ref-type&gt;&lt;contributors&gt;&lt;authors&gt;&lt;author&gt;Abd El-Wahed, Aida&lt;/author&gt;&lt;author&gt;Yosri, Nermeen&lt;/author&gt;&lt;author&gt;Sakr, Hanem H&lt;/author&gt;&lt;author&gt;Du, Ming&lt;/author&gt;&lt;author&gt;Algethami, Ahmed FM&lt;/author&gt;&lt;author&gt;Zhao, Chao&lt;/author&gt;&lt;author&gt;Abdelazeem, Ahmed H&lt;/author&gt;&lt;author&gt;Tahir, Haroon Elrasheid&lt;/author&gt;&lt;author&gt;Masry, Saad HD&lt;/author&gt;&lt;author&gt;Abdel-Daim, Mohamed M&lt;/author&gt;&lt;/authors&gt;&lt;/contributors&gt;&lt;titles&gt;&lt;title&gt;Wasp venom biochemical components and their potential in biological applications and nanotechnological interventions&lt;/title&gt;&lt;secondary-title&gt;Toxins&lt;/secondary-title&gt;&lt;/titles&gt;&lt;periodical&gt;&lt;full-title&gt;Toxins&lt;/full-title&gt;&lt;/periodical&gt;&lt;pages&gt;206&lt;/pages&gt;&lt;volume&gt;13&lt;/volume&gt;&lt;number&gt;3&lt;/number&gt;&lt;dates&gt;&lt;year&gt;2021&lt;/year&gt;&lt;/dates&gt;&lt;isbn&gt;2072-6651&lt;/isbn&gt;&lt;urls&gt;&lt;/urls&gt;&lt;electronic-resource-num&gt;https://doi.org/10.3390/toxins13030206&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[14]</w:t>
      </w:r>
      <w:r>
        <w:rPr>
          <w:rFonts w:ascii="Times New Roman" w:eastAsia="SimSun" w:hAnsi="Times New Roman" w:cs="Times New Roman"/>
          <w:sz w:val="24"/>
          <w:szCs w:val="24"/>
        </w:rPr>
        <w:fldChar w:fldCharType="end"/>
      </w:r>
      <w:r w:rsidRPr="006D4D16">
        <w:rPr>
          <w:rFonts w:ascii="Times New Roman" w:eastAsia="SimSun" w:hAnsi="Times New Roman" w:cs="Times New Roman"/>
          <w:sz w:val="24"/>
          <w:szCs w:val="24"/>
        </w:rPr>
        <w:t>.</w:t>
      </w:r>
      <w:r w:rsidRPr="006142C6">
        <w:rPr>
          <w:rFonts w:ascii="Times New Roman" w:eastAsia="SimSun" w:hAnsi="Times New Roman" w:cs="Times New Roman"/>
          <w:sz w:val="24"/>
          <w:szCs w:val="24"/>
        </w:rPr>
        <w:t xml:space="preserve"> </w:t>
      </w:r>
      <w:r w:rsidRPr="006D4D16">
        <w:rPr>
          <w:rFonts w:ascii="Times New Roman" w:eastAsia="SimSun" w:hAnsi="Times New Roman" w:cs="Times New Roman"/>
          <w:sz w:val="24"/>
          <w:szCs w:val="24"/>
        </w:rPr>
        <w:t>At the peptide level, fundamental features</w:t>
      </w:r>
      <w:r>
        <w:rPr>
          <w:rFonts w:ascii="Times New Roman" w:eastAsia="SimSun" w:hAnsi="Times New Roman" w:cs="Times New Roman" w:hint="eastAsia"/>
          <w:sz w:val="24"/>
          <w:szCs w:val="24"/>
        </w:rPr>
        <w:t xml:space="preserve">, </w:t>
      </w:r>
      <w:r w:rsidRPr="006D4D16">
        <w:rPr>
          <w:rFonts w:ascii="Times New Roman" w:eastAsia="SimSun" w:hAnsi="Times New Roman" w:cs="Times New Roman"/>
          <w:sz w:val="24"/>
          <w:szCs w:val="24"/>
        </w:rPr>
        <w:t>including peptide diversity, sequence variability, and species-specific distribution patterns</w:t>
      </w:r>
      <w:r>
        <w:rPr>
          <w:rFonts w:ascii="Times New Roman" w:eastAsia="SimSun" w:hAnsi="Times New Roman" w:cs="Times New Roman" w:hint="eastAsia"/>
          <w:sz w:val="24"/>
          <w:szCs w:val="24"/>
        </w:rPr>
        <w:t xml:space="preserve">, </w:t>
      </w:r>
      <w:r w:rsidRPr="006D4D16">
        <w:rPr>
          <w:rFonts w:ascii="Times New Roman" w:eastAsia="SimSun" w:hAnsi="Times New Roman" w:cs="Times New Roman"/>
          <w:sz w:val="24"/>
          <w:szCs w:val="24"/>
        </w:rPr>
        <w:t>remain poorly characterized across different wasp venoms</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&lt;EndNote&gt;&lt;Cite&gt;&lt;Author&gt;SHARMA&lt;/Author&gt;&lt;Year&gt;2021&lt;/Year&gt;&lt;RecNum&gt;53&lt;/RecNum&gt;&lt;DisplayText&gt;[14, 15]&lt;/DisplayText&gt;&lt;record&gt;&lt;rec-number&gt;53&lt;/rec-number&gt;&lt;foreign-keys&gt;&lt;key app="EN" db-id="rvf2d5axdfxt9hedze65adrxsazzprtzs9w2" timestamp="1766137991"&gt;53&lt;/key&gt;&lt;/foreign-keys&gt;&lt;ref-type name="Journal Article"&gt;17&lt;/ref-type&gt;&lt;contributors&gt;&lt;authors&gt;&lt;author&gt;SHARMA, SIMRAN&lt;/author&gt;&lt;author&gt;UPADHYAY, RAVI KANT&lt;/author&gt;&lt;/authors&gt;&lt;/contributors&gt;&lt;titles&gt;&lt;title&gt;HYMENOPTERA TOXINS: BIOLOGICAL ACTIVITY, PHARMACEUTICAL AND THERAPEUTIC USES&lt;/title&gt;&lt;/titles&gt;&lt;dates&gt;&lt;year&gt;2021&lt;/year&gt;&lt;/dates&gt;&lt;urls&gt;&lt;/urls&gt;&lt;electronic-resource-num&gt;https://dx.doi.org/10.22159/ijpps.2021v13i4.40473&lt;/electronic-resource-num&gt;&lt;/record&gt;&lt;/Cite&gt;&lt;Cite&gt;&lt;Author&gt;Abd El-Wahed&lt;/Author&gt;&lt;Year&gt;2021&lt;/Year&gt;&lt;RecNum&gt;50&lt;/RecNum&gt;&lt;record&gt;&lt;rec-number&gt;50&lt;/rec-number&gt;&lt;foreign-keys&gt;&lt;key app="EN" db-id="rvf2d5axdfxt9hedze65adrxsazzprtzs9w2" timestamp="1766087487"&gt;50&lt;/key&gt;&lt;/foreign-keys&gt;&lt;ref-type name="Journal Article"&gt;17&lt;/ref-type&gt;&lt;contributors&gt;&lt;authors&gt;&lt;author&gt;Abd El-Wahed, Aida&lt;/author&gt;&lt;author&gt;Yosri, Nermeen&lt;/author&gt;&lt;author&gt;Sakr, Hanem H&lt;/author&gt;&lt;author&gt;Du, Ming&lt;/author&gt;&lt;author&gt;Algethami, Ahmed FM&lt;/author&gt;&lt;author&gt;Zhao, Chao&lt;/author&gt;&lt;author&gt;Abdelazeem, Ahmed H&lt;/author&gt;&lt;author&gt;Tahir, Haroon Elrasheid&lt;/author&gt;&lt;author&gt;Masry, Saad HD&lt;/author&gt;&lt;author&gt;Abdel-Daim, Mohamed M&lt;/author&gt;&lt;/authors&gt;&lt;/contributors&gt;&lt;titles&gt;&lt;title&gt;Wasp venom biochemical components and their potential in biological applications and nanotechnological interventions&lt;/title&gt;&lt;secondary-title&gt;Toxins&lt;/secondary-title&gt;&lt;/titles&gt;&lt;periodical&gt;&lt;full-title&gt;Toxins&lt;/full-title&gt;&lt;/periodical&gt;&lt;pages&gt;206&lt;/pages&gt;&lt;volume&gt;13&lt;/volume&gt;&lt;number&gt;3&lt;/number&gt;&lt;dates&gt;&lt;year&gt;2021&lt;/year&gt;&lt;/dates&gt;&lt;isbn&gt;2072-6651&lt;/isbn&gt;&lt;urls&gt;&lt;/urls&gt;&lt;electronic-resource-num&gt;https://doi.org/10.3390/toxins13030206&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[14, 15]</w:t>
      </w:r>
      <w:r>
        <w:rPr>
          <w:rFonts w:ascii="Times New Roman" w:eastAsia="SimSun" w:hAnsi="Times New Roman" w:cs="Times New Roman"/>
          <w:sz w:val="24"/>
          <w:szCs w:val="24"/>
        </w:rPr>
        <w:fldChar w:fldCharType="end"/>
      </w:r>
      <w:r w:rsidRPr="006D4D16">
        <w:rPr>
          <w:rFonts w:ascii="Times New Roman" w:eastAsia="SimSun" w:hAnsi="Times New Roman" w:cs="Times New Roman"/>
          <w:sz w:val="24"/>
          <w:szCs w:val="24"/>
        </w:rPr>
        <w:t xml:space="preserve">. </w:t>
      </w:r>
      <w:r w:rsidRPr="006142C6">
        <w:rPr>
          <w:rFonts w:ascii="Times New Roman" w:eastAsia="SimSun" w:hAnsi="Times New Roman" w:cs="Times New Roman"/>
          <w:sz w:val="24"/>
          <w:szCs w:val="24"/>
        </w:rPr>
        <w:t xml:space="preserve">Considering the remarkable species richness of wasps, their broad ecological distribution, and their pronounced biological effects, comparative analyses across multiple species are therefore essential. </w:t>
      </w:r>
      <w:r w:rsidRPr="002E2770">
        <w:rPr>
          <w:rFonts w:ascii="Times New Roman" w:eastAsia="SimSun" w:hAnsi="Times New Roman" w:cs="Times New Roman"/>
          <w:sz w:val="24"/>
          <w:szCs w:val="24"/>
        </w:rPr>
        <w:t>Systematic, multi-species analyses of venom peptides thus offer a powerful framework to gain deeper insights into species-specific venom diversification and adaptations and to uncover overlooked bioactive peptides.</w:t>
      </w:r>
    </w:p>
    <w:p w14:paraId="4BFFDC97" w14:textId="77777777" w:rsidR="00DD497D" w:rsidRDefault="00DD497D" w:rsidP="00590871">
      <w:pPr>
        <w:spacing w:line="480" w:lineRule="auto"/>
        <w:ind w:firstLineChars="100" w:firstLine="240"/>
        <w:jc w:val="left"/>
        <w:rPr>
          <w:rFonts w:ascii="Times New Roman" w:eastAsia="SimSun" w:hAnsi="Times New Roman" w:cs="Times New Roman"/>
          <w:sz w:val="24"/>
          <w:szCs w:val="24"/>
        </w:rPr>
      </w:pPr>
    </w:p>
    <w:p w14:paraId="0B76A054" w14:textId="0D7899C0" w:rsidR="00D926D5" w:rsidRDefault="00D926D5" w:rsidP="00590871">
      <w:pPr>
        <w:spacing w:line="480" w:lineRule="auto"/>
        <w:ind w:firstLineChars="100" w:firstLine="240"/>
        <w:jc w:val="left"/>
        <w:rPr>
          <w:rFonts w:ascii="Times New Roman" w:eastAsia="SimSun" w:hAnsi="Times New Roman" w:cs="Times New Roman"/>
          <w:sz w:val="24"/>
          <w:szCs w:val="24"/>
        </w:rPr>
      </w:pPr>
      <w:r w:rsidRPr="006B40D2">
        <w:rPr>
          <w:rFonts w:ascii="Times New Roman" w:eastAsia="SimSun" w:hAnsi="Times New Roman" w:cs="Times New Roman"/>
          <w:sz w:val="24"/>
          <w:szCs w:val="24"/>
        </w:rPr>
        <w:t xml:space="preserve">Recent advances in trace-level analytical techniques, together with the maturation of high-resolution </w:t>
      </w:r>
      <w:r>
        <w:rPr>
          <w:rFonts w:ascii="Times New Roman" w:eastAsia="SimSun" w:hAnsi="Times New Roman" w:cs="Times New Roman" w:hint="eastAsia"/>
          <w:sz w:val="24"/>
          <w:szCs w:val="24"/>
        </w:rPr>
        <w:t>l</w:t>
      </w:r>
      <w:r w:rsidRPr="00046FD6">
        <w:rPr>
          <w:rFonts w:ascii="Times New Roman" w:eastAsia="SimSun" w:hAnsi="Times New Roman" w:cs="Times New Roman"/>
          <w:sz w:val="24"/>
          <w:szCs w:val="24"/>
        </w:rPr>
        <w:t>iquid chromatography coupled to mass</w:t>
      </w:r>
      <w:r>
        <w:rPr>
          <w:rFonts w:ascii="Times New Roman" w:eastAsia="SimSun" w:hAnsi="Times New Roman" w:cs="Times New Roman" w:hint="eastAsia"/>
          <w:sz w:val="24"/>
          <w:szCs w:val="24"/>
        </w:rPr>
        <w:t xml:space="preserve"> s</w:t>
      </w:r>
      <w:r w:rsidRPr="00046FD6">
        <w:rPr>
          <w:rFonts w:ascii="Times New Roman" w:eastAsia="SimSun" w:hAnsi="Times New Roman" w:cs="Times New Roman"/>
          <w:sz w:val="24"/>
          <w:szCs w:val="24"/>
        </w:rPr>
        <w:t>pectrometry</w:t>
      </w:r>
      <w:r>
        <w:rPr>
          <w:rFonts w:ascii="Times New Roman" w:eastAsia="SimSun" w:hAnsi="Times New Roman" w:cs="Times New Roman" w:hint="eastAsia"/>
          <w:sz w:val="24"/>
          <w:szCs w:val="24"/>
        </w:rPr>
        <w:t xml:space="preserve"> (</w:t>
      </w:r>
      <w:r w:rsidRPr="006B40D2">
        <w:rPr>
          <w:rFonts w:ascii="Times New Roman" w:eastAsia="SimSun" w:hAnsi="Times New Roman" w:cs="Times New Roman"/>
          <w:sz w:val="24"/>
          <w:szCs w:val="24"/>
        </w:rPr>
        <w:t>LC–MS/MS</w:t>
      </w:r>
      <w:r>
        <w:rPr>
          <w:rFonts w:ascii="Times New Roman" w:eastAsia="SimSun" w:hAnsi="Times New Roman" w:cs="Times New Roman" w:hint="eastAsia"/>
          <w:sz w:val="24"/>
          <w:szCs w:val="24"/>
        </w:rPr>
        <w:t>)</w:t>
      </w:r>
      <w:r w:rsidRPr="006B40D2">
        <w:rPr>
          <w:rFonts w:ascii="Times New Roman" w:eastAsia="SimSun" w:hAnsi="Times New Roman" w:cs="Times New Roman"/>
          <w:sz w:val="24"/>
          <w:szCs w:val="24"/>
        </w:rPr>
        <w:t xml:space="preserve"> platforms, have enabled high-throughput peptidomic analyses, facilitating both the identification of known peptides and the discovery of previously uncharacterized small molecules</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&lt;EndNote&gt;&lt;Cite&gt;&lt;Author&gt;Dallas&lt;/Author&gt;&lt;Year&gt;2015&lt;/Year&gt;&lt;RecNum&gt;54&lt;/RecNum&gt;&lt;DisplayText&gt;[17, 18]&lt;/DisplayText&gt;&lt;record&gt;&lt;rec-number&gt;54&lt;/rec-number&gt;&lt;foreign-keys&gt;&lt;key app="EN" db-id="rvf2d5axdfxt9hedze65adrxsazzprtzs9w2" timestamp="1766139370"&gt;54&lt;/key&gt;&lt;/foreign-keys&gt;&lt;ref-type name="Journal Article"&gt;17&lt;/ref-type&gt;&lt;contributors&gt;&lt;authors&gt;&lt;author&gt;Dallas, David C&lt;/author&gt;&lt;author&gt;Guerrero, Andres&lt;/author&gt;&lt;author&gt;Parker, Evan A&lt;/author&gt;&lt;author&gt;Robinson, Randall C&lt;/author&gt;&lt;author&gt;Gan, Junai&lt;/author&gt;&lt;author&gt;German, J Bruce&lt;/author&gt;&lt;author&gt;Barile, Daniela&lt;/author&gt;&lt;author&gt;Lebrilla, Carlito B&lt;/author&gt;&lt;/authors&gt;&lt;/contributors&gt;&lt;titles&gt;&lt;title&gt;Current peptidomics: applications, purification, identification, quantification, and functional analysis&lt;/title&gt;&lt;secondary-title&gt;Proteomics&lt;/secondary-title&gt;&lt;/titles&gt;&lt;periodical&gt;&lt;full-title&gt;Proteomics&lt;/full-title&gt;&lt;/periodical&gt;&lt;pages&gt;1026-1038&lt;/pages&gt;&lt;volume&gt;15&lt;/volume&gt;&lt;number&gt;5-6&lt;/number&gt;&lt;dates&gt;&lt;year&gt;2015&lt;/year&gt;&lt;/dates&gt;&lt;isbn&gt;1615-9853&lt;/isbn&gt;&lt;urls&gt;&lt;/urls&gt;&lt;electronic-resource-num&gt;https://doi.org/10.1002/pmic.201400310&lt;/electronic-resource-num&gt;&lt;/record&gt;&lt;/Cite&gt;&lt;Cite&gt;&lt;Author&gt;Clynen&lt;/Author&gt;&lt;Year&gt;2008&lt;/Year&gt;&lt;RecNum&gt;55&lt;/RecNum&gt;&lt;record&gt;&lt;rec-number&gt;55&lt;/rec-number&gt;&lt;foreign-keys&gt;&lt;key app="EN" db-id="rvf2d5axdfxt9hedze65adrxsazzprtzs9w2" timestamp="1766139492"&gt;55&lt;/key&gt;&lt;/foreign-keys&gt;&lt;ref-type name="Journal Article"&gt;17&lt;/ref-type&gt;&lt;contributors&gt;&lt;authors&gt;&lt;author&gt;Clynen, Elke&lt;/author&gt;&lt;author&gt;Baggerman, Geert&lt;/author&gt;&lt;author&gt;Husson, SJ&lt;/author&gt;&lt;author&gt;Landuyt, Bart&lt;/author&gt;&lt;author&gt;Schoofs, Liliane&lt;/author&gt;&lt;/authors&gt;&lt;/contributors&gt;&lt;titles&gt;&lt;title&gt;Peptidomics in drug research&lt;/title&gt;&lt;secondary-title&gt;Expert Opinion on Drug Discovery&lt;/secondary-title&gt;&lt;/titles&gt;&lt;periodical&gt;&lt;full-title&gt;Expert Opinion on Drug Discovery&lt;/full-title&gt;&lt;/periodical&gt;&lt;pages&gt;425-440&lt;/pages&gt;&lt;volume&gt;3&lt;/volume&gt;&lt;number&gt;4&lt;/number&gt;&lt;dates&gt;&lt;year&gt;2008&lt;/year&gt;&lt;/dates&gt;&lt;isbn&gt;1746-0441&lt;/isbn&gt;&lt;urls&gt;&lt;/urls&gt;&lt;electronic-resource-num&gt;https://doi.org/10.1517/17460441.3.4.425&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[17, 18]</w:t>
      </w:r>
      <w:r>
        <w:rPr>
          <w:rFonts w:ascii="Times New Roman" w:eastAsia="SimSun" w:hAnsi="Times New Roman" w:cs="Times New Roman"/>
          <w:sz w:val="24"/>
          <w:szCs w:val="24"/>
        </w:rPr>
        <w:fldChar w:fldCharType="end"/>
      </w:r>
      <w:r w:rsidRPr="006B40D2">
        <w:rPr>
          <w:rFonts w:ascii="Times New Roman" w:eastAsia="SimSun" w:hAnsi="Times New Roman" w:cs="Times New Roman"/>
          <w:sz w:val="24"/>
          <w:szCs w:val="24"/>
        </w:rPr>
        <w:t>. Peptidomics has therefore been widely applied to elucidate the peptide composition of animal venoms across diverse taxa, including snakes, scorpions, and ants, and has proven particularly valuable for organisms with limited venom availability</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fldData xml:space="preserve">PEVuZE5vdGU+PENpdGU+PEF1dGhvcj5JdG88L0F1dGhvcj48WWVhcj4yMDIzPC9ZZWFyPjxSZWNO
dW0+NTY8L1JlY051bT48RGlzcGxheVRleHQ+WzE5LTIxXTwvRGlzcGxheVRleHQ+PHJlY29yZD48
cmVjLW51bWJlcj41NjwvcmVjLW51bWJlcj48Zm9yZWlnbi1rZXlzPjxrZXkgYXBwPSJFTiIgZGIt
aWQ9InJ2ZjJkNWF4ZGZ4dDloZWR6ZTY1YWRyeHNhenpwcnR6czl3MiIgdGltZXN0YW1wPSIxNzY2
MTM5ODQwIj41Njwva2V5PjwvZm9yZWlnbi1rZXlzPjxyZWYtdHlwZSBuYW1lPSJKb3VybmFsIEFy
dGljbGUiPjE3PC9yZWYtdHlwZT48Y29udHJpYnV0b3JzPjxhdXRob3JzPjxhdXRob3I+SXRvLCBM
dWNhcyBUPC9hdXRob3I+PGF1dGhvcj5NaXlhbW90bywgSmFja3NvbiBHPC9hdXRob3I+PGF1dGhv
cj5TYW504oCZQW5uYSwgU8OhdmlvIFM8L2F1dGhvcj48YXV0aG9yPkdyZWdvLCBLYXRobGVlbiBG
PC9hdXRob3I+PGF1dGhvcj5UYW5ha2EtQXpldmVkbywgQW5pdGEgTTwvYXV0aG9yPjxhdXRob3I+
VGFzaGltYSwgQWxleGFuZHJlIEs8L2F1dGhvcj48L2F1dGhvcnM+PC9jb250cmlidXRvcnM+PHRp
dGxlcz48dGl0bGU+VW52ZWlsaW5nIHRoZSBwZXB0aWRvbWUgZGl2ZXJzaXR5IG9mIExhY2hlc2lz
IG11dGEgc25ha2UgdmVub206IERpc2NvdmVyeSBvZiBub3ZlbCBmcmFnbWVudHMgb2YgbWV0YWxs
b3Byb3RlaW5hc2UsIGwtYW1pbm8gYWNpZCBveGlkYXNlLCBhbmQgYnJhZHlraW5pbiBwb3RlbnRp
YXRpbmcgcGVwdGlkZXM8L3RpdGxlPjxzZWNvbmRhcnktdGl0bGU+QmlvY2hlbWljYWwgYW5kIEJp
b3BoeXNpY2FsIFJlc2VhcmNoIENvbW11bmljYXRpb25zPC9zZWNvbmRhcnktdGl0bGU+PC90aXRs
ZXM+PHBlcmlvZGljYWw+PGZ1bGwtdGl0bGU+QmlvY2hlbWljYWwgYW5kIEJpb3BoeXNpY2FsIFJl
c2VhcmNoIENvbW11bmljYXRpb25zPC9mdWxsLXRpdGxlPjwvcGVyaW9kaWNhbD48cGFnZXM+MTQ5
MDkwPC9wYWdlcz48dm9sdW1lPjY4Mzwvdm9sdW1lPjxkYXRlcz48eWVhcj4yMDIzPC95ZWFyPjwv
ZGF0ZXM+PGlzYm4+MDAwNi0yOTFYPC9pc2JuPjx1cmxzPjwvdXJscz48ZWxlY3Ryb25pYy1yZXNv
dXJjZS1udW0+aHR0cHM6Ly9kb2kub3JnLzEwLjEwMTYvai5iYnJjLjIwMjMuMTAuMDIyPC9lbGVj
dHJvbmljLXJlc291cmNlLW51bT48L3JlY29yZD48L0NpdGU+PENpdGU+PEF1dGhvcj5aZW5nPC9B
dXRob3I+PFllYXI+MjAyNDwvWWVhcj48UmVjTnVtPjU3PC9SZWNOdW0+PHJlY29yZD48cmVjLW51
bWJlcj41NzwvcmVjLW51bWJlcj48Zm9yZWlnbi1rZXlzPjxrZXkgYXBwPSJFTiIgZGItaWQ9InJ2
ZjJkNWF4ZGZ4dDloZWR6ZTY1YWRyeHNhenpwcnR6czl3MiIgdGltZXN0YW1wPSIxNzY2MTM5OTQ5
Ij41Nzwva2V5PjwvZm9yZWlnbi1rZXlzPjxyZWYtdHlwZSBuYW1lPSJKb3VybmFsIEFydGljbGUi
PjE3PC9yZWYtdHlwZT48Y29udHJpYnV0b3JzPjxhdXRob3JzPjxhdXRob3I+WmVuZywgTGluZzwv
YXV0aG9yPjxhdXRob3I+WmhhbmcsIENhbmdtYW48L2F1dGhvcj48YXV0aG9yPllhbmcsIE1pbmdy
b25nPC9hdXRob3I+PGF1dGhvcj5TdW4sIEppYW5mZW5nPC9hdXRob3I+PGF1dGhvcj5MdSwgSmlu
Z2d1YW5nPC9hdXRob3I+PGF1dGhvcj5aaGFuZywgSHVpeGlhPC9hdXRob3I+PGF1dGhvcj5RaW4s
IEppYW5mZW5nPC9hdXRob3I+PGF1dGhvcj5aaGFuZywgV2VpPC9hdXRob3I+PGF1dGhvcj5KaWFu
ZywgWmhpaG9uZzwvYXV0aG9yPjwvYXV0aG9ycz48L2NvbnRyaWJ1dG9ycz48dGl0bGVzPjx0aXRs
ZT5VbnZlaWxpbmcgdGhlIERpdmVyc2l0eSBhbmQgTW9kaWZpY2F0aW9ucyBvZiBTaG9ydCBQZXB0
aWRlcyBpbiBCdXRodXMgbWFydGVuc2lpIFNjb3JwaW9uIFZlbm9tIHRocm91Z2ggTGlxdWlkIENo
cm9tYXRvZ3JhcGh5LUhpZ2ggUmVzb2x1dGlvbiBNYXNzIFNwZWN0cm9tZXRyeTwvdGl0bGU+PHNl
Y29uZGFyeS10aXRsZT5Ub3hpbnM8L3NlY29uZGFyeS10aXRsZT48L3RpdGxlcz48cGVyaW9kaWNh
bD48ZnVsbC10aXRsZT5Ub3hpbnM8L2Z1bGwtdGl0bGU+PC9wZXJpb2RpY2FsPjxwYWdlcz4xNTU8
L3BhZ2VzPjx2b2x1bWU+MTY8L3ZvbHVtZT48bnVtYmVyPjM8L251bWJlcj48ZGF0ZXM+PHllYXI+
MjAyNDwveWVhcj48L2RhdGVzPjxpc2JuPjIwNzItNjY1MTwvaXNibj48dXJscz48L3VybHM+PGVs
ZWN0cm9uaWMtcmVzb3VyY2UtbnVtPmh0dHBzOi8vZG9pLm9yZy8xMC4zMzkwL3RveGluczE2MDMw
MTU1PC9lbGVjdHJvbmljLXJlc291cmNlLW51bT48L3JlY29yZD48L0NpdGU+PENpdGU+PEF1dGhv
cj5Db2xvZ25hPC9BdXRob3I+PFllYXI+MjAxODwvWWVhcj48UmVjTnVtPjU4PC9SZWNOdW0+PHJl
Y29yZD48cmVjLW51bWJlcj41ODwvcmVjLW51bWJlcj48Zm9yZWlnbi1rZXlzPjxrZXkgYXBwPSJF
TiIgZGItaWQ9InJ2ZjJkNWF4ZGZ4dDloZWR6ZTY1YWRyeHNhenpwcnR6czl3MiIgdGltZXN0YW1w
PSIxNzY2MTQwMzcwIj41ODwva2V5PjwvZm9yZWlnbi1rZXlzPjxyZWYtdHlwZSBuYW1lPSJKb3Vy
bmFsIEFydGljbGUiPjE3PC9yZWYtdHlwZT48Y29udHJpYnV0b3JzPjxhdXRob3JzPjxhdXRob3I+
Q29sb2duYSwgQ2FtaWxhIFRha2VubzwvYXV0aG9yPjxhdXRob3I+Um9kcmlndWVzLCBSZW5hdGEg
U2FudG9zPC9hdXRob3I+PGF1dGhvcj5TYW50b3MsIEplYW48L2F1dGhvcj48YXV0aG9yPkRlIFBh
dXcsIEVkd2luPC9hdXRob3I+PGF1dGhvcj5BcmFudGVzLCBFbGlhbmUgQ2FuZGlhbmk8L2F1dGhv
cj48YXV0aG9yPlF1aW50b24sIExvw69jPC9hdXRob3I+PC9hdXRob3JzPjwvY29udHJpYnV0b3Jz
Pjx0aXRsZXM+PHRpdGxlPlBlcHRpZG9taWMgaW52ZXN0aWdhdGlvbiBvZiBOZW9wb25lcmEgdmls
bG9zYSB2ZW5vbSBieSBoaWdoLXJlc29sdXRpb24gbWFzcyBzcGVjdHJvbWV0cnk6IHNlYXNvbmFs
IGFuZCBuZXN0aW5nIGhhYml0YXQgdmFyaWF0aW9uczwvdGl0bGU+PHNlY29uZGFyeS10aXRsZT5K
b3VybmFsIG9mIFZlbm9tb3VzIEFuaW1hbHMgYW5kIFRveGlucyBpbmNsdWRpbmcgVHJvcGljYWwg
RGlzZWFzZXM8L3NlY29uZGFyeS10aXRsZT48L3RpdGxlcz48cGVyaW9kaWNhbD48ZnVsbC10aXRs
ZT5Kb3VybmFsIG9mIFZlbm9tb3VzIEFuaW1hbHMgYW5kIFRveGlucyBpbmNsdWRpbmcgVHJvcGlj
YWwgRGlzZWFzZXM8L2Z1bGwtdGl0bGU+PC9wZXJpb2RpY2FsPjxwYWdlcz42PC9wYWdlcz48dm9s
dW1lPjI0PC92b2x1bWU+PG51bWJlcj4xPC9udW1iZXI+PGRhdGVzPjx5ZWFyPjIwMTg8L3llYXI+
PC9kYXRlcz48aXNibj4xNjc4LTkxOTk8L2lzYm4+PHVybHM+PC91cmxzPjxlbGVjdHJvbmljLXJl
c291cmNlLW51bT5odHRwczovL2RvaS5vcmcvMTAuMTE4Ni9zNDA0MDktMDE4LTAxNDEtMzwvZWxl
Y3Ryb25pYy1yZXNvdXJjZS1udW0+PC9yZWNvcmQ+PC9DaXRlPjwvRW5kTm90ZT5=
</w:fldData>
        </w:fldChar>
      </w:r>
      <w:r>
        <w:rPr>
          <w:rFonts w:ascii="Times New Roman" w:eastAsia="SimSun" w:hAnsi="Times New Roman" w:cs="Times New Roman"/>
          <w:sz w:val="24"/>
          <w:szCs w:val="24"/>
        </w:rPr>
        <w:instrText xml:space="preserve"> ADDIN EN.CITE </w:instrText>
      </w:r>
      <w:r>
        <w:rPr>
          <w:rFonts w:ascii="Times New Roman" w:eastAsia="SimSun" w:hAnsi="Times New Roman" w:cs="Times New Roman"/>
          <w:sz w:val="24"/>
          <w:szCs w:val="24"/>
        </w:rPr>
        <w:fldChar w:fldCharType="begin">
          <w:fldData xml:space="preserve">PEVuZE5vdGU+PENpdGU+PEF1dGhvcj5JdG88L0F1dGhvcj48WWVhcj4yMDIzPC9ZZWFyPjxSZWNO
dW0+NTY8L1JlY051bT48RGlzcGxheVRleHQ+WzE5LTIxXTwvRGlzcGxheVRleHQ+PHJlY29yZD48
cmVjLW51bWJlcj41NjwvcmVjLW51bWJlcj48Zm9yZWlnbi1rZXlzPjxrZXkgYXBwPSJFTiIgZGIt
aWQ9InJ2ZjJkNWF4ZGZ4dDloZWR6ZTY1YWRyeHNhenpwcnR6czl3MiIgdGltZXN0YW1wPSIxNzY2
MTM5ODQwIj41Njwva2V5PjwvZm9yZWlnbi1rZXlzPjxyZWYtdHlwZSBuYW1lPSJKb3VybmFsIEFy
dGljbGUiPjE3PC9yZWYtdHlwZT48Y29udHJpYnV0b3JzPjxhdXRob3JzPjxhdXRob3I+SXRvLCBM
dWNhcyBUPC9hdXRob3I+PGF1dGhvcj5NaXlhbW90bywgSmFja3NvbiBHPC9hdXRob3I+PGF1dGhv
cj5TYW504oCZQW5uYSwgU8OhdmlvIFM8L2F1dGhvcj48YXV0aG9yPkdyZWdvLCBLYXRobGVlbiBG
PC9hdXRob3I+PGF1dGhvcj5UYW5ha2EtQXpldmVkbywgQW5pdGEgTTwvYXV0aG9yPjxhdXRob3I+
VGFzaGltYSwgQWxleGFuZHJlIEs8L2F1dGhvcj48L2F1dGhvcnM+PC9jb250cmlidXRvcnM+PHRp
dGxlcz48dGl0bGU+VW52ZWlsaW5nIHRoZSBwZXB0aWRvbWUgZGl2ZXJzaXR5IG9mIExhY2hlc2lz
IG11dGEgc25ha2UgdmVub206IERpc2NvdmVyeSBvZiBub3ZlbCBmcmFnbWVudHMgb2YgbWV0YWxs
b3Byb3RlaW5hc2UsIGwtYW1pbm8gYWNpZCBveGlkYXNlLCBhbmQgYnJhZHlraW5pbiBwb3RlbnRp
YXRpbmcgcGVwdGlkZXM8L3RpdGxlPjxzZWNvbmRhcnktdGl0bGU+QmlvY2hlbWljYWwgYW5kIEJp
b3BoeXNpY2FsIFJlc2VhcmNoIENvbW11bmljYXRpb25zPC9zZWNvbmRhcnktdGl0bGU+PC90aXRs
ZXM+PHBlcmlvZGljYWw+PGZ1bGwtdGl0bGU+QmlvY2hlbWljYWwgYW5kIEJpb3BoeXNpY2FsIFJl
c2VhcmNoIENvbW11bmljYXRpb25zPC9mdWxsLXRpdGxlPjwvcGVyaW9kaWNhbD48cGFnZXM+MTQ5
MDkwPC9wYWdlcz48dm9sdW1lPjY4Mzwvdm9sdW1lPjxkYXRlcz48eWVhcj4yMDIzPC95ZWFyPjwv
ZGF0ZXM+PGlzYm4+MDAwNi0yOTFYPC9pc2JuPjx1cmxzPjwvdXJscz48ZWxlY3Ryb25pYy1yZXNv
dXJjZS1udW0+aHR0cHM6Ly9kb2kub3JnLzEwLjEwMTYvai5iYnJjLjIwMjMuMTAuMDIyPC9lbGVj
dHJvbmljLXJlc291cmNlLW51bT48L3JlY29yZD48L0NpdGU+PENpdGU+PEF1dGhvcj5aZW5nPC9B
dXRob3I+PFllYXI+MjAyNDwvWWVhcj48UmVjTnVtPjU3PC9SZWNOdW0+PHJlY29yZD48cmVjLW51
bWJlcj41NzwvcmVjLW51bWJlcj48Zm9yZWlnbi1rZXlzPjxrZXkgYXBwPSJFTiIgZGItaWQ9InJ2
ZjJkNWF4ZGZ4dDloZWR6ZTY1YWRyeHNhenpwcnR6czl3MiIgdGltZXN0YW1wPSIxNzY2MTM5OTQ5
Ij41Nzwva2V5PjwvZm9yZWlnbi1rZXlzPjxyZWYtdHlwZSBuYW1lPSJKb3VybmFsIEFydGljbGUi
PjE3PC9yZWYtdHlwZT48Y29udHJpYnV0b3JzPjxhdXRob3JzPjxhdXRob3I+WmVuZywgTGluZzwv
YXV0aG9yPjxhdXRob3I+WmhhbmcsIENhbmdtYW48L2F1dGhvcj48YXV0aG9yPllhbmcsIE1pbmdy
b25nPC9hdXRob3I+PGF1dGhvcj5TdW4sIEppYW5mZW5nPC9hdXRob3I+PGF1dGhvcj5MdSwgSmlu
Z2d1YW5nPC9hdXRob3I+PGF1dGhvcj5aaGFuZywgSHVpeGlhPC9hdXRob3I+PGF1dGhvcj5RaW4s
IEppYW5mZW5nPC9hdXRob3I+PGF1dGhvcj5aaGFuZywgV2VpPC9hdXRob3I+PGF1dGhvcj5KaWFu
ZywgWmhpaG9uZzwvYXV0aG9yPjwvYXV0aG9ycz48L2NvbnRyaWJ1dG9ycz48dGl0bGVzPjx0aXRs
ZT5VbnZlaWxpbmcgdGhlIERpdmVyc2l0eSBhbmQgTW9kaWZpY2F0aW9ucyBvZiBTaG9ydCBQZXB0
aWRlcyBpbiBCdXRodXMgbWFydGVuc2lpIFNjb3JwaW9uIFZlbm9tIHRocm91Z2ggTGlxdWlkIENo
cm9tYXRvZ3JhcGh5LUhpZ2ggUmVzb2x1dGlvbiBNYXNzIFNwZWN0cm9tZXRyeTwvdGl0bGU+PHNl
Y29uZGFyeS10aXRsZT5Ub3hpbnM8L3NlY29uZGFyeS10aXRsZT48L3RpdGxlcz48cGVyaW9kaWNh
bD48ZnVsbC10aXRsZT5Ub3hpbnM8L2Z1bGwtdGl0bGU+PC9wZXJpb2RpY2FsPjxwYWdlcz4xNTU8
L3BhZ2VzPjx2b2x1bWU+MTY8L3ZvbHVtZT48bnVtYmVyPjM8L251bWJlcj48ZGF0ZXM+PHllYXI+
MjAyNDwveWVhcj48L2RhdGVzPjxpc2JuPjIwNzItNjY1MTwvaXNibj48dXJscz48L3VybHM+PGVs
ZWN0cm9uaWMtcmVzb3VyY2UtbnVtPmh0dHBzOi8vZG9pLm9yZy8xMC4zMzkwL3RveGluczE2MDMw
MTU1PC9lbGVjdHJvbmljLXJlc291cmNlLW51bT48L3JlY29yZD48L0NpdGU+PENpdGU+PEF1dGhv
cj5Db2xvZ25hPC9BdXRob3I+PFllYXI+MjAxODwvWWVhcj48UmVjTnVtPjU4PC9SZWNOdW0+PHJl
Y29yZD48cmVjLW51bWJlcj41ODwvcmVjLW51bWJlcj48Zm9yZWlnbi1rZXlzPjxrZXkgYXBwPSJF
TiIgZGItaWQ9InJ2ZjJkNWF4ZGZ4dDloZWR6ZTY1YWRyeHNhenpwcnR6czl3MiIgdGltZXN0YW1w
PSIxNzY2MTQwMzcwIj41ODwva2V5PjwvZm9yZWlnbi1rZXlzPjxyZWYtdHlwZSBuYW1lPSJKb3Vy
bmFsIEFydGljbGUiPjE3PC9yZWYtdHlwZT48Y29udHJpYnV0b3JzPjxhdXRob3JzPjxhdXRob3I+
Q29sb2duYSwgQ2FtaWxhIFRha2VubzwvYXV0aG9yPjxhdXRob3I+Um9kcmlndWVzLCBSZW5hdGEg
U2FudG9zPC9hdXRob3I+PGF1dGhvcj5TYW50b3MsIEplYW48L2F1dGhvcj48YXV0aG9yPkRlIFBh
dXcsIEVkd2luPC9hdXRob3I+PGF1dGhvcj5BcmFudGVzLCBFbGlhbmUgQ2FuZGlhbmk8L2F1dGhv
cj48YXV0aG9yPlF1aW50b24sIExvw69jPC9hdXRob3I+PC9hdXRob3JzPjwvY29udHJpYnV0b3Jz
Pjx0aXRsZXM+PHRpdGxlPlBlcHRpZG9taWMgaW52ZXN0aWdhdGlvbiBvZiBOZW9wb25lcmEgdmls
bG9zYSB2ZW5vbSBieSBoaWdoLXJlc29sdXRpb24gbWFzcyBzcGVjdHJvbWV0cnk6IHNlYXNvbmFs
IGFuZCBuZXN0aW5nIGhhYml0YXQgdmFyaWF0aW9uczwvdGl0bGU+PHNlY29uZGFyeS10aXRsZT5K
b3VybmFsIG9mIFZlbm9tb3VzIEFuaW1hbHMgYW5kIFRveGlucyBpbmNsdWRpbmcgVHJvcGljYWwg
RGlzZWFzZXM8L3NlY29uZGFyeS10aXRsZT48L3RpdGxlcz48cGVyaW9kaWNhbD48ZnVsbC10aXRs
ZT5Kb3VybmFsIG9mIFZlbm9tb3VzIEFuaW1hbHMgYW5kIFRveGlucyBpbmNsdWRpbmcgVHJvcGlj
YWwgRGlzZWFzZXM8L2Z1bGwtdGl0bGU+PC9wZXJpb2RpY2FsPjxwYWdlcz42PC9wYWdlcz48dm9s
dW1lPjI0PC92b2x1bWU+PG51bWJlcj4xPC9udW1iZXI+PGRhdGVzPjx5ZWFyPjIwMTg8L3llYXI+
PC9kYXRlcz48aXNibj4xNjc4LTkxOTk8L2lzYm4+PHVybHM+PC91cmxzPjxlbGVjdHJvbmljLXJl
c291cmNlLW51bT5odHRwczovL2RvaS5vcmcvMTAuMTE4Ni9zNDA0MDktMDE4LTAxNDEtMzwvZWxl
Y3Ryb25pYy1yZXNvdXJjZS1udW0+PC9yZWNvcmQ+PC9DaXRlPjwvRW5kTm90ZT5=
</w:fldData>
        </w:fldChar>
      </w:r>
      <w:r>
        <w:rPr>
          <w:rFonts w:ascii="Times New Roman" w:eastAsia="SimSun" w:hAnsi="Times New Roman" w:cs="Times New Roman"/>
          <w:sz w:val="24"/>
          <w:szCs w:val="24"/>
        </w:rPr>
        <w:instrText xml:space="preserve"> ADDIN EN.CITE.DATA </w:instrText>
      </w:r>
      <w:r>
        <w:rPr>
          <w:rFonts w:ascii="Times New Roman" w:eastAsia="SimSun" w:hAnsi="Times New Roman" w:cs="Times New Roman"/>
          <w:sz w:val="24"/>
          <w:szCs w:val="24"/>
        </w:rPr>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[19-21]</w:t>
      </w:r>
      <w:r>
        <w:rPr>
          <w:rFonts w:ascii="Times New Roman" w:eastAsia="SimSun" w:hAnsi="Times New Roman" w:cs="Times New Roman"/>
          <w:sz w:val="24"/>
          <w:szCs w:val="24"/>
        </w:rPr>
        <w:fldChar w:fldCharType="end"/>
      </w:r>
      <w:r w:rsidRPr="006B40D2">
        <w:rPr>
          <w:rFonts w:ascii="Times New Roman" w:eastAsia="SimSun" w:hAnsi="Times New Roman" w:cs="Times New Roman"/>
          <w:sz w:val="24"/>
          <w:szCs w:val="24"/>
        </w:rPr>
        <w:t>.</w:t>
      </w:r>
      <w:r w:rsidRPr="000D4FB7">
        <w:t xml:space="preserve"> </w:t>
      </w:r>
      <w:r w:rsidRPr="00D5201A">
        <w:rPr>
          <w:rFonts w:ascii="Times New Roman" w:eastAsia="SimSun" w:hAnsi="Times New Roman" w:cs="Times New Roman"/>
          <w:sz w:val="24"/>
          <w:szCs w:val="24"/>
        </w:rPr>
        <w:t>Moreover, the direct characterization of naturally occurring peptides provides unique insights into their generation mechanisms and potential biological activities</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&lt;EndNote&gt;&lt;Cite&gt;&lt;Author&gt;Ito&lt;/Author&gt;&lt;Year&gt;2023&lt;/Year&gt;&lt;RecNum&gt;56&lt;/RecNum&gt;&lt;DisplayText&gt;[19]&lt;/DisplayText&gt;&lt;record&gt;&lt;rec-number&gt;56&lt;/rec-number&gt;&lt;foreign-keys&gt;&lt;key app="EN" db-id="rvf2d5axdfxt9hedze65adrxsazzprtzs9w2" timestamp="1766139840"&gt;56&lt;/key&gt;&lt;/foreign-keys&gt;&lt;ref-type name="Journal Article"&gt;17&lt;/ref-type&gt;&lt;contributors&gt;&lt;authors&gt;&lt;author&gt;Ito, Lucas T&lt;/author&gt;&lt;author&gt;Miyamoto, Jackson G&lt;/author&gt;&lt;author&gt;Sant’Anna, Sávio S&lt;/author&gt;&lt;author&gt;Grego, Kathleen F&lt;/author&gt;&lt;author&gt;Tanaka-Azevedo, Anita M&lt;/author&gt;&lt;author&gt;Tashima, Alexandre K&lt;/author&gt;&lt;/authors&gt;&lt;/contributors&gt;&lt;titles&gt;&lt;title&gt;Unveiling the peptidome diversity of Lachesis muta snake venom: Discovery of novel fragments of metalloproteinase, l-amino acid oxidase, and bradykinin potentiating peptides&lt;/title&gt;&lt;secondary-title&gt;Biochemical and Biophysical Research Communications&lt;/secondary-title&gt;&lt;/titles&gt;&lt;periodical&gt;&lt;full-title&gt;Biochemical and Biophysical Research Communications&lt;/full-title&gt;&lt;/periodical&gt;&lt;pages&gt;149090&lt;/pages&gt;&lt;volume&gt;683&lt;/volume&gt;&lt;dates&gt;&lt;year&gt;2023&lt;/year&gt;&lt;/dates&gt;&lt;isbn&gt;0006-291X&lt;/isbn&gt;&lt;urls&gt;&lt;/urls&gt;&lt;electronic-resource-num&gt;https://doi.org/10.1016/j.bbrc.2023.10.022&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[19]</w:t>
      </w:r>
      <w:r>
        <w:rPr>
          <w:rFonts w:ascii="Times New Roman" w:eastAsia="SimSun" w:hAnsi="Times New Roman" w:cs="Times New Roman"/>
          <w:sz w:val="24"/>
          <w:szCs w:val="24"/>
        </w:rPr>
        <w:fldChar w:fldCharType="end"/>
      </w:r>
      <w:r w:rsidRPr="00D5201A">
        <w:rPr>
          <w:rFonts w:ascii="Times New Roman" w:eastAsia="SimSun" w:hAnsi="Times New Roman" w:cs="Times New Roman"/>
          <w:sz w:val="24"/>
          <w:szCs w:val="24"/>
        </w:rPr>
        <w:t xml:space="preserve">. Accumulating evidence indicates that animal venom peptides </w:t>
      </w:r>
      <w:r w:rsidRPr="00D5201A">
        <w:rPr>
          <w:rFonts w:ascii="Times New Roman" w:eastAsia="SimSun" w:hAnsi="Times New Roman" w:cs="Times New Roman"/>
          <w:sz w:val="24"/>
          <w:szCs w:val="24"/>
        </w:rPr>
        <w:lastRenderedPageBreak/>
        <w:t>are not exclusively produced through canonical precursor processing but may also arise from regulated proteolytic cleavage events, highlighting non-random mechanisms underlying venom peptide generation</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fldData xml:space="preserve">PEVuZE5vdGU+PENpdGU+PEF1dGhvcj5Qb3J0ZXMtSnVuaW9yPC9BdXRob3I+PFllYXI+MjAxNDwv
WWVhcj48UmVjTnVtPjI4PC9SZWNOdW0+PERpc3BsYXlUZXh0PlsyMi0yNV08L0Rpc3BsYXlUZXh0
PjxyZWNvcmQ+PHJlYy1udW1iZXI+Mjg8L3JlYy1udW1iZXI+PGZvcmVpZ24ta2V5cz48a2V5IGFw
cD0iRU4iIGRiLWlkPSJydmYyZDVheGRmeHQ5aGVkemU2NWFkcnhzYXp6cHJ0enM5dzIiIHRpbWVz
dGFtcD0iMTc2NTIyNDg1MyI+Mjg8L2tleT48L2ZvcmVpZ24ta2V5cz48cmVmLXR5cGUgbmFtZT0i
Sm91cm5hbCBBcnRpY2xlIj4xNzwvcmVmLXR5cGU+PGNvbnRyaWJ1dG9ycz48YXV0aG9ycz48YXV0
aG9yPlBvcnRlcy1KdW5pb3IsIEpvc2UgQTwvYXV0aG9yPjxhdXRob3I+WWFtYW5vdXllLCBOb3Jt
YTwvYXV0aG9yPjxhdXRob3I+Q2FybmVpcm8sIFN5bHZpYSBNPC9hdXRob3I+PGF1dGhvcj5Lbml0
dGVsLCBQYWxvbWEgUzwvYXV0aG9yPjxhdXRob3I+U2FudOKAmUFubmEsIFNhzIF2aW8gUzwvYXV0
aG9yPjxhdXRob3I+Tm9ndWVpcmEsIEZhYmlvIENTPC9hdXRob3I+PGF1dGhvcj5KdW5xdWVpcmEs
IE1hZ25vPC9hdXRob3I+PGF1dGhvcj5NYWdhbGhhzINlcywgR2VyYWxkbyBTPC9hdXRob3I+PGF1
dGhvcj5Eb21vbnQsIEdpbGJlcnRvIEI8L2F1dGhvcj48YXV0aG9yPk1vdXJhLWRhLVNpbHZhLCBB
bmEgTTwvYXV0aG9yPjwvYXV0aG9ycz48L2NvbnRyaWJ1dG9ycz48dGl0bGVzPjx0aXRsZT5VbnJh
dmVsaW5nIHRoZSBwcm9jZXNzaW5nIGFuZCBhY3RpdmF0aW9uIG9mIHNuYWtlIHZlbm9tIG1ldGFs
bG9wcm90ZWluYXNlczwvdGl0bGU+PHNlY29uZGFyeS10aXRsZT5Kb3VybmFsIG9mIHByb3Rlb21l
IHJlc2VhcmNoPC9zZWNvbmRhcnktdGl0bGU+PC90aXRsZXM+PHBlcmlvZGljYWw+PGZ1bGwtdGl0
bGU+Sm91cm5hbCBvZiBwcm90ZW9tZSByZXNlYXJjaDwvZnVsbC10aXRsZT48L3BlcmlvZGljYWw+
PHBhZ2VzPjMzMzgtMzM0ODwvcGFnZXM+PHZvbHVtZT4xMzwvdm9sdW1lPjxudW1iZXI+NzwvbnVt
YmVyPjxkYXRlcz48eWVhcj4yMDE0PC95ZWFyPjwvZGF0ZXM+PGlzYm4+MTUzNS0zODkzPC9pc2Ju
Pjx1cmxzPjwvdXJscz48ZWxlY3Ryb25pYy1yZXNvdXJjZS1udW0+aHR0cHM6Ly9keC5kb2kub3Jn
LzEwLjEwMjEvcHI1MDAxODVhPC9lbGVjdHJvbmljLXJlc291cmNlLW51bT48L3JlY29yZD48L0Np
dGU+PENpdGU+PEF1dGhvcj5OaWNvbGF1PC9BdXRob3I+PFllYXI+MjAxNzwvWWVhcj48UmVjTnVt
PjU5PC9SZWNOdW0+PHJlY29yZD48cmVjLW51bWJlcj41OTwvcmVjLW51bWJlcj48Zm9yZWlnbi1r
ZXlzPjxrZXkgYXBwPSJFTiIgZGItaWQ9InJ2ZjJkNWF4ZGZ4dDloZWR6ZTY1YWRyeHNhenpwcnR6
czl3MiIgdGltZXN0YW1wPSIxNzY2MTUyMjI0Ij41OTwva2V5PjwvZm9yZWlnbi1rZXlzPjxyZWYt
dHlwZSBuYW1lPSJKb3VybmFsIEFydGljbGUiPjE3PC9yZWYtdHlwZT48Y29udHJpYnV0b3JzPjxh
dXRob3JzPjxhdXRob3I+Tmljb2xhdSwgQ2Fyb2xpbmEgQTwvYXV0aG9yPjxhdXRob3I+Q2FydmFs
aG8sIFBhdWxvIEM8L2F1dGhvcj48YXV0aG9yPkp1bnF1ZWlyYS1kZS1BemV2ZWRvLCBJbmFjaW8g
TE08L2F1dGhvcj48YXV0aG9yPlRlaXhlaXJhLUZlcnJlaXJhLCBBbmRyw6k8L2F1dGhvcj48YXV0
aG9yPkp1bnF1ZWlyYSwgTWFnbm88L2F1dGhvcj48YXV0aG9yPlBlcmFsZXMsIEpvbmFzPC9hdXRo
b3I+PGF1dGhvcj5OZXZlcy1GZXJyZWlyYSwgQW5hIEdpc2VsZSBDPC9hdXRob3I+PGF1dGhvcj5W
YWxlbnRlLCBSaWNoYXJkIEg8L2F1dGhvcj48L2F1dGhvcnM+PC9jb250cmlidXRvcnM+PHRpdGxl
cz48dGl0bGU+QW4gaW4tZGVwdGggc25ha2UgdmVub20gcHJvdGVvcGVwdGlkb21lIGNoYXJhY3Rl
cml6YXRpb246IEJlbmNobWFya2luZyBCb3Rocm9wcyBqYXJhcmFjYTwvdGl0bGU+PHNlY29uZGFy
eS10aXRsZT5Kb3VybmFsIG9mIHByb3Rlb21pY3M8L3NlY29uZGFyeS10aXRsZT48L3RpdGxlcz48
cGVyaW9kaWNhbD48ZnVsbC10aXRsZT5Kb3VybmFsIG9mIHByb3Rlb21pY3M8L2Z1bGwtdGl0bGU+
PC9wZXJpb2RpY2FsPjxwYWdlcz4yMTQtMjMxPC9wYWdlcz48dm9sdW1lPjE1MTwvdm9sdW1lPjxk
YXRlcz48eWVhcj4yMDE3PC95ZWFyPjwvZGF0ZXM+PGlzYm4+MTg3NC0zOTE5PC9pc2JuPjx1cmxz
PjwvdXJscz48ZWxlY3Ryb25pYy1yZXNvdXJjZS1udW0+aHR0cDovL2R4LmRvaS5vcmcvMTAuMTAx
Ni9qLmpwcm90LjIwMTYuMDYuMDI5PC9lbGVjdHJvbmljLXJlc291cmNlLW51bT48L3JlY29yZD48
L0NpdGU+PENpdGU+PEF1dGhvcj5UYXNoaW1hPC9BdXRob3I+PFllYXI+MjAxMjwvWWVhcj48UmVj
TnVtPjY8L1JlY051bT48cmVjb3JkPjxyZWMtbnVtYmVyPjY8L3JlYy1udW1iZXI+PGZvcmVpZ24t
a2V5cz48a2V5IGFwcD0iRU4iIGRiLWlkPSJydmYyZDVheGRmeHQ5aGVkemU2NWFkcnhzYXp6cHJ0
enM5dzIiIHRpbWVzdGFtcD0iMTc2Mjg4ODIxMiI+Njwva2V5PjwvZm9yZWlnbi1rZXlzPjxyZWYt
dHlwZSBuYW1lPSJKb3VybmFsIEFydGljbGUiPjE3PC9yZWYtdHlwZT48Y29udHJpYnV0b3JzPjxh
dXRob3JzPjxhdXRob3I+VGFzaGltYSwgQWxleGFuZHJlIEs8L2F1dGhvcj48YXV0aG9yPlplbGFu
aXMsIEFuZHJlPC9hdXRob3I+PGF1dGhvcj5LaXRhbm8sIEVkdWFyZG8gUzwvYXV0aG9yPjxhdXRo
b3I+SWFuemVyLCBEYW5pZWxsZTwvYXV0aG9yPjxhdXRob3I+TWVsbywgUm9ic29uIEw8L2F1dGhv
cj48YXV0aG9yPlJpb2xpLCBWYW5lc3NhPC9hdXRob3I+PGF1dGhvcj5TYW50JmFwb3M7YW5uYSwg
U2F2aW8gUzwvYXV0aG9yPjxhdXRob3I+U2NoZW5iZXJnLCBBbmEgQ0c8L2F1dGhvcj48YXV0aG9y
PkNhbWFyZ28sIEFudMO0bmlvIENNPC9hdXRob3I+PGF1dGhvcj5TZXJyYW5vLCBTb2xhbmdlIE1U
PC9hdXRob3I+PC9hdXRob3JzPjwvY29udHJpYnV0b3JzPjx0aXRsZXM+PHRpdGxlPlBlcHRpZG9t
aWNzIG9mIHRocmVlIEJvdGhyb3BzIHNuYWtlIHZlbm9tczogaW5zaWdodHMgaW50byB0aGUgbW9s
ZWN1bGFyIGRpdmVyc2lmaWNhdGlvbiBvZiBwcm90ZW9tZXMgYW5kIHBlcHRpZG9tZXM8L3RpdGxl
PjxzZWNvbmRhcnktdGl0bGU+TW9sZWN1bGFyICZhbXA7IGNlbGx1bGFyIHByb3Rlb21pY3M8L3Nl
Y29uZGFyeS10aXRsZT48L3RpdGxlcz48cGVyaW9kaWNhbD48ZnVsbC10aXRsZT5Nb2xlY3VsYXIg
JmFtcDsgY2VsbHVsYXIgcHJvdGVvbWljczwvZnVsbC10aXRsZT48L3BlcmlvZGljYWw+PHBhZ2Vz
PjEyNDUtMTI2MjwvcGFnZXM+PHZvbHVtZT4xMTwvdm9sdW1lPjxudW1iZXI+MTE8L251bWJlcj48
ZGF0ZXM+PHllYXI+MjAxMjwveWVhcj48L2RhdGVzPjxpc2JuPjE1MzUtOTQ3NjwvaXNibj48dXJs
cz48L3VybHM+PGVsZWN0cm9uaWMtcmVzb3VyY2UtbnVtPmh0dHBzOi8vZG9pLm9yZy8xMC4xMDc0
L21jcC5NMTEyLjAxOTMzMTwvZWxlY3Ryb25pYy1yZXNvdXJjZS1udW0+PC9yZWNvcmQ+PC9DaXRl
PjxDaXRlPjxBdXRob3I+TWl5YW1vdG88L0F1dGhvcj48WWVhcj4yMDI0PC9ZZWFyPjxSZWNOdW0+
MzU8L1JlY051bT48cmVjb3JkPjxyZWMtbnVtYmVyPjM1PC9yZWMtbnVtYmVyPjxmb3JlaWduLWtl
eXM+PGtleSBhcHA9IkVOIiBkYi1pZD0icnZmMmQ1YXhkZnh0OWhlZHplNjVhZHJ4c2F6enBydHpz
OXcyIiB0aW1lc3RhbXA9IjE3NjU0NjQwODQiPjM1PC9rZXk+PC9mb3JlaWduLWtleXM+PHJlZi10
eXBlIG5hbWU9IkpvdXJuYWwgQXJ0aWNsZSI+MTc8L3JlZi10eXBlPjxjb250cmlidXRvcnM+PGF1
dGhvcnM+PGF1dGhvcj5NaXlhbW90bywgSmFja3NvbiBHYWJyaWVsPC9hdXRob3I+PGF1dGhvcj5L
aXRhbm8sIEVkdWFyZG8gU2hpZ3VlbzwvYXV0aG9yPjxhdXRob3I+WmVsYW5pcywgQW5kcsOpPC9h
dXRob3I+PGF1dGhvcj5OYWNodGlnYWxsLCBQZWRybyBHYWJyaWVsPC9hdXRob3I+PGF1dGhvcj5K
dW5xdWVpcmEtZGUtQXpldmVkbywgSW7DoWNpbzwvYXV0aG9yPjxhdXRob3I+U2FudOKAmUFubmEs
IFPDoXZpbyBTdGVmYW5pbmk8L2F1dGhvcj48YXV0aG9yPmRhIFNpbHZhLCBSb2fDqXJpbyBMYXVy
aWE8L2F1dGhvcj48YXV0aG9yPkJlcnNhbmV0dGksIFBhdHLDrWNpYSBBbGVzc2FuZHJhPC9hdXRo
b3I+PGF1dGhvcj5DYXJtb25hLCBBZHJpYW5hIEthcmFvZ2xhbm92aWM8L2F1dGhvcj48YXV0aG9y
PlBlcmVpcmEsIFBlZHJvIEpvc8OpIEJhcmJvc2E8L2F1dGhvcj48L2F1dGhvcnM+PC9jb250cmli
dXRvcnM+PHRpdGxlcz48dGl0bGU+QSBub3ZlbCBtZXRhbGxvcHJvdGVpbmFzZS1kZXJpdmVkIGNy
eXB0aWRlIGZyb20gQm90aHJvcHMgY290aWFyYSB2ZW5vbSBpbmhpYml0cyBhbmdpb3RlbnNpbi1j
b252ZXJ0aW5nIGVuenltZSBhY3Rpdml0eTwvdGl0bGU+PHNlY29uZGFyeS10aXRsZT5CaW9jaGlt
aWU8L3NlY29uZGFyeS10aXRsZT48L3RpdGxlcz48cGVyaW9kaWNhbD48ZnVsbC10aXRsZT5CaW9j
aGltaWU8L2Z1bGwtdGl0bGU+PC9wZXJpb2RpY2FsPjxwYWdlcz45MC05ODwvcGFnZXM+PHZvbHVt
ZT4yMTY8L3ZvbHVtZT48ZGF0ZXM+PHllYXI+MjAyNDwveWVhcj48L2RhdGVzPjxpc2JuPjAzMDAt
OTA4NDwvaXNibj48dXJscz48L3VybHM+PGVsZWN0cm9uaWMtcmVzb3VyY2UtbnVtPmh0dHBzOi8v
ZG9pLm9yZy8xMC4xMDE2L2ouYmlvY2hpLjIwMjMuMTAuMDEwPC9lbGVjdHJvbmljLXJlc291cmNl
LW51bT48L3JlY29yZD48L0NpdGU+PC9FbmROb3RlPgB=
</w:fldData>
        </w:fldChar>
      </w:r>
      <w:r>
        <w:rPr>
          <w:rFonts w:ascii="Times New Roman" w:eastAsia="SimSun" w:hAnsi="Times New Roman" w:cs="Times New Roman"/>
          <w:sz w:val="24"/>
          <w:szCs w:val="24"/>
        </w:rPr>
        <w:instrText xml:space="preserve"> ADDIN EN.CITE </w:instrText>
      </w:r>
      <w:r>
        <w:rPr>
          <w:rFonts w:ascii="Times New Roman" w:eastAsia="SimSun" w:hAnsi="Times New Roman" w:cs="Times New Roman"/>
          <w:sz w:val="24"/>
          <w:szCs w:val="24"/>
        </w:rPr>
        <w:fldChar w:fldCharType="begin">
          <w:fldData xml:space="preserve">PEVuZE5vdGU+PENpdGU+PEF1dGhvcj5Qb3J0ZXMtSnVuaW9yPC9BdXRob3I+PFllYXI+MjAxNDwv
WWVhcj48UmVjTnVtPjI4PC9SZWNOdW0+PERpc3BsYXlUZXh0PlsyMi0yNV08L0Rpc3BsYXlUZXh0
PjxyZWNvcmQ+PHJlYy1udW1iZXI+Mjg8L3JlYy1udW1iZXI+PGZvcmVpZ24ta2V5cz48a2V5IGFw
cD0iRU4iIGRiLWlkPSJydmYyZDVheGRmeHQ5aGVkemU2NWFkcnhzYXp6cHJ0enM5dzIiIHRpbWVz
dGFtcD0iMTc2NTIyNDg1MyI+Mjg8L2tleT48L2ZvcmVpZ24ta2V5cz48cmVmLXR5cGUgbmFtZT0i
Sm91cm5hbCBBcnRpY2xlIj4xNzwvcmVmLXR5cGU+PGNvbnRyaWJ1dG9ycz48YXV0aG9ycz48YXV0
aG9yPlBvcnRlcy1KdW5pb3IsIEpvc2UgQTwvYXV0aG9yPjxhdXRob3I+WWFtYW5vdXllLCBOb3Jt
YTwvYXV0aG9yPjxhdXRob3I+Q2FybmVpcm8sIFN5bHZpYSBNPC9hdXRob3I+PGF1dGhvcj5Lbml0
dGVsLCBQYWxvbWEgUzwvYXV0aG9yPjxhdXRob3I+U2FudOKAmUFubmEsIFNhzIF2aW8gUzwvYXV0
aG9yPjxhdXRob3I+Tm9ndWVpcmEsIEZhYmlvIENTPC9hdXRob3I+PGF1dGhvcj5KdW5xdWVpcmEs
IE1hZ25vPC9hdXRob3I+PGF1dGhvcj5NYWdhbGhhzINlcywgR2VyYWxkbyBTPC9hdXRob3I+PGF1
dGhvcj5Eb21vbnQsIEdpbGJlcnRvIEI8L2F1dGhvcj48YXV0aG9yPk1vdXJhLWRhLVNpbHZhLCBB
bmEgTTwvYXV0aG9yPjwvYXV0aG9ycz48L2NvbnRyaWJ1dG9ycz48dGl0bGVzPjx0aXRsZT5VbnJh
dmVsaW5nIHRoZSBwcm9jZXNzaW5nIGFuZCBhY3RpdmF0aW9uIG9mIHNuYWtlIHZlbm9tIG1ldGFs
bG9wcm90ZWluYXNlczwvdGl0bGU+PHNlY29uZGFyeS10aXRsZT5Kb3VybmFsIG9mIHByb3Rlb21l
IHJlc2VhcmNoPC9zZWNvbmRhcnktdGl0bGU+PC90aXRsZXM+PHBlcmlvZGljYWw+PGZ1bGwtdGl0
bGU+Sm91cm5hbCBvZiBwcm90ZW9tZSByZXNlYXJjaDwvZnVsbC10aXRsZT48L3BlcmlvZGljYWw+
PHBhZ2VzPjMzMzgtMzM0ODwvcGFnZXM+PHZvbHVtZT4xMzwvdm9sdW1lPjxudW1iZXI+NzwvbnVt
YmVyPjxkYXRlcz48eWVhcj4yMDE0PC95ZWFyPjwvZGF0ZXM+PGlzYm4+MTUzNS0zODkzPC9pc2Ju
Pjx1cmxzPjwvdXJscz48ZWxlY3Ryb25pYy1yZXNvdXJjZS1udW0+aHR0cHM6Ly9keC5kb2kub3Jn
LzEwLjEwMjEvcHI1MDAxODVhPC9lbGVjdHJvbmljLXJlc291cmNlLW51bT48L3JlY29yZD48L0Np
dGU+PENpdGU+PEF1dGhvcj5OaWNvbGF1PC9BdXRob3I+PFllYXI+MjAxNzwvWWVhcj48UmVjTnVt
PjU5PC9SZWNOdW0+PHJlY29yZD48cmVjLW51bWJlcj41OTwvcmVjLW51bWJlcj48Zm9yZWlnbi1r
ZXlzPjxrZXkgYXBwPSJFTiIgZGItaWQ9InJ2ZjJkNWF4ZGZ4dDloZWR6ZTY1YWRyeHNhenpwcnR6
czl3MiIgdGltZXN0YW1wPSIxNzY2MTUyMjI0Ij41OTwva2V5PjwvZm9yZWlnbi1rZXlzPjxyZWYt
dHlwZSBuYW1lPSJKb3VybmFsIEFydGljbGUiPjE3PC9yZWYtdHlwZT48Y29udHJpYnV0b3JzPjxh
dXRob3JzPjxhdXRob3I+Tmljb2xhdSwgQ2Fyb2xpbmEgQTwvYXV0aG9yPjxhdXRob3I+Q2FydmFs
aG8sIFBhdWxvIEM8L2F1dGhvcj48YXV0aG9yPkp1bnF1ZWlyYS1kZS1BemV2ZWRvLCBJbmFjaW8g
TE08L2F1dGhvcj48YXV0aG9yPlRlaXhlaXJhLUZlcnJlaXJhLCBBbmRyw6k8L2F1dGhvcj48YXV0
aG9yPkp1bnF1ZWlyYSwgTWFnbm88L2F1dGhvcj48YXV0aG9yPlBlcmFsZXMsIEpvbmFzPC9hdXRo
b3I+PGF1dGhvcj5OZXZlcy1GZXJyZWlyYSwgQW5hIEdpc2VsZSBDPC9hdXRob3I+PGF1dGhvcj5W
YWxlbnRlLCBSaWNoYXJkIEg8L2F1dGhvcj48L2F1dGhvcnM+PC9jb250cmlidXRvcnM+PHRpdGxl
cz48dGl0bGU+QW4gaW4tZGVwdGggc25ha2UgdmVub20gcHJvdGVvcGVwdGlkb21lIGNoYXJhY3Rl
cml6YXRpb246IEJlbmNobWFya2luZyBCb3Rocm9wcyBqYXJhcmFjYTwvdGl0bGU+PHNlY29uZGFy
eS10aXRsZT5Kb3VybmFsIG9mIHByb3Rlb21pY3M8L3NlY29uZGFyeS10aXRsZT48L3RpdGxlcz48
cGVyaW9kaWNhbD48ZnVsbC10aXRsZT5Kb3VybmFsIG9mIHByb3Rlb21pY3M8L2Z1bGwtdGl0bGU+
PC9wZXJpb2RpY2FsPjxwYWdlcz4yMTQtMjMxPC9wYWdlcz48dm9sdW1lPjE1MTwvdm9sdW1lPjxk
YXRlcz48eWVhcj4yMDE3PC95ZWFyPjwvZGF0ZXM+PGlzYm4+MTg3NC0zOTE5PC9pc2JuPjx1cmxz
PjwvdXJscz48ZWxlY3Ryb25pYy1yZXNvdXJjZS1udW0+aHR0cDovL2R4LmRvaS5vcmcvMTAuMTAx
Ni9qLmpwcm90LjIwMTYuMDYuMDI5PC9lbGVjdHJvbmljLXJlc291cmNlLW51bT48L3JlY29yZD48
L0NpdGU+PENpdGU+PEF1dGhvcj5UYXNoaW1hPC9BdXRob3I+PFllYXI+MjAxMjwvWWVhcj48UmVj
TnVtPjY8L1JlY051bT48cmVjb3JkPjxyZWMtbnVtYmVyPjY8L3JlYy1udW1iZXI+PGZvcmVpZ24t
a2V5cz48a2V5IGFwcD0iRU4iIGRiLWlkPSJydmYyZDVheGRmeHQ5aGVkemU2NWFkcnhzYXp6cHJ0
enM5dzIiIHRpbWVzdGFtcD0iMTc2Mjg4ODIxMiI+Njwva2V5PjwvZm9yZWlnbi1rZXlzPjxyZWYt
dHlwZSBuYW1lPSJKb3VybmFsIEFydGljbGUiPjE3PC9yZWYtdHlwZT48Y29udHJpYnV0b3JzPjxh
dXRob3JzPjxhdXRob3I+VGFzaGltYSwgQWxleGFuZHJlIEs8L2F1dGhvcj48YXV0aG9yPlplbGFu
aXMsIEFuZHJlPC9hdXRob3I+PGF1dGhvcj5LaXRhbm8sIEVkdWFyZG8gUzwvYXV0aG9yPjxhdXRo
b3I+SWFuemVyLCBEYW5pZWxsZTwvYXV0aG9yPjxhdXRob3I+TWVsbywgUm9ic29uIEw8L2F1dGhv
cj48YXV0aG9yPlJpb2xpLCBWYW5lc3NhPC9hdXRob3I+PGF1dGhvcj5TYW50JmFwb3M7YW5uYSwg
U2F2aW8gUzwvYXV0aG9yPjxhdXRob3I+U2NoZW5iZXJnLCBBbmEgQ0c8L2F1dGhvcj48YXV0aG9y
PkNhbWFyZ28sIEFudMO0bmlvIENNPC9hdXRob3I+PGF1dGhvcj5TZXJyYW5vLCBTb2xhbmdlIE1U
PC9hdXRob3I+PC9hdXRob3JzPjwvY29udHJpYnV0b3JzPjx0aXRsZXM+PHRpdGxlPlBlcHRpZG9t
aWNzIG9mIHRocmVlIEJvdGhyb3BzIHNuYWtlIHZlbm9tczogaW5zaWdodHMgaW50byB0aGUgbW9s
ZWN1bGFyIGRpdmVyc2lmaWNhdGlvbiBvZiBwcm90ZW9tZXMgYW5kIHBlcHRpZG9tZXM8L3RpdGxl
PjxzZWNvbmRhcnktdGl0bGU+TW9sZWN1bGFyICZhbXA7IGNlbGx1bGFyIHByb3Rlb21pY3M8L3Nl
Y29uZGFyeS10aXRsZT48L3RpdGxlcz48cGVyaW9kaWNhbD48ZnVsbC10aXRsZT5Nb2xlY3VsYXIg
JmFtcDsgY2VsbHVsYXIgcHJvdGVvbWljczwvZnVsbC10aXRsZT48L3BlcmlvZGljYWw+PHBhZ2Vz
PjEyNDUtMTI2MjwvcGFnZXM+PHZvbHVtZT4xMTwvdm9sdW1lPjxudW1iZXI+MTE8L251bWJlcj48
ZGF0ZXM+PHllYXI+MjAxMjwveWVhcj48L2RhdGVzPjxpc2JuPjE1MzUtOTQ3NjwvaXNibj48dXJs
cz48L3VybHM+PGVsZWN0cm9uaWMtcmVzb3VyY2UtbnVtPmh0dHBzOi8vZG9pLm9yZy8xMC4xMDc0
L21jcC5NMTEyLjAxOTMzMTwvZWxlY3Ryb25pYy1yZXNvdXJjZS1udW0+PC9yZWNvcmQ+PC9DaXRl
PjxDaXRlPjxBdXRob3I+TWl5YW1vdG88L0F1dGhvcj48WWVhcj4yMDI0PC9ZZWFyPjxSZWNOdW0+
MzU8L1JlY051bT48cmVjb3JkPjxyZWMtbnVtYmVyPjM1PC9yZWMtbnVtYmVyPjxmb3JlaWduLWtl
eXM+PGtleSBhcHA9IkVOIiBkYi1pZD0icnZmMmQ1YXhkZnh0OWhlZHplNjVhZHJ4c2F6enBydHpz
OXcyIiB0aW1lc3RhbXA9IjE3NjU0NjQwODQiPjM1PC9rZXk+PC9mb3JlaWduLWtleXM+PHJlZi10
eXBlIG5hbWU9IkpvdXJuYWwgQXJ0aWNsZSI+MTc8L3JlZi10eXBlPjxjb250cmlidXRvcnM+PGF1
dGhvcnM+PGF1dGhvcj5NaXlhbW90bywgSmFja3NvbiBHYWJyaWVsPC9hdXRob3I+PGF1dGhvcj5L
aXRhbm8sIEVkdWFyZG8gU2hpZ3VlbzwvYXV0aG9yPjxhdXRob3I+WmVsYW5pcywgQW5kcsOpPC9h
dXRob3I+PGF1dGhvcj5OYWNodGlnYWxsLCBQZWRybyBHYWJyaWVsPC9hdXRob3I+PGF1dGhvcj5K
dW5xdWVpcmEtZGUtQXpldmVkbywgSW7DoWNpbzwvYXV0aG9yPjxhdXRob3I+U2FudOKAmUFubmEs
IFPDoXZpbyBTdGVmYW5pbmk8L2F1dGhvcj48YXV0aG9yPmRhIFNpbHZhLCBSb2fDqXJpbyBMYXVy
aWE8L2F1dGhvcj48YXV0aG9yPkJlcnNhbmV0dGksIFBhdHLDrWNpYSBBbGVzc2FuZHJhPC9hdXRo
b3I+PGF1dGhvcj5DYXJtb25hLCBBZHJpYW5hIEthcmFvZ2xhbm92aWM8L2F1dGhvcj48YXV0aG9y
PlBlcmVpcmEsIFBlZHJvIEpvc8OpIEJhcmJvc2E8L2F1dGhvcj48L2F1dGhvcnM+PC9jb250cmli
dXRvcnM+PHRpdGxlcz48dGl0bGU+QSBub3ZlbCBtZXRhbGxvcHJvdGVpbmFzZS1kZXJpdmVkIGNy
eXB0aWRlIGZyb20gQm90aHJvcHMgY290aWFyYSB2ZW5vbSBpbmhpYml0cyBhbmdpb3RlbnNpbi1j
b252ZXJ0aW5nIGVuenltZSBhY3Rpdml0eTwvdGl0bGU+PHNlY29uZGFyeS10aXRsZT5CaW9jaGlt
aWU8L3NlY29uZGFyeS10aXRsZT48L3RpdGxlcz48cGVyaW9kaWNhbD48ZnVsbC10aXRsZT5CaW9j
aGltaWU8L2Z1bGwtdGl0bGU+PC9wZXJpb2RpY2FsPjxwYWdlcz45MC05ODwvcGFnZXM+PHZvbHVt
ZT4yMTY8L3ZvbHVtZT48ZGF0ZXM+PHllYXI+MjAyNDwveWVhcj48L2RhdGVzPjxpc2JuPjAzMDAt
OTA4NDwvaXNibj48dXJscz48L3VybHM+PGVsZWN0cm9uaWMtcmVzb3VyY2UtbnVtPmh0dHBzOi8v
ZG9pLm9yZy8xMC4xMDE2L2ouYmlvY2hpLjIwMjMuMTAuMDEwPC9lbGVjdHJvbmljLXJlc291cmNl
LW51bT48L3JlY29yZD48L0NpdGU+PC9FbmROb3RlPgB=
</w:fldData>
        </w:fldChar>
      </w:r>
      <w:r>
        <w:rPr>
          <w:rFonts w:ascii="Times New Roman" w:eastAsia="SimSun" w:hAnsi="Times New Roman" w:cs="Times New Roman"/>
          <w:sz w:val="24"/>
          <w:szCs w:val="24"/>
        </w:rPr>
        <w:instrText xml:space="preserve"> ADDIN EN.CITE.DATA </w:instrText>
      </w:r>
      <w:r>
        <w:rPr>
          <w:rFonts w:ascii="Times New Roman" w:eastAsia="SimSun" w:hAnsi="Times New Roman" w:cs="Times New Roman"/>
          <w:sz w:val="24"/>
          <w:szCs w:val="24"/>
        </w:rPr>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[22-25]</w:t>
      </w:r>
      <w:r>
        <w:rPr>
          <w:rFonts w:ascii="Times New Roman" w:eastAsia="SimSun" w:hAnsi="Times New Roman" w:cs="Times New Roman"/>
          <w:sz w:val="24"/>
          <w:szCs w:val="24"/>
        </w:rPr>
        <w:fldChar w:fldCharType="end"/>
      </w:r>
      <w:r w:rsidRPr="00D5201A">
        <w:rPr>
          <w:rFonts w:ascii="Times New Roman" w:eastAsia="SimSun" w:hAnsi="Times New Roman" w:cs="Times New Roman"/>
          <w:sz w:val="24"/>
          <w:szCs w:val="24"/>
        </w:rPr>
        <w:t>. In this context, sequence-embedded bioactive peptides, often referred to as cryptides, have been reported in venom systems and may represent an additional source of functional peptides</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&lt;EndNote&gt;&lt;Cite&gt;&lt;Author&gt;Miyamoto&lt;/Author&gt;&lt;Year&gt;2024&lt;/Year&gt;&lt;RecNum&gt;35&lt;/RecNum&gt;&lt;DisplayText&gt;[25]&lt;/DisplayText&gt;&lt;record&gt;&lt;rec-number&gt;35&lt;/rec-number&gt;&lt;foreign-keys&gt;&lt;key app="EN" db-id="rvf2d5axdfxt9hedze65adrxsazzprtzs9w2" timestamp="1765464084"&gt;35&lt;/key&gt;&lt;/foreign-keys&gt;&lt;ref-type name="Journal Article"&gt;17&lt;/ref-type&gt;&lt;contributors&gt;&lt;authors&gt;&lt;author&gt;Miyamoto, Jackson Gabriel&lt;/author&gt;&lt;author&gt;Kitano, Eduardo Shigueo&lt;/author&gt;&lt;author&gt;Zelanis, André&lt;/author&gt;&lt;author&gt;Nachtigall, Pedro Gabriel&lt;/author&gt;&lt;author&gt;Junqueira-de-Azevedo, Inácio&lt;/author&gt;&lt;author&gt;Sant’Anna, Sávio Stefanini&lt;/author&gt;&lt;author&gt;da Silva, Rogério Lauria&lt;/author&gt;&lt;author&gt;Bersanetti, Patrícia Alessandra&lt;/author&gt;&lt;author&gt;Carmona, Adriana Karaoglanovic&lt;/author&gt;&lt;author&gt;Pereira, Pedro José Barbosa&lt;/author&gt;&lt;/authors&gt;&lt;/contributors&gt;&lt;titles&gt;&lt;title&gt;A novel metalloproteinase-derived cryptide from Bothrops cotiara venom inhibits angiotensin-converting enzyme activity&lt;/title&gt;&lt;secondary-title&gt;Biochimie&lt;/secondary-title&gt;&lt;/titles&gt;&lt;periodical&gt;&lt;full-title&gt;Biochimie&lt;/full-title&gt;&lt;/periodical&gt;&lt;pages&gt;90-98&lt;/pages&gt;&lt;volume&gt;216&lt;/volume&gt;&lt;dates&gt;&lt;year&gt;2024&lt;/year&gt;&lt;/dates&gt;&lt;isbn&gt;0300-9084&lt;/isbn&gt;&lt;urls&gt;&lt;/urls&gt;&lt;electronic-resource-num&gt;https://doi.org/10.1016/j.biochi.2023.10.010&lt;/electronic-resource-num&gt;&lt;/record&gt;&lt;/Cite&gt;&lt;/EndNote&gt;</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[25]</w:t>
      </w:r>
      <w:r>
        <w:rPr>
          <w:rFonts w:ascii="Times New Roman" w:eastAsia="SimSun" w:hAnsi="Times New Roman" w:cs="Times New Roman"/>
          <w:sz w:val="24"/>
          <w:szCs w:val="24"/>
        </w:rPr>
        <w:fldChar w:fldCharType="end"/>
      </w:r>
      <w:r w:rsidRPr="00D5201A">
        <w:rPr>
          <w:rFonts w:ascii="Times New Roman" w:eastAsia="SimSun" w:hAnsi="Times New Roman" w:cs="Times New Roman"/>
          <w:sz w:val="24"/>
          <w:szCs w:val="24"/>
        </w:rPr>
        <w:t>.</w:t>
      </w:r>
    </w:p>
    <w:p w14:paraId="0DF264C0" w14:textId="77777777" w:rsidR="00DD497D" w:rsidRPr="009D46DB" w:rsidRDefault="00DD497D" w:rsidP="00590871">
      <w:pPr>
        <w:spacing w:line="480" w:lineRule="auto"/>
        <w:ind w:firstLineChars="100" w:firstLine="240"/>
        <w:jc w:val="left"/>
        <w:rPr>
          <w:rFonts w:ascii="Times New Roman" w:eastAsia="SimSun" w:hAnsi="Times New Roman" w:cs="Times New Roman"/>
          <w:sz w:val="24"/>
          <w:szCs w:val="24"/>
        </w:rPr>
      </w:pPr>
    </w:p>
    <w:p w14:paraId="262BE197" w14:textId="4CDFC1D4" w:rsidR="00D926D5" w:rsidRPr="005F1EC2" w:rsidRDefault="00D926D5" w:rsidP="00590871">
      <w:pPr>
        <w:spacing w:line="480" w:lineRule="auto"/>
        <w:ind w:firstLineChars="100" w:firstLine="240"/>
        <w:jc w:val="left"/>
        <w:rPr>
          <w:rFonts w:ascii="Times New Roman" w:eastAsia="SimSun" w:hAnsi="Times New Roman" w:cs="Times New Roman"/>
          <w:sz w:val="24"/>
          <w:szCs w:val="24"/>
        </w:rPr>
      </w:pPr>
      <w:r w:rsidRPr="00A90AE0">
        <w:rPr>
          <w:rFonts w:ascii="Times New Roman" w:eastAsia="SimSun" w:hAnsi="Times New Roman" w:cs="Times New Roman"/>
          <w:sz w:val="24"/>
          <w:szCs w:val="24"/>
        </w:rPr>
        <w:t xml:space="preserve">Based on the above considerations, the present study conducted a systematic peptidomic analysis of venoms from four wasp species, </w:t>
      </w:r>
      <w:r w:rsidRPr="008613B5">
        <w:rPr>
          <w:rFonts w:ascii="Times New Roman" w:eastAsia="SimSun" w:hAnsi="Times New Roman" w:cs="Times New Roman"/>
          <w:i/>
          <w:iCs/>
          <w:sz w:val="24"/>
          <w:szCs w:val="24"/>
        </w:rPr>
        <w:t>V</w:t>
      </w:r>
      <w:r w:rsidR="008613B5" w:rsidRPr="008613B5">
        <w:rPr>
          <w:rFonts w:ascii="Times New Roman" w:eastAsia="SimSun" w:hAnsi="Times New Roman" w:cs="Times New Roman" w:hint="eastAsia"/>
          <w:i/>
          <w:iCs/>
          <w:sz w:val="24"/>
          <w:szCs w:val="24"/>
        </w:rPr>
        <w:t>.</w:t>
      </w:r>
      <w:r w:rsidRPr="008613B5">
        <w:rPr>
          <w:rFonts w:ascii="Times New Roman" w:eastAsia="SimSun" w:hAnsi="Times New Roman" w:cs="Times New Roman"/>
          <w:i/>
          <w:iCs/>
          <w:sz w:val="24"/>
          <w:szCs w:val="24"/>
        </w:rPr>
        <w:t xml:space="preserve"> mandarinia</w:t>
      </w:r>
      <w:r w:rsidRPr="00A90AE0">
        <w:rPr>
          <w:rFonts w:ascii="Times New Roman" w:eastAsia="SimSun" w:hAnsi="Times New Roman" w:cs="Times New Roman"/>
          <w:sz w:val="24"/>
          <w:szCs w:val="24"/>
        </w:rPr>
        <w:t xml:space="preserve">, </w:t>
      </w:r>
      <w:r w:rsidRPr="008613B5">
        <w:rPr>
          <w:rFonts w:ascii="Times New Roman" w:eastAsia="SimSun" w:hAnsi="Times New Roman" w:cs="Times New Roman"/>
          <w:i/>
          <w:iCs/>
          <w:sz w:val="24"/>
          <w:szCs w:val="24"/>
        </w:rPr>
        <w:t>V</w:t>
      </w:r>
      <w:r w:rsidR="008613B5" w:rsidRPr="008613B5">
        <w:rPr>
          <w:rFonts w:ascii="Times New Roman" w:eastAsia="SimSun" w:hAnsi="Times New Roman" w:cs="Times New Roman" w:hint="eastAsia"/>
          <w:i/>
          <w:iCs/>
          <w:sz w:val="24"/>
          <w:szCs w:val="24"/>
        </w:rPr>
        <w:t>.</w:t>
      </w:r>
      <w:r w:rsidRPr="008613B5">
        <w:rPr>
          <w:rFonts w:ascii="Times New Roman" w:eastAsia="SimSun" w:hAnsi="Times New Roman" w:cs="Times New Roman"/>
          <w:i/>
          <w:iCs/>
          <w:sz w:val="24"/>
          <w:szCs w:val="24"/>
        </w:rPr>
        <w:t xml:space="preserve"> velutina</w:t>
      </w:r>
      <w:r w:rsidRPr="00A90AE0">
        <w:rPr>
          <w:rFonts w:ascii="Times New Roman" w:eastAsia="SimSun" w:hAnsi="Times New Roman" w:cs="Times New Roman"/>
          <w:sz w:val="24"/>
          <w:szCs w:val="24"/>
        </w:rPr>
        <w:t>,</w:t>
      </w:r>
      <w:r w:rsidRPr="008613B5">
        <w:rPr>
          <w:rFonts w:ascii="Times New Roman" w:eastAsia="SimSun" w:hAnsi="Times New Roman" w:cs="Times New Roman"/>
          <w:i/>
          <w:iCs/>
          <w:sz w:val="24"/>
          <w:szCs w:val="24"/>
        </w:rPr>
        <w:t xml:space="preserve"> V</w:t>
      </w:r>
      <w:r w:rsidR="008613B5" w:rsidRPr="008613B5">
        <w:rPr>
          <w:rFonts w:ascii="Times New Roman" w:eastAsia="SimSun" w:hAnsi="Times New Roman" w:cs="Times New Roman" w:hint="eastAsia"/>
          <w:i/>
          <w:iCs/>
          <w:sz w:val="24"/>
          <w:szCs w:val="24"/>
        </w:rPr>
        <w:t>.</w:t>
      </w:r>
      <w:r w:rsidRPr="008613B5">
        <w:rPr>
          <w:rFonts w:ascii="Times New Roman" w:eastAsia="SimSun" w:hAnsi="Times New Roman" w:cs="Times New Roman"/>
          <w:i/>
          <w:iCs/>
          <w:sz w:val="24"/>
          <w:szCs w:val="24"/>
        </w:rPr>
        <w:t xml:space="preserve"> basalis</w:t>
      </w:r>
      <w:r w:rsidRPr="00A90AE0">
        <w:rPr>
          <w:rFonts w:ascii="Times New Roman" w:eastAsia="SimSun" w:hAnsi="Times New Roman" w:cs="Times New Roman"/>
          <w:sz w:val="24"/>
          <w:szCs w:val="24"/>
        </w:rPr>
        <w:t xml:space="preserve">, and </w:t>
      </w:r>
      <w:r w:rsidRPr="008613B5">
        <w:rPr>
          <w:rFonts w:ascii="Times New Roman" w:eastAsia="SimSun" w:hAnsi="Times New Roman" w:cs="Times New Roman"/>
          <w:i/>
          <w:iCs/>
          <w:sz w:val="24"/>
          <w:szCs w:val="24"/>
        </w:rPr>
        <w:t>Provespa barthelemyi</w:t>
      </w:r>
      <w:r w:rsidRPr="00A90AE0">
        <w:rPr>
          <w:rFonts w:ascii="Times New Roman" w:eastAsia="SimSun" w:hAnsi="Times New Roman" w:cs="Times New Roman"/>
          <w:sz w:val="24"/>
          <w:szCs w:val="24"/>
        </w:rPr>
        <w:t>. Venoms were collected by electrical stimulation and analyzed using LC–MS/MS to comprehensively characterize the repertoire of naturally occurring peptides.</w:t>
      </w:r>
      <w:r>
        <w:rPr>
          <w:rFonts w:ascii="Times New Roman" w:eastAsia="SimSun" w:hAnsi="Times New Roman" w:cs="Times New Roman" w:hint="eastAsia"/>
          <w:sz w:val="24"/>
          <w:szCs w:val="24"/>
        </w:rPr>
        <w:t xml:space="preserve"> </w:t>
      </w:r>
      <w:r w:rsidRPr="00A90AE0">
        <w:rPr>
          <w:rFonts w:ascii="Times New Roman" w:eastAsia="SimSun" w:hAnsi="Times New Roman" w:cs="Times New Roman"/>
          <w:sz w:val="24"/>
          <w:szCs w:val="24"/>
        </w:rPr>
        <w:t>On this basis, comparative analyses were performed to evaluate similarities and differences in peptide composition among species, with the aim of elucidating species-specific distribution patterns of wasp venom peptides. Sequence-based analyses were further employed to explore potential proteolytic cleavage features underlying peptide generation, and bioinformatic approaches were applied to predict putative pharmacological activities of identified peptides, with particular emphasis on peptides with predicted angiotensin-converting enzyme (ACE) and dipeptidyl peptidase IV (DPP4) inhibitory potential. In addition, this study represents the first systematic effort to mine potential cryptide candidates from wasp venoms, offering new perspectives for exploring the diversity and origins of bioactive peptides in wasp venoms and their prospective relevance to drug discovery.</w:t>
      </w:r>
    </w:p>
    <w:p w14:paraId="3E0F17F9" w14:textId="77777777" w:rsidR="00964938" w:rsidRPr="00D926D5" w:rsidRDefault="00964938" w:rsidP="00590871">
      <w:pPr>
        <w:spacing w:line="480" w:lineRule="auto"/>
        <w:jc w:val="left"/>
        <w:rPr>
          <w:rFonts w:ascii="Times New Roman" w:eastAsia="SimSun" w:hAnsi="Times New Roman" w:cs="Times New Roman"/>
          <w:sz w:val="24"/>
          <w:szCs w:val="24"/>
        </w:rPr>
      </w:pPr>
    </w:p>
    <w:p w14:paraId="7D16A9C5" w14:textId="4C2B6EBA" w:rsidR="00BE16B1" w:rsidRDefault="00BE16B1" w:rsidP="00BE16B1">
      <w:pPr>
        <w:spacing w:line="480" w:lineRule="auto"/>
        <w:jc w:val="left"/>
        <w:rPr>
          <w:rFonts w:ascii="Times New Roman" w:eastAsia="SimSun" w:hAnsi="Times New Roman" w:cs="Times New Roman"/>
          <w:b/>
          <w:bCs/>
          <w:sz w:val="28"/>
          <w:szCs w:val="28"/>
        </w:rPr>
      </w:pPr>
      <w:r w:rsidRPr="00876081">
        <w:rPr>
          <w:rFonts w:ascii="Times New Roman" w:eastAsia="SimSun" w:hAnsi="Times New Roman" w:cs="Times New Roman"/>
          <w:b/>
          <w:bCs/>
          <w:sz w:val="28"/>
          <w:szCs w:val="28"/>
        </w:rPr>
        <w:t>2</w:t>
      </w:r>
      <w:r w:rsidRPr="00876081">
        <w:rPr>
          <w:rFonts w:ascii="Times New Roman" w:eastAsia="SimSun" w:hAnsi="Times New Roman" w:cs="Times New Roman" w:hint="eastAsia"/>
          <w:b/>
          <w:bCs/>
          <w:sz w:val="28"/>
          <w:szCs w:val="28"/>
        </w:rPr>
        <w:t>.</w:t>
      </w:r>
      <w:r w:rsidRPr="00876081">
        <w:rPr>
          <w:rFonts w:ascii="Times New Roman" w:eastAsia="SimSun" w:hAnsi="Times New Roman" w:cs="Times New Roman"/>
          <w:b/>
          <w:bCs/>
          <w:sz w:val="28"/>
          <w:szCs w:val="28"/>
        </w:rPr>
        <w:t xml:space="preserve"> </w:t>
      </w:r>
      <w:r w:rsidR="00186B0D" w:rsidRPr="00186B0D">
        <w:rPr>
          <w:rFonts w:ascii="Times New Roman" w:eastAsia="SimSun" w:hAnsi="Times New Roman" w:cs="Times New Roman"/>
          <w:b/>
          <w:bCs/>
          <w:sz w:val="28"/>
          <w:szCs w:val="28"/>
        </w:rPr>
        <w:t>Material and methods</w:t>
      </w:r>
    </w:p>
    <w:p w14:paraId="39346DFF" w14:textId="3272E70D" w:rsidR="00BE16B1" w:rsidRPr="00876081" w:rsidRDefault="00BE16B1" w:rsidP="00BE16B1">
      <w:pPr>
        <w:spacing w:line="480" w:lineRule="auto"/>
        <w:jc w:val="left"/>
        <w:rPr>
          <w:rFonts w:ascii="Times New Roman" w:hAnsi="Times New Roman" w:cs="Times New Roman"/>
          <w:i/>
          <w:iCs/>
          <w:sz w:val="24"/>
          <w:szCs w:val="24"/>
        </w:rPr>
      </w:pPr>
      <w:r w:rsidRPr="00876081">
        <w:rPr>
          <w:rFonts w:ascii="Times New Roman" w:hAnsi="Times New Roman" w:cs="Times New Roman"/>
          <w:i/>
          <w:iCs/>
          <w:sz w:val="24"/>
          <w:szCs w:val="24"/>
        </w:rPr>
        <w:t>2.1</w:t>
      </w:r>
      <w:r w:rsidRPr="00876081">
        <w:rPr>
          <w:rFonts w:ascii="Times New Roman" w:hAnsi="Times New Roman" w:cs="Times New Roman" w:hint="eastAsia"/>
          <w:i/>
          <w:iCs/>
          <w:sz w:val="24"/>
          <w:szCs w:val="24"/>
        </w:rPr>
        <w:t>.</w:t>
      </w:r>
      <w:r w:rsidRPr="00876081">
        <w:rPr>
          <w:rFonts w:ascii="Times New Roman" w:hAnsi="Times New Roman" w:cs="Times New Roman"/>
          <w:i/>
          <w:iCs/>
          <w:sz w:val="24"/>
          <w:szCs w:val="24"/>
        </w:rPr>
        <w:t xml:space="preserve"> </w:t>
      </w:r>
      <w:r w:rsidRPr="00AC2D9F">
        <w:rPr>
          <w:rFonts w:ascii="Times New Roman" w:hAnsi="Times New Roman" w:cs="Times New Roman"/>
          <w:i/>
          <w:iCs/>
          <w:sz w:val="24"/>
          <w:szCs w:val="24"/>
        </w:rPr>
        <w:t>Materials</w:t>
      </w:r>
    </w:p>
    <w:p w14:paraId="01AE22BC" w14:textId="21017951" w:rsidR="00F03224" w:rsidRDefault="00F03224" w:rsidP="00590871">
      <w:pPr>
        <w:spacing w:line="480" w:lineRule="auto"/>
        <w:ind w:firstLineChars="100" w:firstLine="240"/>
        <w:jc w:val="left"/>
        <w:rPr>
          <w:rFonts w:ascii="Times New Roman" w:eastAsia="SimSun" w:hAnsi="Times New Roman" w:cs="Times New Roman"/>
          <w:sz w:val="24"/>
          <w:szCs w:val="24"/>
        </w:rPr>
      </w:pPr>
      <w:r w:rsidRPr="001A4EB6">
        <w:rPr>
          <w:rFonts w:ascii="Times New Roman" w:eastAsia="SimSun" w:hAnsi="Times New Roman" w:cs="Times New Roman"/>
          <w:sz w:val="24"/>
          <w:szCs w:val="24"/>
        </w:rPr>
        <w:t xml:space="preserve">Venoms from </w:t>
      </w:r>
      <w:r w:rsidRPr="00224C78">
        <w:rPr>
          <w:rFonts w:ascii="Times New Roman" w:eastAsia="SimSun" w:hAnsi="Times New Roman" w:cs="Times New Roman"/>
          <w:i/>
          <w:iCs/>
          <w:sz w:val="24"/>
          <w:szCs w:val="24"/>
        </w:rPr>
        <w:t>Vespa mandarinia</w:t>
      </w:r>
      <w:r w:rsidRPr="001A4EB6">
        <w:rPr>
          <w:rFonts w:ascii="Times New Roman" w:eastAsia="SimSun" w:hAnsi="Times New Roman" w:cs="Times New Roman"/>
          <w:sz w:val="24"/>
          <w:szCs w:val="24"/>
        </w:rPr>
        <w:t xml:space="preserve">, </w:t>
      </w:r>
      <w:r w:rsidRPr="00224C78">
        <w:rPr>
          <w:rFonts w:ascii="Times New Roman" w:eastAsia="SimSun" w:hAnsi="Times New Roman" w:cs="Times New Roman"/>
          <w:i/>
          <w:iCs/>
          <w:sz w:val="24"/>
          <w:szCs w:val="24"/>
        </w:rPr>
        <w:t>V</w:t>
      </w:r>
      <w:r w:rsidR="00224C78" w:rsidRPr="00224C78">
        <w:rPr>
          <w:rFonts w:ascii="Times New Roman" w:eastAsia="SimSun" w:hAnsi="Times New Roman" w:cs="Times New Roman" w:hint="eastAsia"/>
          <w:i/>
          <w:iCs/>
          <w:sz w:val="24"/>
          <w:szCs w:val="24"/>
        </w:rPr>
        <w:t>.</w:t>
      </w:r>
      <w:r w:rsidRPr="00224C78">
        <w:rPr>
          <w:rFonts w:ascii="Times New Roman" w:eastAsia="SimSun" w:hAnsi="Times New Roman" w:cs="Times New Roman"/>
          <w:i/>
          <w:iCs/>
          <w:sz w:val="24"/>
          <w:szCs w:val="24"/>
        </w:rPr>
        <w:t xml:space="preserve"> velutina</w:t>
      </w:r>
      <w:r w:rsidRPr="001A4EB6">
        <w:rPr>
          <w:rFonts w:ascii="Times New Roman" w:eastAsia="SimSun" w:hAnsi="Times New Roman" w:cs="Times New Roman"/>
          <w:sz w:val="24"/>
          <w:szCs w:val="24"/>
        </w:rPr>
        <w:t xml:space="preserve">, </w:t>
      </w:r>
      <w:r w:rsidRPr="00224C78">
        <w:rPr>
          <w:rFonts w:ascii="Times New Roman" w:eastAsia="SimSun" w:hAnsi="Times New Roman" w:cs="Times New Roman"/>
          <w:i/>
          <w:iCs/>
          <w:sz w:val="24"/>
          <w:szCs w:val="24"/>
        </w:rPr>
        <w:t>V</w:t>
      </w:r>
      <w:r w:rsidR="00224C78" w:rsidRPr="00224C78">
        <w:rPr>
          <w:rFonts w:ascii="Times New Roman" w:eastAsia="SimSun" w:hAnsi="Times New Roman" w:cs="Times New Roman" w:hint="eastAsia"/>
          <w:i/>
          <w:iCs/>
          <w:sz w:val="24"/>
          <w:szCs w:val="24"/>
        </w:rPr>
        <w:t>.</w:t>
      </w:r>
      <w:r w:rsidRPr="00224C78">
        <w:rPr>
          <w:rFonts w:ascii="Times New Roman" w:eastAsia="SimSun" w:hAnsi="Times New Roman" w:cs="Times New Roman"/>
          <w:i/>
          <w:iCs/>
          <w:sz w:val="24"/>
          <w:szCs w:val="24"/>
        </w:rPr>
        <w:t xml:space="preserve"> basalis</w:t>
      </w:r>
      <w:r w:rsidRPr="001A4EB6">
        <w:rPr>
          <w:rFonts w:ascii="Times New Roman" w:eastAsia="SimSun" w:hAnsi="Times New Roman" w:cs="Times New Roman"/>
          <w:sz w:val="24"/>
          <w:szCs w:val="24"/>
        </w:rPr>
        <w:t xml:space="preserve">, and </w:t>
      </w:r>
      <w:r w:rsidRPr="00224C78">
        <w:rPr>
          <w:rFonts w:ascii="Times New Roman" w:eastAsia="SimSun" w:hAnsi="Times New Roman" w:cs="Times New Roman"/>
          <w:i/>
          <w:iCs/>
          <w:sz w:val="24"/>
          <w:szCs w:val="24"/>
        </w:rPr>
        <w:t>Provespa barthelemyi</w:t>
      </w:r>
      <w:r w:rsidRPr="001A4EB6">
        <w:rPr>
          <w:rFonts w:ascii="Times New Roman" w:eastAsia="SimSun" w:hAnsi="Times New Roman" w:cs="Times New Roman"/>
          <w:sz w:val="24"/>
          <w:szCs w:val="24"/>
        </w:rPr>
        <w:t xml:space="preserve"> were collected in Yunnan Province, China, in July 2022. The venoms were obtained using specialized collection devices placed at the entrance of the hives. Adult wasps were electrically stimulated to </w:t>
      </w:r>
      <w:r w:rsidR="00D47256" w:rsidRPr="00D47256">
        <w:rPr>
          <w:rFonts w:ascii="Times New Roman" w:eastAsia="SimSun" w:hAnsi="Times New Roman" w:cs="Times New Roman"/>
          <w:sz w:val="24"/>
          <w:szCs w:val="24"/>
        </w:rPr>
        <w:t>trigger venom release</w:t>
      </w:r>
      <w:r w:rsidRPr="001A4EB6">
        <w:rPr>
          <w:rFonts w:ascii="Times New Roman" w:eastAsia="SimSun" w:hAnsi="Times New Roman" w:cs="Times New Roman"/>
          <w:sz w:val="24"/>
          <w:szCs w:val="24"/>
        </w:rPr>
        <w:t xml:space="preserve"> onto sterile glass plates. The collected venom was immediately lyophilized and stored at </w:t>
      </w:r>
      <w:r>
        <w:rPr>
          <w:rFonts w:ascii="Times New Roman" w:eastAsia="SimSun" w:hAnsi="Times New Roman" w:cs="Times New Roman"/>
          <w:sz w:val="24"/>
          <w:szCs w:val="24"/>
        </w:rPr>
        <w:t>−</w:t>
      </w:r>
      <w:r w:rsidRPr="001A4EB6">
        <w:rPr>
          <w:rFonts w:ascii="Times New Roman" w:eastAsia="SimSun" w:hAnsi="Times New Roman" w:cs="Times New Roman"/>
          <w:sz w:val="24"/>
          <w:szCs w:val="24"/>
        </w:rPr>
        <w:t xml:space="preserve">80 </w:t>
      </w:r>
      <w:r w:rsidR="0054613A" w:rsidRPr="008F7DFF">
        <w:rPr>
          <w:rFonts w:ascii="Times New Roman" w:eastAsia="SimSun" w:hAnsi="Times New Roman" w:cs="Times New Roman"/>
          <w:sz w:val="24"/>
          <w:szCs w:val="24"/>
        </w:rPr>
        <w:t>℃</w:t>
      </w:r>
      <w:r w:rsidRPr="001A4EB6">
        <w:rPr>
          <w:rFonts w:ascii="Times New Roman" w:eastAsia="SimSun" w:hAnsi="Times New Roman" w:cs="Times New Roman"/>
          <w:sz w:val="24"/>
          <w:szCs w:val="24"/>
        </w:rPr>
        <w:t xml:space="preserve"> in the dark </w:t>
      </w:r>
      <w:r w:rsidR="00D47256" w:rsidRPr="00D47256">
        <w:rPr>
          <w:rFonts w:ascii="Times New Roman" w:eastAsia="SimSun" w:hAnsi="Times New Roman" w:cs="Times New Roman"/>
          <w:sz w:val="24"/>
          <w:szCs w:val="24"/>
        </w:rPr>
        <w:t>prior to analysis</w:t>
      </w:r>
      <w:r w:rsidRPr="001A4EB6">
        <w:rPr>
          <w:rFonts w:ascii="Times New Roman" w:eastAsia="SimSun" w:hAnsi="Times New Roman" w:cs="Times New Roman"/>
          <w:sz w:val="24"/>
          <w:szCs w:val="24"/>
        </w:rPr>
        <w:t>.</w:t>
      </w:r>
    </w:p>
    <w:p w14:paraId="52463B67" w14:textId="77777777" w:rsidR="00DD497D" w:rsidRPr="00D47256" w:rsidRDefault="00DD497D" w:rsidP="00590871">
      <w:pPr>
        <w:spacing w:line="480" w:lineRule="auto"/>
        <w:ind w:firstLineChars="100" w:firstLine="240"/>
        <w:jc w:val="left"/>
        <w:rPr>
          <w:rFonts w:ascii="Times New Roman" w:eastAsia="SimSun" w:hAnsi="Times New Roman" w:cs="Times New Roman"/>
          <w:sz w:val="24"/>
          <w:szCs w:val="24"/>
          <w:lang w:val="en-GB"/>
        </w:rPr>
      </w:pPr>
    </w:p>
    <w:p w14:paraId="10773D4C" w14:textId="77777777" w:rsidR="00F03224" w:rsidRPr="00BE16B1" w:rsidRDefault="00F03224" w:rsidP="00590871">
      <w:pPr>
        <w:spacing w:line="480" w:lineRule="auto"/>
        <w:jc w:val="left"/>
        <w:rPr>
          <w:rFonts w:ascii="Times New Roman" w:hAnsi="Times New Roman" w:cs="Times New Roman"/>
          <w:i/>
          <w:iCs/>
          <w:sz w:val="24"/>
          <w:szCs w:val="24"/>
        </w:rPr>
      </w:pPr>
      <w:r w:rsidRPr="00BE16B1">
        <w:rPr>
          <w:rFonts w:ascii="Times New Roman" w:hAnsi="Times New Roman" w:cs="Times New Roman"/>
          <w:i/>
          <w:iCs/>
          <w:sz w:val="24"/>
          <w:szCs w:val="24"/>
        </w:rPr>
        <w:t xml:space="preserve">2.2. </w:t>
      </w:r>
      <w:r w:rsidRPr="00AC2D9F">
        <w:rPr>
          <w:rFonts w:ascii="Times New Roman" w:hAnsi="Times New Roman" w:cs="Times New Roman"/>
          <w:i/>
          <w:iCs/>
          <w:sz w:val="24"/>
          <w:szCs w:val="24"/>
        </w:rPr>
        <w:t xml:space="preserve">Preparation of crude </w:t>
      </w:r>
      <w:r w:rsidRPr="00AC2D9F">
        <w:rPr>
          <w:rFonts w:ascii="Times New Roman" w:hAnsi="Times New Roman" w:cs="Times New Roman" w:hint="eastAsia"/>
          <w:i/>
          <w:iCs/>
          <w:sz w:val="24"/>
          <w:szCs w:val="24"/>
        </w:rPr>
        <w:t>w</w:t>
      </w:r>
      <w:r w:rsidRPr="00AC2D9F">
        <w:rPr>
          <w:rFonts w:ascii="Times New Roman" w:hAnsi="Times New Roman" w:cs="Times New Roman"/>
          <w:i/>
          <w:iCs/>
          <w:sz w:val="24"/>
          <w:szCs w:val="24"/>
        </w:rPr>
        <w:t xml:space="preserve">asp </w:t>
      </w:r>
      <w:r w:rsidRPr="00AC2D9F">
        <w:rPr>
          <w:rFonts w:ascii="Times New Roman" w:hAnsi="Times New Roman" w:cs="Times New Roman" w:hint="eastAsia"/>
          <w:i/>
          <w:iCs/>
          <w:sz w:val="24"/>
          <w:szCs w:val="24"/>
        </w:rPr>
        <w:t>v</w:t>
      </w:r>
      <w:r w:rsidRPr="00AC2D9F">
        <w:rPr>
          <w:rFonts w:ascii="Times New Roman" w:hAnsi="Times New Roman" w:cs="Times New Roman"/>
          <w:i/>
          <w:iCs/>
          <w:sz w:val="24"/>
          <w:szCs w:val="24"/>
        </w:rPr>
        <w:t>enom (WV) extract</w:t>
      </w:r>
      <w:r w:rsidRPr="00AC2D9F">
        <w:rPr>
          <w:rFonts w:ascii="Times New Roman" w:hAnsi="Times New Roman" w:cs="Times New Roman" w:hint="eastAsia"/>
          <w:i/>
          <w:iCs/>
          <w:sz w:val="24"/>
          <w:szCs w:val="24"/>
        </w:rPr>
        <w:t>s</w:t>
      </w:r>
    </w:p>
    <w:p w14:paraId="186917B2" w14:textId="67AF8C74" w:rsidR="00096453" w:rsidRDefault="00096453" w:rsidP="00096453">
      <w:pPr>
        <w:spacing w:line="480" w:lineRule="auto"/>
        <w:ind w:firstLineChars="100" w:firstLine="240"/>
        <w:jc w:val="left"/>
        <w:rPr>
          <w:rFonts w:ascii="Times New Roman" w:eastAsia="SimSun" w:hAnsi="Times New Roman" w:cs="Times New Roman"/>
          <w:sz w:val="24"/>
          <w:szCs w:val="24"/>
        </w:rPr>
      </w:pPr>
      <w:r w:rsidRPr="00096453">
        <w:rPr>
          <w:rFonts w:ascii="Times New Roman" w:eastAsia="SimSun" w:hAnsi="Times New Roman" w:cs="Times New Roman"/>
          <w:sz w:val="24"/>
          <w:szCs w:val="24"/>
        </w:rPr>
        <w:t xml:space="preserve">Lyophilized wasp venom (4 mg) was reconstituted in 1 mL of ultrapure water and mixed by gentle vortexing for 1 min. The suspension was subsequently sonicated (100 W, 3 min) and clarified by centrifugation at 11,180 × g for 10 min at 4 </w:t>
      </w:r>
      <w:r w:rsidR="0054613A" w:rsidRPr="008F7DFF">
        <w:rPr>
          <w:rFonts w:ascii="Times New Roman" w:eastAsia="SimSun" w:hAnsi="Times New Roman" w:cs="Times New Roman"/>
          <w:sz w:val="24"/>
          <w:szCs w:val="24"/>
        </w:rPr>
        <w:t>℃</w:t>
      </w:r>
      <w:r w:rsidRPr="00096453">
        <w:rPr>
          <w:rFonts w:ascii="Times New Roman" w:eastAsia="SimSun" w:hAnsi="Times New Roman" w:cs="Times New Roman"/>
          <w:sz w:val="24"/>
          <w:szCs w:val="24"/>
        </w:rPr>
        <w:t>. The resulting supernatant was passed through a 0.22 μm membrane filter to obtain crude WV extracts.</w:t>
      </w:r>
    </w:p>
    <w:p w14:paraId="4A87D15C" w14:textId="77777777" w:rsidR="00096453" w:rsidRPr="008F7DFF" w:rsidRDefault="00096453" w:rsidP="00096453">
      <w:pPr>
        <w:spacing w:line="480" w:lineRule="auto"/>
        <w:ind w:firstLineChars="100" w:firstLine="240"/>
        <w:jc w:val="left"/>
        <w:rPr>
          <w:rFonts w:ascii="Times New Roman" w:eastAsia="SimSun" w:hAnsi="Times New Roman" w:cs="Times New Roman"/>
          <w:sz w:val="24"/>
          <w:szCs w:val="24"/>
        </w:rPr>
      </w:pPr>
    </w:p>
    <w:p w14:paraId="00BF9F34" w14:textId="77777777" w:rsidR="00F03224" w:rsidRPr="008F7DFF" w:rsidRDefault="00F03224" w:rsidP="00590871">
      <w:pPr>
        <w:spacing w:line="480" w:lineRule="auto"/>
        <w:jc w:val="left"/>
        <w:rPr>
          <w:rFonts w:ascii="Times New Roman" w:eastAsia="SimSun" w:hAnsi="Times New Roman" w:cs="Times New Roman"/>
          <w:sz w:val="24"/>
          <w:szCs w:val="24"/>
        </w:rPr>
      </w:pPr>
      <w:r w:rsidRPr="00BE16B1">
        <w:rPr>
          <w:rFonts w:ascii="Times New Roman" w:hAnsi="Times New Roman" w:cs="Times New Roman"/>
          <w:i/>
          <w:iCs/>
          <w:sz w:val="24"/>
          <w:szCs w:val="24"/>
        </w:rPr>
        <w:t xml:space="preserve">2.3. </w:t>
      </w:r>
      <w:r w:rsidRPr="00AC2D9F">
        <w:rPr>
          <w:rFonts w:ascii="Times New Roman" w:hAnsi="Times New Roman" w:cs="Times New Roman"/>
          <w:i/>
          <w:iCs/>
          <w:sz w:val="24"/>
          <w:szCs w:val="24"/>
        </w:rPr>
        <w:t xml:space="preserve">Purification of protein and peptide from crude </w:t>
      </w:r>
      <w:r w:rsidRPr="00AC2D9F">
        <w:rPr>
          <w:rFonts w:ascii="Times New Roman" w:hAnsi="Times New Roman" w:cs="Times New Roman" w:hint="eastAsia"/>
          <w:i/>
          <w:iCs/>
          <w:sz w:val="24"/>
          <w:szCs w:val="24"/>
        </w:rPr>
        <w:t>W</w:t>
      </w:r>
      <w:r w:rsidRPr="00AC2D9F">
        <w:rPr>
          <w:rFonts w:ascii="Times New Roman" w:hAnsi="Times New Roman" w:cs="Times New Roman"/>
          <w:i/>
          <w:iCs/>
          <w:sz w:val="24"/>
          <w:szCs w:val="24"/>
        </w:rPr>
        <w:t>V extracts</w:t>
      </w:r>
    </w:p>
    <w:p w14:paraId="4865614C" w14:textId="5A6A1E0E" w:rsidR="001B045E" w:rsidRDefault="001B045E" w:rsidP="001B045E">
      <w:pPr>
        <w:spacing w:line="480" w:lineRule="auto"/>
        <w:ind w:firstLineChars="100" w:firstLine="240"/>
        <w:jc w:val="left"/>
        <w:rPr>
          <w:rFonts w:ascii="Times New Roman" w:eastAsia="SimSun" w:hAnsi="Times New Roman" w:cs="Times New Roman"/>
          <w:sz w:val="24"/>
          <w:szCs w:val="24"/>
        </w:rPr>
      </w:pPr>
      <w:r w:rsidRPr="001B045E">
        <w:rPr>
          <w:rFonts w:ascii="Times New Roman" w:eastAsia="SimSun" w:hAnsi="Times New Roman" w:cs="Times New Roman"/>
          <w:sz w:val="24"/>
          <w:szCs w:val="24"/>
        </w:rPr>
        <w:t xml:space="preserve">Protein and peptide constituents in the crude WV extracts were separated by cation-exchange chromatography using a Toyopearl GigaCap S-650S column (Tosoh Bioscience, Tokyo, Japan). The system was operated with 0.2 M citrate buffer (pH 5.0) as solvent A and the same buffer supplemented with 1 M NaCl as solvent B. Samples (2 mL per injection) were loaded and eluted </w:t>
      </w:r>
      <w:r w:rsidRPr="001B045E">
        <w:rPr>
          <w:rFonts w:ascii="Times New Roman" w:eastAsia="SimSun" w:hAnsi="Times New Roman" w:cs="Times New Roman"/>
          <w:sz w:val="24"/>
          <w:szCs w:val="24"/>
        </w:rPr>
        <w:lastRenderedPageBreak/>
        <w:t>at 1 mL/min, while UV absorbance was recorded at 280 nm. Fractions corresponding to individual peaks were collected, and peak areas were calculated to estimate their relative contributions to the total WV protein content.</w:t>
      </w:r>
    </w:p>
    <w:p w14:paraId="4E602729" w14:textId="77777777" w:rsidR="001B045E" w:rsidRDefault="001B045E" w:rsidP="001B045E">
      <w:pPr>
        <w:spacing w:line="480" w:lineRule="auto"/>
        <w:ind w:firstLineChars="100" w:firstLine="240"/>
        <w:jc w:val="left"/>
        <w:rPr>
          <w:rFonts w:ascii="Times New Roman" w:eastAsia="SimSun" w:hAnsi="Times New Roman" w:cs="Times New Roman"/>
          <w:sz w:val="24"/>
          <w:szCs w:val="24"/>
        </w:rPr>
      </w:pPr>
    </w:p>
    <w:p w14:paraId="2BA1AA20" w14:textId="4D463813" w:rsidR="00F03224" w:rsidRDefault="00F03224" w:rsidP="00590871">
      <w:pPr>
        <w:spacing w:line="480" w:lineRule="auto"/>
        <w:ind w:firstLineChars="100" w:firstLine="240"/>
        <w:jc w:val="left"/>
        <w:rPr>
          <w:rFonts w:ascii="Times New Roman" w:eastAsia="SimSun" w:hAnsi="Times New Roman" w:cs="Times New Roman"/>
          <w:sz w:val="24"/>
          <w:szCs w:val="24"/>
        </w:rPr>
      </w:pPr>
      <w:r w:rsidRPr="00A850B4">
        <w:rPr>
          <w:rFonts w:ascii="Times New Roman" w:eastAsia="SimSun" w:hAnsi="Times New Roman" w:cs="Times New Roman"/>
          <w:sz w:val="24"/>
          <w:szCs w:val="24"/>
        </w:rPr>
        <w:t>Because venom composition varied among species, species-specific multi-step gradient programs were applied.</w:t>
      </w:r>
      <w:r>
        <w:rPr>
          <w:rFonts w:ascii="Times New Roman" w:eastAsia="SimSun" w:hAnsi="Times New Roman" w:cs="Times New Roman" w:hint="eastAsia"/>
          <w:sz w:val="24"/>
          <w:szCs w:val="24"/>
        </w:rPr>
        <w:t xml:space="preserve"> </w:t>
      </w:r>
      <w:r w:rsidRPr="00A850B4">
        <w:rPr>
          <w:rFonts w:ascii="Times New Roman" w:eastAsia="SimSun" w:hAnsi="Times New Roman" w:cs="Times New Roman"/>
          <w:sz w:val="24"/>
          <w:szCs w:val="24"/>
        </w:rPr>
        <w:t xml:space="preserve">For </w:t>
      </w:r>
      <w:r w:rsidRPr="00224C78">
        <w:rPr>
          <w:rFonts w:ascii="Times New Roman" w:eastAsia="SimSun" w:hAnsi="Times New Roman" w:cs="Times New Roman"/>
          <w:i/>
          <w:iCs/>
          <w:sz w:val="24"/>
          <w:szCs w:val="24"/>
        </w:rPr>
        <w:t>V</w:t>
      </w:r>
      <w:r w:rsidR="00224C78" w:rsidRPr="00224C78">
        <w:rPr>
          <w:rFonts w:ascii="Times New Roman" w:eastAsia="SimSun" w:hAnsi="Times New Roman" w:cs="Times New Roman" w:hint="eastAsia"/>
          <w:i/>
          <w:iCs/>
          <w:sz w:val="24"/>
          <w:szCs w:val="24"/>
        </w:rPr>
        <w:t>.</w:t>
      </w:r>
      <w:r w:rsidRPr="00224C78">
        <w:rPr>
          <w:rFonts w:ascii="Times New Roman" w:eastAsia="SimSun" w:hAnsi="Times New Roman" w:cs="Times New Roman"/>
          <w:i/>
          <w:iCs/>
          <w:sz w:val="24"/>
          <w:szCs w:val="24"/>
        </w:rPr>
        <w:t xml:space="preserve"> mandarinia</w:t>
      </w:r>
      <w:r w:rsidRPr="00A850B4">
        <w:rPr>
          <w:rFonts w:ascii="Times New Roman" w:eastAsia="SimSun" w:hAnsi="Times New Roman" w:cs="Times New Roman"/>
          <w:sz w:val="24"/>
          <w:szCs w:val="24"/>
        </w:rPr>
        <w:t>, the gradient was as follows: 0–37 min, 0% B; 37–220 min, linear 0→100% B; 220–250 min, hold at 100% B.</w:t>
      </w:r>
      <w:r>
        <w:rPr>
          <w:rFonts w:ascii="Times New Roman" w:eastAsia="SimSun" w:hAnsi="Times New Roman" w:cs="Times New Roman" w:hint="eastAsia"/>
          <w:sz w:val="24"/>
          <w:szCs w:val="24"/>
        </w:rPr>
        <w:t xml:space="preserve"> </w:t>
      </w:r>
      <w:r w:rsidRPr="00A850B4">
        <w:rPr>
          <w:rFonts w:ascii="Times New Roman" w:eastAsia="SimSun" w:hAnsi="Times New Roman" w:cs="Times New Roman"/>
          <w:sz w:val="24"/>
          <w:szCs w:val="24"/>
        </w:rPr>
        <w:t xml:space="preserve">For </w:t>
      </w:r>
      <w:r w:rsidRPr="00224C78">
        <w:rPr>
          <w:rFonts w:ascii="Times New Roman" w:eastAsia="SimSun" w:hAnsi="Times New Roman" w:cs="Times New Roman"/>
          <w:i/>
          <w:iCs/>
          <w:sz w:val="24"/>
          <w:szCs w:val="24"/>
        </w:rPr>
        <w:t>V</w:t>
      </w:r>
      <w:r w:rsidR="00224C78" w:rsidRPr="00224C78">
        <w:rPr>
          <w:rFonts w:ascii="Times New Roman" w:eastAsia="SimSun" w:hAnsi="Times New Roman" w:cs="Times New Roman" w:hint="eastAsia"/>
          <w:i/>
          <w:iCs/>
          <w:sz w:val="24"/>
          <w:szCs w:val="24"/>
        </w:rPr>
        <w:t>.</w:t>
      </w:r>
      <w:r w:rsidRPr="00224C78">
        <w:rPr>
          <w:rFonts w:ascii="Times New Roman" w:eastAsia="SimSun" w:hAnsi="Times New Roman" w:cs="Times New Roman"/>
          <w:i/>
          <w:iCs/>
          <w:sz w:val="24"/>
          <w:szCs w:val="24"/>
        </w:rPr>
        <w:t xml:space="preserve"> velutina</w:t>
      </w:r>
      <w:r w:rsidRPr="00A850B4">
        <w:rPr>
          <w:rFonts w:ascii="Times New Roman" w:eastAsia="SimSun" w:hAnsi="Times New Roman" w:cs="Times New Roman"/>
          <w:sz w:val="24"/>
          <w:szCs w:val="24"/>
        </w:rPr>
        <w:t xml:space="preserve">, </w:t>
      </w:r>
      <w:r w:rsidRPr="00224C78">
        <w:rPr>
          <w:rFonts w:ascii="Times New Roman" w:eastAsia="SimSun" w:hAnsi="Times New Roman" w:cs="Times New Roman"/>
          <w:i/>
          <w:iCs/>
          <w:sz w:val="24"/>
          <w:szCs w:val="24"/>
        </w:rPr>
        <w:t>V</w:t>
      </w:r>
      <w:r w:rsidR="00224C78" w:rsidRPr="00224C78">
        <w:rPr>
          <w:rFonts w:ascii="Times New Roman" w:eastAsia="SimSun" w:hAnsi="Times New Roman" w:cs="Times New Roman" w:hint="eastAsia"/>
          <w:i/>
          <w:iCs/>
          <w:sz w:val="24"/>
          <w:szCs w:val="24"/>
        </w:rPr>
        <w:t>.</w:t>
      </w:r>
      <w:r w:rsidRPr="00224C78">
        <w:rPr>
          <w:rFonts w:ascii="Times New Roman" w:eastAsia="SimSun" w:hAnsi="Times New Roman" w:cs="Times New Roman"/>
          <w:i/>
          <w:iCs/>
          <w:sz w:val="24"/>
          <w:szCs w:val="24"/>
        </w:rPr>
        <w:t xml:space="preserve"> basalis</w:t>
      </w:r>
      <w:r w:rsidRPr="00A850B4">
        <w:rPr>
          <w:rFonts w:ascii="Times New Roman" w:eastAsia="SimSun" w:hAnsi="Times New Roman" w:cs="Times New Roman"/>
          <w:sz w:val="24"/>
          <w:szCs w:val="24"/>
        </w:rPr>
        <w:t xml:space="preserve">, and </w:t>
      </w:r>
      <w:r w:rsidRPr="00224C78">
        <w:rPr>
          <w:rFonts w:ascii="Times New Roman" w:eastAsia="SimSun" w:hAnsi="Times New Roman" w:cs="Times New Roman"/>
          <w:i/>
          <w:iCs/>
          <w:sz w:val="24"/>
          <w:szCs w:val="24"/>
        </w:rPr>
        <w:t>Provespa barthelemyi</w:t>
      </w:r>
      <w:r w:rsidRPr="00A850B4">
        <w:rPr>
          <w:rFonts w:ascii="Times New Roman" w:eastAsia="SimSun" w:hAnsi="Times New Roman" w:cs="Times New Roman"/>
          <w:sz w:val="24"/>
          <w:szCs w:val="24"/>
        </w:rPr>
        <w:t>, the gradient program was: 0–20 min, 0% B; 20–470 min, linear 0→50% B; 470–480 min, linear 50→100% B; 480–530 min, hold at 100% B.</w:t>
      </w:r>
    </w:p>
    <w:p w14:paraId="0CE9694D" w14:textId="77777777" w:rsidR="00DD497D" w:rsidRPr="00A850B4" w:rsidRDefault="00DD497D" w:rsidP="00590871">
      <w:pPr>
        <w:spacing w:line="480" w:lineRule="auto"/>
        <w:ind w:firstLineChars="100" w:firstLine="240"/>
        <w:jc w:val="left"/>
        <w:rPr>
          <w:rFonts w:ascii="Times New Roman" w:eastAsia="SimSun" w:hAnsi="Times New Roman" w:cs="Times New Roman"/>
          <w:sz w:val="24"/>
          <w:szCs w:val="24"/>
        </w:rPr>
      </w:pPr>
    </w:p>
    <w:p w14:paraId="74085B9F" w14:textId="77777777" w:rsidR="00F03224" w:rsidRPr="00BE16B1" w:rsidRDefault="00F03224" w:rsidP="00590871">
      <w:pPr>
        <w:spacing w:line="480" w:lineRule="auto"/>
        <w:jc w:val="left"/>
        <w:rPr>
          <w:rFonts w:ascii="Times New Roman" w:hAnsi="Times New Roman" w:cs="Times New Roman"/>
          <w:i/>
          <w:iCs/>
          <w:sz w:val="24"/>
          <w:szCs w:val="24"/>
        </w:rPr>
      </w:pPr>
      <w:r w:rsidRPr="00BE16B1">
        <w:rPr>
          <w:rFonts w:ascii="Times New Roman" w:hAnsi="Times New Roman" w:cs="Times New Roman"/>
          <w:i/>
          <w:iCs/>
          <w:sz w:val="24"/>
          <w:szCs w:val="24"/>
        </w:rPr>
        <w:t xml:space="preserve">2.4. </w:t>
      </w:r>
      <w:r w:rsidRPr="00AC2D9F">
        <w:rPr>
          <w:rFonts w:ascii="Times New Roman" w:hAnsi="Times New Roman" w:cs="Times New Roman"/>
          <w:i/>
          <w:iCs/>
          <w:sz w:val="24"/>
          <w:szCs w:val="24"/>
        </w:rPr>
        <w:t>SDS-PAGE analysis of individual fractions</w:t>
      </w:r>
    </w:p>
    <w:p w14:paraId="45B8C723" w14:textId="764EF2BE" w:rsidR="00DD497D" w:rsidRDefault="004C28F4" w:rsidP="004C28F4">
      <w:pPr>
        <w:spacing w:line="480" w:lineRule="auto"/>
        <w:ind w:firstLineChars="100" w:firstLine="240"/>
        <w:jc w:val="left"/>
        <w:rPr>
          <w:rFonts w:ascii="Times New Roman" w:eastAsia="SimSun" w:hAnsi="Times New Roman" w:cs="Times New Roman"/>
          <w:sz w:val="24"/>
          <w:szCs w:val="24"/>
        </w:rPr>
      </w:pPr>
      <w:r w:rsidRPr="004C28F4">
        <w:rPr>
          <w:rFonts w:ascii="Times New Roman" w:eastAsia="SimSun" w:hAnsi="Times New Roman" w:cs="Times New Roman"/>
          <w:sz w:val="24"/>
          <w:szCs w:val="24"/>
        </w:rPr>
        <w:t xml:space="preserve">Protein profiles of the collected fractions were examined by reducing SDS-PAGE in a Tris–glycine buffer system. A pre-stained molecular weight marker (Beyotime Biotechnology, Shanghai, China; 10–180 kDa) was included for size estimation. Samples were mixed with 5× loading buffer, heat-denatured at 95 </w:t>
      </w:r>
      <w:r w:rsidR="0054613A" w:rsidRPr="008F7DFF">
        <w:rPr>
          <w:rFonts w:ascii="Times New Roman" w:eastAsia="SimSun" w:hAnsi="Times New Roman" w:cs="Times New Roman"/>
          <w:sz w:val="24"/>
          <w:szCs w:val="24"/>
        </w:rPr>
        <w:t>℃</w:t>
      </w:r>
      <w:r w:rsidRPr="004C28F4">
        <w:rPr>
          <w:rFonts w:ascii="Times New Roman" w:eastAsia="SimSun" w:hAnsi="Times New Roman" w:cs="Times New Roman"/>
          <w:sz w:val="24"/>
          <w:szCs w:val="24"/>
        </w:rPr>
        <w:t xml:space="preserve"> for 5 min, and briefly centrifuged to remove insoluble material. Electrophoresis was carried out at 120 V using a 4–20% Tris–glycine gel (Beyotime Biotechnology, Shanghai, China). Gels were subsequently fixed and stained with Coomassie Brilliant Blue R-250 for protein visualization.</w:t>
      </w:r>
    </w:p>
    <w:p w14:paraId="52413099" w14:textId="77777777" w:rsidR="004C28F4" w:rsidRPr="004F73B2" w:rsidRDefault="004C28F4" w:rsidP="004C28F4">
      <w:pPr>
        <w:spacing w:line="480" w:lineRule="auto"/>
        <w:ind w:firstLineChars="100" w:firstLine="240"/>
        <w:jc w:val="left"/>
        <w:rPr>
          <w:rFonts w:ascii="Times New Roman" w:eastAsia="SimSun" w:hAnsi="Times New Roman" w:cs="Times New Roman"/>
          <w:sz w:val="24"/>
          <w:szCs w:val="24"/>
        </w:rPr>
      </w:pPr>
    </w:p>
    <w:p w14:paraId="1A244996" w14:textId="77777777" w:rsidR="00F03224" w:rsidRPr="00BE16B1" w:rsidRDefault="00F03224" w:rsidP="00590871">
      <w:pPr>
        <w:spacing w:line="480" w:lineRule="auto"/>
        <w:jc w:val="left"/>
        <w:rPr>
          <w:rFonts w:ascii="Times New Roman" w:hAnsi="Times New Roman" w:cs="Times New Roman"/>
          <w:i/>
          <w:iCs/>
          <w:sz w:val="24"/>
          <w:szCs w:val="24"/>
        </w:rPr>
      </w:pPr>
      <w:r w:rsidRPr="00BE16B1">
        <w:rPr>
          <w:rFonts w:ascii="Times New Roman" w:hAnsi="Times New Roman" w:cs="Times New Roman"/>
          <w:i/>
          <w:iCs/>
          <w:sz w:val="24"/>
          <w:szCs w:val="24"/>
        </w:rPr>
        <w:t xml:space="preserve">2.5. </w:t>
      </w:r>
      <w:r w:rsidRPr="00AC2D9F">
        <w:rPr>
          <w:rFonts w:ascii="Times New Roman" w:hAnsi="Times New Roman" w:cs="Times New Roman"/>
          <w:i/>
          <w:iCs/>
          <w:sz w:val="24"/>
          <w:szCs w:val="24"/>
        </w:rPr>
        <w:t>Protein identification of electrophoresis bands</w:t>
      </w:r>
    </w:p>
    <w:p w14:paraId="64A96176" w14:textId="3B5FE850" w:rsidR="008D7DC5" w:rsidRDefault="007531E2" w:rsidP="007531E2">
      <w:pPr>
        <w:spacing w:line="480" w:lineRule="auto"/>
        <w:ind w:firstLineChars="100" w:firstLine="240"/>
        <w:jc w:val="left"/>
        <w:rPr>
          <w:rFonts w:ascii="Times New Roman" w:eastAsia="SimSun" w:hAnsi="Times New Roman" w:cs="Times New Roman"/>
          <w:sz w:val="24"/>
          <w:szCs w:val="24"/>
        </w:rPr>
      </w:pPr>
      <w:r w:rsidRPr="007531E2">
        <w:rPr>
          <w:rFonts w:ascii="Times New Roman" w:eastAsia="SimSun" w:hAnsi="Times New Roman" w:cs="Times New Roman"/>
          <w:sz w:val="24"/>
          <w:szCs w:val="24"/>
        </w:rPr>
        <w:lastRenderedPageBreak/>
        <w:t>Protein bands were excised from SDS-PAGE gels and processed by in-gel digestion. Briefly, gel pieces were rinsed with ultrapure water, cut into</w:t>
      </w:r>
      <w:r w:rsidR="0054613A">
        <w:rPr>
          <w:rFonts w:ascii="Times New Roman" w:eastAsia="SimSun" w:hAnsi="Times New Roman" w:cs="Times New Roman" w:hint="eastAsia"/>
          <w:sz w:val="24"/>
          <w:szCs w:val="24"/>
        </w:rPr>
        <w:t xml:space="preserve"> </w:t>
      </w:r>
      <w:r w:rsidRPr="007531E2">
        <w:rPr>
          <w:rFonts w:ascii="Times New Roman" w:eastAsia="SimSun" w:hAnsi="Times New Roman" w:cs="Times New Roman"/>
          <w:sz w:val="24"/>
          <w:szCs w:val="24"/>
        </w:rPr>
        <w:t xml:space="preserve">1 mm³ cubes, and destained using 50% acetonitrile in 25 mM ammonium bicarbonate. Disulfide bonds were reduced with 10 mM dithiothreitol (56 </w:t>
      </w:r>
      <w:r w:rsidR="0054613A" w:rsidRPr="008F7DFF">
        <w:rPr>
          <w:rFonts w:ascii="Times New Roman" w:eastAsia="SimSun" w:hAnsi="Times New Roman" w:cs="Times New Roman"/>
          <w:sz w:val="24"/>
          <w:szCs w:val="24"/>
        </w:rPr>
        <w:t>℃</w:t>
      </w:r>
      <w:r w:rsidRPr="007531E2">
        <w:rPr>
          <w:rFonts w:ascii="Times New Roman" w:eastAsia="SimSun" w:hAnsi="Times New Roman" w:cs="Times New Roman"/>
          <w:sz w:val="24"/>
          <w:szCs w:val="24"/>
        </w:rPr>
        <w:t xml:space="preserve">, 30 min) followed by alkylation with 55 mM iodoacetamide. The proteins were then digested with sequencing-grade trypsin (12.5 ng/µL) overnight at 37 </w:t>
      </w:r>
      <w:r w:rsidR="0054613A" w:rsidRPr="008F7DFF">
        <w:rPr>
          <w:rFonts w:ascii="Times New Roman" w:eastAsia="SimSun" w:hAnsi="Times New Roman" w:cs="Times New Roman"/>
          <w:sz w:val="24"/>
          <w:szCs w:val="24"/>
        </w:rPr>
        <w:t>℃</w:t>
      </w:r>
      <w:r w:rsidRPr="007531E2">
        <w:rPr>
          <w:rFonts w:ascii="Times New Roman" w:eastAsia="SimSun" w:hAnsi="Times New Roman" w:cs="Times New Roman"/>
          <w:sz w:val="24"/>
          <w:szCs w:val="24"/>
        </w:rPr>
        <w:t>. Peptides were recovered by two consecutive extractions with 1% trifluoroacetic acid in 50% aqueous acetonitrile (30 min each) and subsequently concentrated to near dryness using a SpeedVac centrifugal vacuum concentrator.</w:t>
      </w:r>
    </w:p>
    <w:p w14:paraId="628D2EB0" w14:textId="77777777" w:rsidR="007531E2" w:rsidRPr="007531E2" w:rsidRDefault="007531E2" w:rsidP="007531E2">
      <w:pPr>
        <w:spacing w:line="480" w:lineRule="auto"/>
        <w:ind w:firstLineChars="100" w:firstLine="240"/>
        <w:jc w:val="left"/>
        <w:rPr>
          <w:rFonts w:ascii="Times New Roman" w:eastAsia="SimSun" w:hAnsi="Times New Roman" w:cs="Times New Roman"/>
          <w:sz w:val="24"/>
          <w:szCs w:val="24"/>
        </w:rPr>
      </w:pPr>
    </w:p>
    <w:p w14:paraId="70FC98EA" w14:textId="21A1F82B" w:rsidR="00B67508" w:rsidRPr="00B67508" w:rsidRDefault="00B67508" w:rsidP="00590871">
      <w:pPr>
        <w:spacing w:line="480" w:lineRule="auto"/>
        <w:ind w:firstLineChars="100" w:firstLine="240"/>
        <w:jc w:val="left"/>
        <w:rPr>
          <w:rFonts w:ascii="Times New Roman" w:eastAsia="SimSun" w:hAnsi="Times New Roman" w:cs="Times New Roman"/>
          <w:sz w:val="24"/>
          <w:szCs w:val="24"/>
        </w:rPr>
      </w:pPr>
      <w:r w:rsidRPr="00B67508">
        <w:rPr>
          <w:rFonts w:ascii="Times New Roman" w:eastAsia="SimSun" w:hAnsi="Times New Roman" w:cs="Times New Roman"/>
          <w:sz w:val="24"/>
          <w:szCs w:val="24"/>
        </w:rPr>
        <w:t xml:space="preserve">Protein identification was performed on an Orbitrap Fusion mass spectrometer </w:t>
      </w:r>
      <w:r w:rsidRPr="008F7DFF">
        <w:rPr>
          <w:rFonts w:ascii="Times New Roman" w:eastAsia="SimSun" w:hAnsi="Times New Roman" w:cs="Times New Roman"/>
          <w:sz w:val="24"/>
          <w:szCs w:val="24"/>
        </w:rPr>
        <w:t>coupled to</w:t>
      </w:r>
      <w:r w:rsidRPr="00B67508">
        <w:rPr>
          <w:rFonts w:ascii="Times New Roman" w:eastAsia="SimSun" w:hAnsi="Times New Roman" w:cs="Times New Roman"/>
          <w:sz w:val="24"/>
          <w:szCs w:val="24"/>
        </w:rPr>
        <w:t xml:space="preserve"> an EASY-nLC 1000 system (Thermo Fisher Scientific). Peptide mixtures were resolved on a C18 trap column (Acclaim PepMap, 100 μm i.d. × 2 cm, 3 μm; Thermo Fisher Scientific) using a 60-min linear gradient at a flow rate of 300 nL/min. Solvent A was 0.1% formic acid in water and solvent B was 0.1% formic acid in acetonitrile. Data were acquired in a data-dependent acquisition (DDA) mode, with full MS scans collected in the Orbitrap over an m/z range of 350–1500 at a resolution of 120,000. The most intense precursors were subsequently selected for top-speed MS/MS analysis in the ion trap using a 1.6 m/z isolation window and 35% normalized collision energy. Raw spectra were processed in Proteome Discoverer (v2.4, Thermo Fisher Scientific, USA) and searched against the </w:t>
      </w:r>
      <w:r w:rsidRPr="006A2D0F">
        <w:rPr>
          <w:rFonts w:ascii="Times New Roman" w:eastAsia="SimSun" w:hAnsi="Times New Roman" w:cs="Times New Roman"/>
          <w:i/>
          <w:iCs/>
          <w:sz w:val="24"/>
          <w:szCs w:val="24"/>
        </w:rPr>
        <w:t>Vespinae</w:t>
      </w:r>
      <w:r w:rsidRPr="00B67508">
        <w:rPr>
          <w:rFonts w:ascii="Times New Roman" w:eastAsia="SimSun" w:hAnsi="Times New Roman" w:cs="Times New Roman"/>
          <w:sz w:val="24"/>
          <w:szCs w:val="24"/>
        </w:rPr>
        <w:t xml:space="preserve"> FASTA database downloaded from NCBI (taxonomy ID: 7439; 92,332 entries; accessed May 6, 2023).</w:t>
      </w:r>
    </w:p>
    <w:p w14:paraId="424EE0C4" w14:textId="77777777" w:rsidR="00DD497D" w:rsidRDefault="00DD497D" w:rsidP="00590871">
      <w:pPr>
        <w:spacing w:line="480" w:lineRule="auto"/>
        <w:ind w:firstLineChars="100" w:firstLine="240"/>
        <w:jc w:val="left"/>
        <w:rPr>
          <w:rFonts w:ascii="Times New Roman" w:eastAsia="SimSun" w:hAnsi="Times New Roman" w:cs="Times New Roman"/>
          <w:sz w:val="24"/>
          <w:szCs w:val="24"/>
        </w:rPr>
      </w:pPr>
    </w:p>
    <w:p w14:paraId="3E2A40FF" w14:textId="77777777" w:rsidR="00F03224" w:rsidRPr="00BE16B1" w:rsidRDefault="00F03224" w:rsidP="00590871">
      <w:pPr>
        <w:spacing w:line="480" w:lineRule="auto"/>
        <w:jc w:val="left"/>
        <w:rPr>
          <w:rFonts w:ascii="Times New Roman" w:hAnsi="Times New Roman" w:cs="Times New Roman"/>
          <w:i/>
          <w:iCs/>
          <w:sz w:val="24"/>
          <w:szCs w:val="24"/>
        </w:rPr>
      </w:pPr>
      <w:r w:rsidRPr="00BE16B1">
        <w:rPr>
          <w:rFonts w:ascii="Times New Roman" w:hAnsi="Times New Roman" w:cs="Times New Roman"/>
          <w:i/>
          <w:iCs/>
          <w:sz w:val="24"/>
          <w:szCs w:val="24"/>
        </w:rPr>
        <w:t xml:space="preserve">2.6. </w:t>
      </w:r>
      <w:r w:rsidRPr="00AC2D9F">
        <w:rPr>
          <w:rFonts w:ascii="Times New Roman" w:hAnsi="Times New Roman" w:cs="Times New Roman"/>
          <w:i/>
          <w:iCs/>
          <w:sz w:val="24"/>
          <w:szCs w:val="24"/>
        </w:rPr>
        <w:t>Peptidomics analysis</w:t>
      </w:r>
    </w:p>
    <w:p w14:paraId="13950E17" w14:textId="327E0C6B" w:rsidR="008D7DC5" w:rsidRDefault="00414174" w:rsidP="00414174">
      <w:pPr>
        <w:spacing w:line="480" w:lineRule="auto"/>
        <w:ind w:firstLineChars="100" w:firstLine="240"/>
        <w:jc w:val="left"/>
        <w:rPr>
          <w:rFonts w:ascii="Times New Roman" w:eastAsia="SimSun" w:hAnsi="Times New Roman" w:cs="Times New Roman"/>
          <w:sz w:val="24"/>
          <w:szCs w:val="24"/>
        </w:rPr>
      </w:pPr>
      <w:r w:rsidRPr="00414174">
        <w:rPr>
          <w:rFonts w:ascii="Times New Roman" w:eastAsia="SimSun" w:hAnsi="Times New Roman" w:cs="Times New Roman"/>
          <w:sz w:val="24"/>
          <w:szCs w:val="24"/>
        </w:rPr>
        <w:t>Peptide-containing fractions obtained from WV extracts were first processed using 3 kDa ultrafiltration centrifugal devices (Millipore, MA, USA) to enrich low-molecular-weight peptides (&lt;3 kDa). The resulting filtrates were desalted and concentrated on a C18 solid-phase extraction cartridge (Waters, USA). After drying under vacuum, peptides were reconstituted in 20 μL of 0.1% (v/v) formic acid prepared in ultrapure water and subjected to LC–MS/MS analysis.</w:t>
      </w:r>
    </w:p>
    <w:p w14:paraId="67F787B2" w14:textId="77777777" w:rsidR="00414174" w:rsidRPr="00414174" w:rsidRDefault="00414174" w:rsidP="00414174">
      <w:pPr>
        <w:spacing w:line="480" w:lineRule="auto"/>
        <w:ind w:firstLineChars="100" w:firstLine="240"/>
        <w:jc w:val="left"/>
        <w:rPr>
          <w:rFonts w:ascii="Times New Roman" w:eastAsia="SimSun" w:hAnsi="Times New Roman" w:cs="Times New Roman"/>
          <w:sz w:val="24"/>
          <w:szCs w:val="24"/>
        </w:rPr>
      </w:pPr>
    </w:p>
    <w:p w14:paraId="1112C7B3" w14:textId="5FE1D72D" w:rsidR="006379E0" w:rsidRDefault="006379E0" w:rsidP="006379E0">
      <w:pPr>
        <w:spacing w:line="480" w:lineRule="auto"/>
        <w:ind w:firstLineChars="100" w:firstLine="240"/>
        <w:jc w:val="left"/>
        <w:rPr>
          <w:rFonts w:ascii="Times New Roman" w:eastAsia="SimSun" w:hAnsi="Times New Roman" w:cs="Times New Roman"/>
          <w:sz w:val="24"/>
          <w:szCs w:val="24"/>
        </w:rPr>
      </w:pPr>
      <w:r w:rsidRPr="006379E0">
        <w:rPr>
          <w:rFonts w:ascii="Times New Roman" w:eastAsia="SimSun" w:hAnsi="Times New Roman" w:cs="Times New Roman"/>
          <w:sz w:val="24"/>
          <w:szCs w:val="24"/>
        </w:rPr>
        <w:t xml:space="preserve">Peptidomics data were acquired under the same LC–MS/MS conditions described in Section 2.5. Raw MS/MS files were processed in PEAKS X Pro (Peaks Studio 10.6; Bioinformatics Solutions Inc., Waterloo, Canada) using the </w:t>
      </w:r>
      <w:r w:rsidRPr="006379E0">
        <w:rPr>
          <w:rFonts w:ascii="Times New Roman" w:eastAsia="SimSun" w:hAnsi="Times New Roman" w:cs="Times New Roman"/>
          <w:i/>
          <w:iCs/>
          <w:sz w:val="24"/>
          <w:szCs w:val="24"/>
        </w:rPr>
        <w:t>de novo</w:t>
      </w:r>
      <w:r w:rsidRPr="006379E0">
        <w:rPr>
          <w:rFonts w:ascii="Times New Roman" w:eastAsia="SimSun" w:hAnsi="Times New Roman" w:cs="Times New Roman"/>
          <w:sz w:val="24"/>
          <w:szCs w:val="24"/>
        </w:rPr>
        <w:t xml:space="preserve"> sequencing workflow with the following settings: precursor mass tolerance, 20 ppm; fragment ion tolerance, 0.02 Da; enzyme specificity, none; and variable modifications including oxidation, deamidation, and protein </w:t>
      </w:r>
      <w:r w:rsidRPr="006379E0">
        <w:rPr>
          <w:rFonts w:ascii="Times New Roman" w:eastAsia="SimSun" w:hAnsi="Times New Roman" w:cs="Times New Roman"/>
          <w:i/>
          <w:iCs/>
          <w:sz w:val="24"/>
          <w:szCs w:val="24"/>
        </w:rPr>
        <w:t>N-terminal</w:t>
      </w:r>
      <w:r w:rsidRPr="006379E0">
        <w:rPr>
          <w:rFonts w:ascii="Times New Roman" w:eastAsia="SimSun" w:hAnsi="Times New Roman" w:cs="Times New Roman"/>
          <w:sz w:val="24"/>
          <w:szCs w:val="24"/>
        </w:rPr>
        <w:t xml:space="preserve"> acetylation, allowing up to three variable post-translational modifications (PTMs) per peptide. As tandem mass spectrometry cannot reliably distinguish isoleucine from leucine, isoleucine residues were reported as leucines in </w:t>
      </w:r>
      <w:r w:rsidRPr="006379E0">
        <w:rPr>
          <w:rFonts w:ascii="Times New Roman" w:eastAsia="SimSun" w:hAnsi="Times New Roman" w:cs="Times New Roman"/>
          <w:i/>
          <w:iCs/>
          <w:sz w:val="24"/>
          <w:szCs w:val="24"/>
        </w:rPr>
        <w:t>de novo</w:t>
      </w:r>
      <w:r w:rsidRPr="006379E0">
        <w:rPr>
          <w:rFonts w:ascii="Times New Roman" w:eastAsia="SimSun" w:hAnsi="Times New Roman" w:cs="Times New Roman"/>
          <w:sz w:val="24"/>
          <w:szCs w:val="24"/>
        </w:rPr>
        <w:t xml:space="preserve"> sequences. Peptides with ALC ≥ 80% were retained as high-confidence endogenous venom peptides and compiled into an in-house venom peptide database consisting of four species-specific libraries (Vm, Vv, Vb, and Pb) for downstream comparative and bioactivity analyses (</w:t>
      </w:r>
      <w:r w:rsidRPr="00137CEA">
        <w:rPr>
          <w:rFonts w:ascii="Times New Roman" w:eastAsia="SimSun" w:hAnsi="Times New Roman" w:cs="Times New Roman"/>
          <w:sz w:val="24"/>
          <w:szCs w:val="24"/>
        </w:rPr>
        <w:t>see Supplemental Peptide Database_Vm, _Vv, _Vb, and _Pb</w:t>
      </w:r>
      <w:r>
        <w:rPr>
          <w:rFonts w:ascii="Times New Roman" w:eastAsia="SimSun" w:hAnsi="Times New Roman" w:cs="Times New Roman" w:hint="eastAsia"/>
          <w:sz w:val="24"/>
          <w:szCs w:val="24"/>
        </w:rPr>
        <w:t>.txt</w:t>
      </w:r>
      <w:r w:rsidRPr="006379E0">
        <w:rPr>
          <w:rFonts w:ascii="Times New Roman" w:eastAsia="SimSun" w:hAnsi="Times New Roman" w:cs="Times New Roman"/>
          <w:sz w:val="24"/>
          <w:szCs w:val="24"/>
        </w:rPr>
        <w:t xml:space="preserve">). Homology-based annotation was performed using the UniProt BLAST </w:t>
      </w:r>
      <w:r w:rsidRPr="006379E0">
        <w:rPr>
          <w:rFonts w:ascii="Times New Roman" w:eastAsia="SimSun" w:hAnsi="Times New Roman" w:cs="Times New Roman"/>
          <w:sz w:val="24"/>
          <w:szCs w:val="24"/>
        </w:rPr>
        <w:lastRenderedPageBreak/>
        <w:t xml:space="preserve">tool against UniProtKB entries restricted to </w:t>
      </w:r>
      <w:r w:rsidRPr="00127C70">
        <w:rPr>
          <w:rFonts w:ascii="Times New Roman" w:eastAsia="SimSun" w:hAnsi="Times New Roman" w:cs="Times New Roman"/>
          <w:i/>
          <w:iCs/>
          <w:sz w:val="24"/>
          <w:szCs w:val="24"/>
        </w:rPr>
        <w:t>Vespa</w:t>
      </w:r>
      <w:r w:rsidRPr="006379E0">
        <w:rPr>
          <w:rFonts w:ascii="Times New Roman" w:eastAsia="SimSun" w:hAnsi="Times New Roman" w:cs="Times New Roman"/>
          <w:sz w:val="24"/>
          <w:szCs w:val="24"/>
        </w:rPr>
        <w:t xml:space="preserve"> (taxonomy ID: 7443) and </w:t>
      </w:r>
      <w:r w:rsidRPr="00127C70">
        <w:rPr>
          <w:rFonts w:ascii="Times New Roman" w:eastAsia="SimSun" w:hAnsi="Times New Roman" w:cs="Times New Roman"/>
          <w:i/>
          <w:iCs/>
          <w:sz w:val="24"/>
          <w:szCs w:val="24"/>
        </w:rPr>
        <w:t>Provespa</w:t>
      </w:r>
      <w:r w:rsidRPr="006379E0">
        <w:rPr>
          <w:rFonts w:ascii="Times New Roman" w:eastAsia="SimSun" w:hAnsi="Times New Roman" w:cs="Times New Roman"/>
          <w:sz w:val="24"/>
          <w:szCs w:val="24"/>
        </w:rPr>
        <w:t xml:space="preserve"> (taxonomy ID: 76993) (accessed October 10, 2023). </w:t>
      </w:r>
      <w:r w:rsidRPr="00C96CEA">
        <w:rPr>
          <w:rFonts w:ascii="Times New Roman" w:eastAsia="SimSun" w:hAnsi="Times New Roman" w:cs="Times New Roman"/>
          <w:sz w:val="24"/>
          <w:szCs w:val="24"/>
        </w:rPr>
        <w:t xml:space="preserve">Peptide novelty was further evaluated </w:t>
      </w:r>
      <w:r>
        <w:rPr>
          <w:rFonts w:ascii="Times New Roman" w:eastAsia="SimSun" w:hAnsi="Times New Roman" w:cs="Times New Roman" w:hint="eastAsia"/>
          <w:sz w:val="24"/>
          <w:szCs w:val="24"/>
        </w:rPr>
        <w:t>using</w:t>
      </w:r>
      <w:r w:rsidRPr="00C96CEA">
        <w:rPr>
          <w:rFonts w:ascii="Times New Roman" w:eastAsia="SimSun" w:hAnsi="Times New Roman" w:cs="Times New Roman"/>
          <w:sz w:val="24"/>
          <w:szCs w:val="24"/>
        </w:rPr>
        <w:t xml:space="preserve"> the UniProt Peptide Search tool (</w:t>
      </w:r>
      <w:r w:rsidRPr="00C96CEA">
        <w:rPr>
          <w:rFonts w:ascii="Times New Roman" w:hAnsi="Times New Roman" w:cs="Times New Roman"/>
          <w:sz w:val="24"/>
          <w:szCs w:val="24"/>
        </w:rPr>
        <w:t>https://www.uniprot.org/peptide-search</w:t>
      </w:r>
      <w:r w:rsidRPr="00C96CEA">
        <w:rPr>
          <w:rFonts w:ascii="Times New Roman" w:eastAsia="SimSun" w:hAnsi="Times New Roman" w:cs="Times New Roman"/>
          <w:sz w:val="24"/>
          <w:szCs w:val="24"/>
        </w:rPr>
        <w:t>) against UniProtKB (accessed October 18, 2023).</w:t>
      </w:r>
    </w:p>
    <w:p w14:paraId="08CA1444" w14:textId="77777777" w:rsidR="006379E0" w:rsidRPr="00127C70" w:rsidRDefault="006379E0" w:rsidP="00590871">
      <w:pPr>
        <w:spacing w:line="480" w:lineRule="auto"/>
        <w:ind w:firstLineChars="100" w:firstLine="240"/>
        <w:jc w:val="left"/>
        <w:rPr>
          <w:rFonts w:ascii="Times New Roman" w:eastAsia="SimSun" w:hAnsi="Times New Roman" w:cs="Times New Roman"/>
          <w:sz w:val="24"/>
          <w:szCs w:val="24"/>
          <w:highlight w:val="yellow"/>
        </w:rPr>
      </w:pPr>
    </w:p>
    <w:p w14:paraId="4804CD81" w14:textId="4CC5FDB5" w:rsidR="00F03224" w:rsidRPr="00BE16B1" w:rsidRDefault="00F03224" w:rsidP="00590871">
      <w:pPr>
        <w:spacing w:line="480" w:lineRule="auto"/>
        <w:jc w:val="left"/>
        <w:rPr>
          <w:rFonts w:ascii="Times New Roman" w:hAnsi="Times New Roman" w:cs="Times New Roman"/>
          <w:i/>
          <w:iCs/>
          <w:sz w:val="24"/>
          <w:szCs w:val="24"/>
        </w:rPr>
      </w:pPr>
      <w:r w:rsidRPr="00BE16B1">
        <w:rPr>
          <w:rFonts w:ascii="Times New Roman" w:hAnsi="Times New Roman" w:cs="Times New Roman"/>
          <w:i/>
          <w:iCs/>
          <w:sz w:val="24"/>
          <w:szCs w:val="24"/>
        </w:rPr>
        <w:t>2.</w:t>
      </w:r>
      <w:r w:rsidRPr="00BE16B1">
        <w:rPr>
          <w:rFonts w:ascii="Times New Roman" w:hAnsi="Times New Roman" w:cs="Times New Roman" w:hint="eastAsia"/>
          <w:i/>
          <w:iCs/>
          <w:sz w:val="24"/>
          <w:szCs w:val="24"/>
        </w:rPr>
        <w:t>7</w:t>
      </w:r>
      <w:r w:rsidRPr="00BE16B1">
        <w:rPr>
          <w:rFonts w:ascii="Times New Roman" w:hAnsi="Times New Roman" w:cs="Times New Roman"/>
          <w:i/>
          <w:iCs/>
          <w:sz w:val="24"/>
          <w:szCs w:val="24"/>
        </w:rPr>
        <w:t xml:space="preserve">. Analysis of </w:t>
      </w:r>
      <w:r w:rsidR="001A5095">
        <w:rPr>
          <w:rFonts w:ascii="Times New Roman" w:hAnsi="Times New Roman" w:cs="Times New Roman" w:hint="eastAsia"/>
          <w:i/>
          <w:iCs/>
          <w:sz w:val="24"/>
          <w:szCs w:val="24"/>
        </w:rPr>
        <w:t>p</w:t>
      </w:r>
      <w:r w:rsidRPr="00BE16B1">
        <w:rPr>
          <w:rFonts w:ascii="Times New Roman" w:hAnsi="Times New Roman" w:cs="Times New Roman"/>
          <w:i/>
          <w:iCs/>
          <w:sz w:val="24"/>
          <w:szCs w:val="24"/>
        </w:rPr>
        <w:t xml:space="preserve">eptide and </w:t>
      </w:r>
      <w:r w:rsidR="001A5095">
        <w:rPr>
          <w:rFonts w:ascii="Times New Roman" w:hAnsi="Times New Roman" w:cs="Times New Roman" w:hint="eastAsia"/>
          <w:i/>
          <w:iCs/>
          <w:sz w:val="24"/>
          <w:szCs w:val="24"/>
        </w:rPr>
        <w:t>p</w:t>
      </w:r>
      <w:r w:rsidRPr="00BE16B1">
        <w:rPr>
          <w:rFonts w:ascii="Times New Roman" w:hAnsi="Times New Roman" w:cs="Times New Roman"/>
          <w:i/>
          <w:iCs/>
          <w:sz w:val="24"/>
          <w:szCs w:val="24"/>
        </w:rPr>
        <w:t xml:space="preserve">eptide </w:t>
      </w:r>
      <w:r w:rsidR="001A5095">
        <w:rPr>
          <w:rFonts w:ascii="Times New Roman" w:hAnsi="Times New Roman" w:cs="Times New Roman" w:hint="eastAsia"/>
          <w:i/>
          <w:iCs/>
          <w:sz w:val="24"/>
          <w:szCs w:val="24"/>
        </w:rPr>
        <w:t>f</w:t>
      </w:r>
      <w:r w:rsidRPr="00BE16B1">
        <w:rPr>
          <w:rFonts w:ascii="Times New Roman" w:hAnsi="Times New Roman" w:cs="Times New Roman"/>
          <w:i/>
          <w:iCs/>
          <w:sz w:val="24"/>
          <w:szCs w:val="24"/>
        </w:rPr>
        <w:t xml:space="preserve">amily </w:t>
      </w:r>
      <w:r w:rsidR="001A5095">
        <w:rPr>
          <w:rFonts w:ascii="Times New Roman" w:hAnsi="Times New Roman" w:cs="Times New Roman" w:hint="eastAsia"/>
          <w:i/>
          <w:iCs/>
          <w:sz w:val="24"/>
          <w:szCs w:val="24"/>
        </w:rPr>
        <w:t>s</w:t>
      </w:r>
      <w:r w:rsidRPr="00BE16B1">
        <w:rPr>
          <w:rFonts w:ascii="Times New Roman" w:hAnsi="Times New Roman" w:cs="Times New Roman"/>
          <w:i/>
          <w:iCs/>
          <w:sz w:val="24"/>
          <w:szCs w:val="24"/>
        </w:rPr>
        <w:t xml:space="preserve">pecificity and </w:t>
      </w:r>
      <w:r w:rsidR="001A5095">
        <w:rPr>
          <w:rFonts w:ascii="Times New Roman" w:hAnsi="Times New Roman" w:cs="Times New Roman" w:hint="eastAsia"/>
          <w:i/>
          <w:iCs/>
          <w:sz w:val="24"/>
          <w:szCs w:val="24"/>
        </w:rPr>
        <w:t>c</w:t>
      </w:r>
      <w:r w:rsidRPr="00BE16B1">
        <w:rPr>
          <w:rFonts w:ascii="Times New Roman" w:hAnsi="Times New Roman" w:cs="Times New Roman"/>
          <w:i/>
          <w:iCs/>
          <w:sz w:val="24"/>
          <w:szCs w:val="24"/>
        </w:rPr>
        <w:t xml:space="preserve">onservation </w:t>
      </w:r>
      <w:r w:rsidR="001A5095">
        <w:rPr>
          <w:rFonts w:ascii="Times New Roman" w:hAnsi="Times New Roman" w:cs="Times New Roman" w:hint="eastAsia"/>
          <w:i/>
          <w:iCs/>
          <w:sz w:val="24"/>
          <w:szCs w:val="24"/>
        </w:rPr>
        <w:t>a</w:t>
      </w:r>
      <w:r w:rsidRPr="00BE16B1">
        <w:rPr>
          <w:rFonts w:ascii="Times New Roman" w:hAnsi="Times New Roman" w:cs="Times New Roman"/>
          <w:i/>
          <w:iCs/>
          <w:sz w:val="24"/>
          <w:szCs w:val="24"/>
        </w:rPr>
        <w:t xml:space="preserve">cross </w:t>
      </w:r>
      <w:r w:rsidR="001A5095">
        <w:rPr>
          <w:rFonts w:ascii="Times New Roman" w:hAnsi="Times New Roman" w:cs="Times New Roman" w:hint="eastAsia"/>
          <w:i/>
          <w:iCs/>
          <w:sz w:val="24"/>
          <w:szCs w:val="24"/>
        </w:rPr>
        <w:t>f</w:t>
      </w:r>
      <w:r w:rsidRPr="00BE16B1">
        <w:rPr>
          <w:rFonts w:ascii="Times New Roman" w:hAnsi="Times New Roman" w:cs="Times New Roman"/>
          <w:i/>
          <w:iCs/>
          <w:sz w:val="24"/>
          <w:szCs w:val="24"/>
        </w:rPr>
        <w:t xml:space="preserve">our </w:t>
      </w:r>
      <w:r w:rsidR="001A5095">
        <w:rPr>
          <w:rFonts w:ascii="Times New Roman" w:hAnsi="Times New Roman" w:cs="Times New Roman" w:hint="eastAsia"/>
          <w:i/>
          <w:iCs/>
          <w:sz w:val="24"/>
          <w:szCs w:val="24"/>
        </w:rPr>
        <w:t>w</w:t>
      </w:r>
      <w:r w:rsidRPr="00BE16B1">
        <w:rPr>
          <w:rFonts w:ascii="Times New Roman" w:hAnsi="Times New Roman" w:cs="Times New Roman"/>
          <w:i/>
          <w:iCs/>
          <w:sz w:val="24"/>
          <w:szCs w:val="24"/>
        </w:rPr>
        <w:t xml:space="preserve">asp </w:t>
      </w:r>
      <w:r w:rsidR="001A5095">
        <w:rPr>
          <w:rFonts w:ascii="Times New Roman" w:hAnsi="Times New Roman" w:cs="Times New Roman" w:hint="eastAsia"/>
          <w:i/>
          <w:iCs/>
          <w:sz w:val="24"/>
          <w:szCs w:val="24"/>
        </w:rPr>
        <w:t>venom</w:t>
      </w:r>
      <w:r w:rsidRPr="00BE16B1">
        <w:rPr>
          <w:rFonts w:ascii="Times New Roman" w:hAnsi="Times New Roman" w:cs="Times New Roman"/>
          <w:i/>
          <w:iCs/>
          <w:sz w:val="24"/>
          <w:szCs w:val="24"/>
        </w:rPr>
        <w:t>s</w:t>
      </w:r>
    </w:p>
    <w:p w14:paraId="7B4C9E8F" w14:textId="0606A0AD" w:rsidR="00F03224" w:rsidRDefault="00F03224" w:rsidP="00590871">
      <w:pPr>
        <w:spacing w:line="480" w:lineRule="auto"/>
        <w:ind w:firstLineChars="100" w:firstLine="240"/>
        <w:jc w:val="left"/>
        <w:rPr>
          <w:rFonts w:ascii="Times New Roman" w:eastAsia="SimSun" w:hAnsi="Times New Roman" w:cs="Times New Roman"/>
          <w:sz w:val="24"/>
          <w:szCs w:val="24"/>
        </w:rPr>
      </w:pPr>
      <w:r w:rsidRPr="00A63C72">
        <w:rPr>
          <w:rFonts w:ascii="Times New Roman" w:eastAsia="SimSun" w:hAnsi="Times New Roman" w:cs="Times New Roman"/>
          <w:sz w:val="24"/>
          <w:szCs w:val="24"/>
        </w:rPr>
        <w:t>To assess the sequence-level specificity and conservation of venom peptides among the four wasp species, we first performed an UpSet analysis based on exact sequence matching, enabling a direct comparison of fully identical peptides across species.</w:t>
      </w:r>
      <w:r>
        <w:rPr>
          <w:rFonts w:ascii="Times New Roman" w:eastAsia="SimSun" w:hAnsi="Times New Roman" w:cs="Times New Roman" w:hint="eastAsia"/>
          <w:sz w:val="24"/>
          <w:szCs w:val="24"/>
        </w:rPr>
        <w:t xml:space="preserve"> </w:t>
      </w:r>
      <w:r w:rsidRPr="00A63C72">
        <w:rPr>
          <w:rFonts w:ascii="Times New Roman" w:eastAsia="SimSun" w:hAnsi="Times New Roman" w:cs="Times New Roman"/>
          <w:sz w:val="24"/>
          <w:szCs w:val="24"/>
        </w:rPr>
        <w:t>To further explore sequence conservation, peptides were clustered at 90% sequence identity using MMseqs2 implemented on the Galaxy server (https://usegalaxy.eu/), and the resulting clusters were visualized as an additional UpSet plot.</w:t>
      </w:r>
      <w:r>
        <w:rPr>
          <w:rFonts w:ascii="Times New Roman" w:eastAsia="SimSun" w:hAnsi="Times New Roman" w:cs="Times New Roman" w:hint="eastAsia"/>
          <w:sz w:val="24"/>
          <w:szCs w:val="24"/>
        </w:rPr>
        <w:t xml:space="preserve"> </w:t>
      </w:r>
      <w:r w:rsidRPr="00A63C72">
        <w:rPr>
          <w:rFonts w:ascii="Times New Roman" w:eastAsia="SimSun" w:hAnsi="Times New Roman" w:cs="Times New Roman"/>
          <w:sz w:val="24"/>
          <w:szCs w:val="24"/>
        </w:rPr>
        <w:t xml:space="preserve">All analyses were performed in RStudio (version 2025.051; R version 4.5.1) using the UpSetR package </w:t>
      </w:r>
      <w:r>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&lt;EndNote&gt;&lt;Cite&gt;&lt;Author&gt;Lex&lt;/Author&gt;&lt;Year&gt;2014&lt;/Year&gt;&lt;RecNum&gt;4&lt;/RecNum&gt;&lt;DisplayText&gt;[26]&lt;/DisplayText&gt;&lt;record&gt;&lt;rec-number&gt;4&lt;/rec-number&gt;&lt;foreign-keys&gt;&lt;key app="EN" db-id="rvf2d5axdfxt9hedze65adrxsazzprtzs9w2" timestamp="1762854929"&gt;4&lt;/key&gt;&lt;/foreign-keys&gt;&lt;ref-type name="Journal Article"&gt;17&lt;/ref-type&gt;&lt;contributors&gt;&lt;authors&gt;&lt;author&gt;Lex, Alexander&lt;/author&gt;&lt;author&gt;Gehlenborg, Nils&lt;/author&gt;&lt;author&gt;Strobelt, Hendrik&lt;/author&gt;&lt;author&gt;Vuillemot, Romain&lt;/author&gt;&lt;author&gt;Pfister, Hanspeter&lt;/author&gt;&lt;/authors&gt;&lt;/contributors&gt;&lt;titles&gt;&lt;title&gt;UpSet: visualization of intersecting sets&lt;/title&gt;&lt;secondary-title&gt;IEEE transactions on visualization and computer graphics&lt;/secondary-title&gt;&lt;/titles&gt;&lt;periodical&gt;&lt;full-title&gt;IEEE transactions on visualization and computer graphics&lt;/full-title&gt;&lt;/periodical&gt;&lt;pages&gt;1983-1992&lt;/pages&gt;&lt;volume&gt;20&lt;/volume&gt;&lt;number&gt;12&lt;/number&gt;&lt;dates&gt;&lt;year&gt;2014&lt;/year&gt;&lt;/dates&gt;&lt;isbn&gt;1077-2626&lt;/isbn&gt;&lt;urls&gt;&lt;/urls&gt;&lt;electronic-resource-num&gt;https://doi.org/10.1109/TVCG.2014.2346248&lt;/electronic-resource-num&gt;&lt;/record&gt;&lt;/Cite&gt;&lt;/EndNote&gt;</w:instrText>
      </w:r>
      <w:r>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[26]</w:t>
      </w:r>
      <w:r>
        <w:rPr>
          <w:rFonts w:ascii="Times New Roman" w:eastAsia="SimSun" w:hAnsi="Times New Roman" w:cs="Times New Roman"/>
          <w:sz w:val="24"/>
          <w:szCs w:val="24"/>
        </w:rPr>
        <w:fldChar w:fldCharType="end"/>
      </w:r>
      <w:r>
        <w:rPr>
          <w:rFonts w:ascii="Times New Roman" w:eastAsia="SimSun" w:hAnsi="Times New Roman" w:cs="Times New Roman" w:hint="eastAsia"/>
          <w:sz w:val="24"/>
          <w:szCs w:val="24"/>
        </w:rPr>
        <w:t xml:space="preserve"> </w:t>
      </w:r>
      <w:r w:rsidRPr="008E4D71">
        <w:rPr>
          <w:rFonts w:ascii="Times New Roman" w:eastAsia="SimSun" w:hAnsi="Times New Roman" w:cs="Times New Roman"/>
          <w:sz w:val="24"/>
          <w:szCs w:val="24"/>
        </w:rPr>
        <w:t xml:space="preserve">to quantify </w:t>
      </w:r>
      <w:r w:rsidRPr="00A63C72">
        <w:rPr>
          <w:rFonts w:ascii="Times New Roman" w:eastAsia="SimSun" w:hAnsi="Times New Roman" w:cs="Times New Roman"/>
          <w:sz w:val="24"/>
          <w:szCs w:val="24"/>
        </w:rPr>
        <w:t>unique and shared peptides (or peptide</w:t>
      </w:r>
      <w:r>
        <w:rPr>
          <w:rFonts w:ascii="Times New Roman" w:eastAsia="SimSun" w:hAnsi="Times New Roman" w:cs="Times New Roman" w:hint="eastAsia"/>
          <w:sz w:val="24"/>
          <w:szCs w:val="24"/>
        </w:rPr>
        <w:t xml:space="preserve"> family </w:t>
      </w:r>
      <w:r w:rsidRPr="00A63C72">
        <w:rPr>
          <w:rFonts w:ascii="Times New Roman" w:eastAsia="SimSun" w:hAnsi="Times New Roman" w:cs="Times New Roman"/>
          <w:sz w:val="24"/>
          <w:szCs w:val="24"/>
        </w:rPr>
        <w:t>clusters) among species.</w:t>
      </w:r>
    </w:p>
    <w:p w14:paraId="24CDAFBA" w14:textId="77777777" w:rsidR="00DD497D" w:rsidRDefault="00DD497D" w:rsidP="00590871">
      <w:pPr>
        <w:spacing w:line="480" w:lineRule="auto"/>
        <w:ind w:firstLineChars="100" w:firstLine="240"/>
        <w:jc w:val="left"/>
        <w:rPr>
          <w:rFonts w:ascii="Times New Roman" w:eastAsia="SimSun" w:hAnsi="Times New Roman" w:cs="Times New Roman"/>
          <w:sz w:val="24"/>
          <w:szCs w:val="24"/>
        </w:rPr>
      </w:pPr>
    </w:p>
    <w:p w14:paraId="456BC5D7" w14:textId="58A61345" w:rsidR="00F03224" w:rsidRPr="00BE16B1" w:rsidRDefault="00F03224" w:rsidP="00590871">
      <w:pPr>
        <w:spacing w:line="480" w:lineRule="auto"/>
        <w:jc w:val="left"/>
        <w:rPr>
          <w:rFonts w:ascii="Times New Roman" w:hAnsi="Times New Roman" w:cs="Times New Roman"/>
          <w:i/>
          <w:iCs/>
          <w:sz w:val="24"/>
          <w:szCs w:val="24"/>
        </w:rPr>
      </w:pPr>
      <w:r w:rsidRPr="00BE16B1">
        <w:rPr>
          <w:rFonts w:ascii="Times New Roman" w:hAnsi="Times New Roman" w:cs="Times New Roman" w:hint="eastAsia"/>
          <w:i/>
          <w:iCs/>
          <w:sz w:val="24"/>
          <w:szCs w:val="24"/>
        </w:rPr>
        <w:t>2.8.</w:t>
      </w:r>
      <w:r w:rsidRPr="00BE16B1">
        <w:rPr>
          <w:rFonts w:ascii="Times New Roman" w:hAnsi="Times New Roman" w:cs="Times New Roman"/>
          <w:i/>
          <w:iCs/>
          <w:sz w:val="24"/>
          <w:szCs w:val="24"/>
        </w:rPr>
        <w:t xml:space="preserve"> Analysis of P4–P4’</w:t>
      </w:r>
      <w:r w:rsidRPr="00BE16B1">
        <w:rPr>
          <w:rFonts w:ascii="Times New Roman" w:hAnsi="Times New Roman" w:cs="Times New Roman" w:hint="eastAsia"/>
          <w:i/>
          <w:iCs/>
          <w:sz w:val="24"/>
          <w:szCs w:val="24"/>
        </w:rPr>
        <w:t xml:space="preserve"> </w:t>
      </w:r>
      <w:r w:rsidR="001A5095">
        <w:rPr>
          <w:rFonts w:ascii="Times New Roman" w:hAnsi="Times New Roman" w:cs="Times New Roman" w:hint="eastAsia"/>
          <w:i/>
          <w:iCs/>
          <w:sz w:val="24"/>
          <w:szCs w:val="24"/>
        </w:rPr>
        <w:t>c</w:t>
      </w:r>
      <w:r w:rsidRPr="00BE16B1">
        <w:rPr>
          <w:rFonts w:ascii="Times New Roman" w:hAnsi="Times New Roman" w:cs="Times New Roman"/>
          <w:i/>
          <w:iCs/>
          <w:sz w:val="24"/>
          <w:szCs w:val="24"/>
        </w:rPr>
        <w:t xml:space="preserve">leavage </w:t>
      </w:r>
      <w:r w:rsidR="001A5095">
        <w:rPr>
          <w:rFonts w:ascii="Times New Roman" w:hAnsi="Times New Roman" w:cs="Times New Roman" w:hint="eastAsia"/>
          <w:i/>
          <w:iCs/>
          <w:sz w:val="24"/>
          <w:szCs w:val="24"/>
        </w:rPr>
        <w:t>s</w:t>
      </w:r>
      <w:r w:rsidRPr="00BE16B1">
        <w:rPr>
          <w:rFonts w:ascii="Times New Roman" w:hAnsi="Times New Roman" w:cs="Times New Roman"/>
          <w:i/>
          <w:iCs/>
          <w:sz w:val="24"/>
          <w:szCs w:val="24"/>
        </w:rPr>
        <w:t xml:space="preserve">ite </w:t>
      </w:r>
      <w:r w:rsidR="001A5095">
        <w:rPr>
          <w:rFonts w:ascii="Times New Roman" w:hAnsi="Times New Roman" w:cs="Times New Roman" w:hint="eastAsia"/>
          <w:i/>
          <w:iCs/>
          <w:sz w:val="24"/>
          <w:szCs w:val="24"/>
        </w:rPr>
        <w:t>m</w:t>
      </w:r>
      <w:r w:rsidRPr="00BE16B1">
        <w:rPr>
          <w:rFonts w:ascii="Times New Roman" w:hAnsi="Times New Roman" w:cs="Times New Roman"/>
          <w:i/>
          <w:iCs/>
          <w:sz w:val="24"/>
          <w:szCs w:val="24"/>
        </w:rPr>
        <w:t>otifs</w:t>
      </w:r>
    </w:p>
    <w:p w14:paraId="2E71D2D5" w14:textId="62762B82" w:rsidR="00DD497D" w:rsidRDefault="00F03224" w:rsidP="00590871">
      <w:pPr>
        <w:spacing w:line="480" w:lineRule="auto"/>
        <w:ind w:firstLineChars="100" w:firstLine="240"/>
        <w:jc w:val="left"/>
        <w:rPr>
          <w:rFonts w:ascii="Times New Roman" w:eastAsia="SimSun" w:hAnsi="Times New Roman" w:cs="Times New Roman"/>
          <w:sz w:val="24"/>
          <w:szCs w:val="24"/>
        </w:rPr>
      </w:pPr>
      <w:r w:rsidRPr="00C656C3">
        <w:rPr>
          <w:rFonts w:ascii="Times New Roman" w:eastAsia="SimSun" w:hAnsi="Times New Roman" w:cs="Times New Roman"/>
          <w:sz w:val="24"/>
          <w:szCs w:val="24"/>
        </w:rPr>
        <w:t>To explore potential proteolytic processing mechanisms responsible for the generation of venom peptides,</w:t>
      </w:r>
      <w:r w:rsidR="000045BB" w:rsidRPr="000045BB">
        <w:rPr>
          <w:rFonts w:ascii="Times New Roman" w:eastAsia="SimSun" w:hAnsi="Times New Roman" w:cs="Times New Roman"/>
          <w:sz w:val="24"/>
          <w:szCs w:val="24"/>
        </w:rPr>
        <w:t xml:space="preserve"> we extracted the four residues immediately preceding the peptide C-terminus (P4–P1) and the four residues immediately following the peptide N-terminus (P1</w:t>
      </w:r>
      <w:r w:rsidR="009C44BC">
        <w:rPr>
          <w:rFonts w:ascii="Times New Roman" w:eastAsia="SimSun" w:hAnsi="Times New Roman" w:cs="Times New Roman"/>
          <w:sz w:val="24"/>
          <w:szCs w:val="24"/>
        </w:rPr>
        <w:t>’</w:t>
      </w:r>
      <w:r w:rsidR="000045BB" w:rsidRPr="000045BB">
        <w:rPr>
          <w:rFonts w:ascii="Times New Roman" w:eastAsia="SimSun" w:hAnsi="Times New Roman" w:cs="Times New Roman"/>
          <w:sz w:val="24"/>
          <w:szCs w:val="24"/>
        </w:rPr>
        <w:t>–P4</w:t>
      </w:r>
      <w:r w:rsidR="009C44BC">
        <w:rPr>
          <w:rFonts w:ascii="Times New Roman" w:eastAsia="SimSun" w:hAnsi="Times New Roman" w:cs="Times New Roman"/>
          <w:sz w:val="24"/>
          <w:szCs w:val="24"/>
        </w:rPr>
        <w:t>’</w:t>
      </w:r>
      <w:r w:rsidR="000045BB" w:rsidRPr="000045BB">
        <w:rPr>
          <w:rFonts w:ascii="Times New Roman" w:eastAsia="SimSun" w:hAnsi="Times New Roman" w:cs="Times New Roman"/>
          <w:sz w:val="24"/>
          <w:szCs w:val="24"/>
        </w:rPr>
        <w:t>) for each peptide (≥8 amino acids).</w:t>
      </w:r>
      <w:r w:rsidR="009C44BC">
        <w:rPr>
          <w:rFonts w:ascii="Times New Roman" w:eastAsia="SimSun" w:hAnsi="Times New Roman" w:cs="Times New Roman" w:hint="eastAsia"/>
          <w:sz w:val="24"/>
          <w:szCs w:val="24"/>
        </w:rPr>
        <w:t xml:space="preserve"> </w:t>
      </w:r>
      <w:r w:rsidR="009C44BC" w:rsidRPr="000045BB">
        <w:rPr>
          <w:rFonts w:ascii="Times New Roman" w:eastAsia="SimSun" w:hAnsi="Times New Roman" w:cs="Times New Roman"/>
          <w:sz w:val="24"/>
          <w:szCs w:val="24"/>
        </w:rPr>
        <w:t>These residues were concatenated in the order P4–P3–P2–P1–P1</w:t>
      </w:r>
      <w:r w:rsidR="009C44BC">
        <w:rPr>
          <w:rFonts w:ascii="Times New Roman" w:eastAsia="SimSun" w:hAnsi="Times New Roman" w:cs="Times New Roman"/>
          <w:sz w:val="24"/>
          <w:szCs w:val="24"/>
        </w:rPr>
        <w:t>’</w:t>
      </w:r>
      <w:r w:rsidR="009C44BC" w:rsidRPr="000045BB">
        <w:rPr>
          <w:rFonts w:ascii="Times New Roman" w:eastAsia="SimSun" w:hAnsi="Times New Roman" w:cs="Times New Roman"/>
          <w:sz w:val="24"/>
          <w:szCs w:val="24"/>
        </w:rPr>
        <w:t>–</w:t>
      </w:r>
      <w:r w:rsidR="009C44BC" w:rsidRPr="000045BB">
        <w:rPr>
          <w:rFonts w:ascii="Times New Roman" w:eastAsia="SimSun" w:hAnsi="Times New Roman" w:cs="Times New Roman"/>
          <w:sz w:val="24"/>
          <w:szCs w:val="24"/>
        </w:rPr>
        <w:lastRenderedPageBreak/>
        <w:t>P2</w:t>
      </w:r>
      <w:r w:rsidR="009C44BC">
        <w:rPr>
          <w:rFonts w:ascii="Times New Roman" w:eastAsia="SimSun" w:hAnsi="Times New Roman" w:cs="Times New Roman"/>
          <w:sz w:val="24"/>
          <w:szCs w:val="24"/>
        </w:rPr>
        <w:t>’</w:t>
      </w:r>
      <w:r w:rsidR="009C44BC" w:rsidRPr="000045BB">
        <w:rPr>
          <w:rFonts w:ascii="Times New Roman" w:eastAsia="SimSun" w:hAnsi="Times New Roman" w:cs="Times New Roman"/>
          <w:sz w:val="24"/>
          <w:szCs w:val="24"/>
        </w:rPr>
        <w:t>–P3</w:t>
      </w:r>
      <w:r w:rsidR="009C44BC">
        <w:rPr>
          <w:rFonts w:ascii="Times New Roman" w:eastAsia="SimSun" w:hAnsi="Times New Roman" w:cs="Times New Roman"/>
          <w:sz w:val="24"/>
          <w:szCs w:val="24"/>
        </w:rPr>
        <w:t>’</w:t>
      </w:r>
      <w:r w:rsidR="009C44BC" w:rsidRPr="000045BB">
        <w:rPr>
          <w:rFonts w:ascii="Times New Roman" w:eastAsia="SimSun" w:hAnsi="Times New Roman" w:cs="Times New Roman"/>
          <w:sz w:val="24"/>
          <w:szCs w:val="24"/>
        </w:rPr>
        <w:t>–P4</w:t>
      </w:r>
      <w:r w:rsidR="009C44BC">
        <w:rPr>
          <w:rFonts w:ascii="Times New Roman" w:eastAsia="SimSun" w:hAnsi="Times New Roman" w:cs="Times New Roman"/>
          <w:sz w:val="24"/>
          <w:szCs w:val="24"/>
        </w:rPr>
        <w:t>’</w:t>
      </w:r>
      <w:r w:rsidR="009C44BC" w:rsidRPr="000045BB">
        <w:rPr>
          <w:rFonts w:ascii="Times New Roman" w:eastAsia="SimSun" w:hAnsi="Times New Roman" w:cs="Times New Roman"/>
          <w:sz w:val="24"/>
          <w:szCs w:val="24"/>
        </w:rPr>
        <w:t xml:space="preserve"> to generate an eight-residue P4–P4</w:t>
      </w:r>
      <w:r w:rsidR="009C44BC">
        <w:rPr>
          <w:rFonts w:ascii="Times New Roman" w:eastAsia="SimSun" w:hAnsi="Times New Roman" w:cs="Times New Roman"/>
          <w:sz w:val="24"/>
          <w:szCs w:val="24"/>
        </w:rPr>
        <w:t>’</w:t>
      </w:r>
      <w:r w:rsidR="009C44BC">
        <w:rPr>
          <w:rFonts w:ascii="Times New Roman" w:eastAsia="SimSun" w:hAnsi="Times New Roman" w:cs="Times New Roman" w:hint="eastAsia"/>
          <w:sz w:val="24"/>
          <w:szCs w:val="24"/>
        </w:rPr>
        <w:t xml:space="preserve"> </w:t>
      </w:r>
      <w:r w:rsidR="009C44BC" w:rsidRPr="000045BB">
        <w:rPr>
          <w:rFonts w:ascii="Times New Roman" w:eastAsia="SimSun" w:hAnsi="Times New Roman" w:cs="Times New Roman"/>
          <w:sz w:val="24"/>
          <w:szCs w:val="24"/>
        </w:rPr>
        <w:t>motif. For example, for the peptide AAPPEFLK, the resulting motif is EFLKAAPP</w:t>
      </w:r>
      <w:r w:rsidR="009C44BC">
        <w:rPr>
          <w:rFonts w:ascii="Times New Roman" w:eastAsia="SimSun" w:hAnsi="Times New Roman" w:cs="Times New Roman" w:hint="eastAsia"/>
          <w:sz w:val="24"/>
          <w:szCs w:val="24"/>
        </w:rPr>
        <w:t>.</w:t>
      </w:r>
      <w:r w:rsidR="009C44BC" w:rsidRPr="009C44BC">
        <w:t xml:space="preserve"> </w:t>
      </w:r>
      <w:r w:rsidR="009C44BC" w:rsidRPr="009C44BC">
        <w:rPr>
          <w:rFonts w:ascii="Times New Roman" w:eastAsia="SimSun" w:hAnsi="Times New Roman" w:cs="Times New Roman"/>
          <w:sz w:val="24"/>
          <w:szCs w:val="24"/>
        </w:rPr>
        <w:t>This analytical strategy follows established approaches used in venom peptidome studies</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fldChar w:fldCharType="begin">
          <w:fldData xml:space="preserve">PEVuZE5vdGU+PENpdGU+PEF1dGhvcj5TY2hpbGxpbmc8L0F1dGhvcj48WWVhcj4yMDA4PC9ZZWFy
PjxSZWNOdW0+NTwvUmVjTnVtPjxEaXNwbGF5VGV4dD5bMjQsIDI3XTwvRGlzcGxheVRleHQ+PHJl
Y29yZD48cmVjLW51bWJlcj41PC9yZWMtbnVtYmVyPjxmb3JlaWduLWtleXM+PGtleSBhcHA9IkVO
IiBkYi1pZD0icnZmMmQ1YXhkZnh0OWhlZHplNjVhZHJ4c2F6enBydHpzOXcyIiB0aW1lc3RhbXA9
IjE3NjI4ODgxMDEiPjU8L2tleT48L2ZvcmVpZ24ta2V5cz48cmVmLXR5cGUgbmFtZT0iSm91cm5h
bCBBcnRpY2xlIj4xNzwvcmVmLXR5cGU+PGNvbnRyaWJ1dG9ycz48YXV0aG9ycz48YXV0aG9yPlNj
aGlsbGluZywgT2xpdmVyPC9hdXRob3I+PGF1dGhvcj5PdmVyYWxsLCBDaHJpc3RvcGhlciBNPC9h
dXRob3I+PC9hdXRob3JzPjwvY29udHJpYnV0b3JzPjx0aXRsZXM+PHRpdGxlPlByb3Rlb21lLWRl
cml2ZWQsIGRhdGFiYXNlLXNlYXJjaGFibGUgcGVwdGlkZSBsaWJyYXJpZXMgZm9yIGlkZW50aWZ5
aW5nIHByb3RlYXNlIGNsZWF2YWdlIHNpdGVzPC90aXRsZT48c2Vjb25kYXJ5LXRpdGxlPk5hdHVy
ZSBiaW90ZWNobm9sb2d5PC9zZWNvbmRhcnktdGl0bGU+PC90aXRsZXM+PHBlcmlvZGljYWw+PGZ1
bGwtdGl0bGU+TmF0dXJlIGJpb3RlY2hub2xvZ3k8L2Z1bGwtdGl0bGU+PC9wZXJpb2RpY2FsPjxw
YWdlcz42ODUtNjk0PC9wYWdlcz48dm9sdW1lPjI2PC92b2x1bWU+PG51bWJlcj42PC9udW1iZXI+
PGRhdGVzPjx5ZWFyPjIwMDg8L3llYXI+PC9kYXRlcz48aXNibj4xMDg3LTAxNTY8L2lzYm4+PHVy
bHM+PC91cmxzPjxlbGVjdHJvbmljLXJlc291cmNlLW51bT5odHRwczovL2RvaS5vcmcvMTAuMTAz
OC9uYnQxNDA4PC9lbGVjdHJvbmljLXJlc291cmNlLW51bT48L3JlY29yZD48L0NpdGU+PENpdGU+
PEF1dGhvcj5UYXNoaW1hPC9BdXRob3I+PFllYXI+MjAxMjwvWWVhcj48UmVjTnVtPjY8L1JlY051
bT48cmVjb3JkPjxyZWMtbnVtYmVyPjY8L3JlYy1udW1iZXI+PGZvcmVpZ24ta2V5cz48a2V5IGFw
cD0iRU4iIGRiLWlkPSJydmYyZDVheGRmeHQ5aGVkemU2NWFkcnhzYXp6cHJ0enM5dzIiIHRpbWVz
dGFtcD0iMTc2Mjg4ODIxMiI+Njwva2V5PjwvZm9yZWlnbi1rZXlzPjxyZWYtdHlwZSBuYW1lPSJK
b3VybmFsIEFydGljbGUiPjE3PC9yZWYtdHlwZT48Y29udHJpYnV0b3JzPjxhdXRob3JzPjxhdXRo
b3I+VGFzaGltYSwgQWxleGFuZHJlIEs8L2F1dGhvcj48YXV0aG9yPlplbGFuaXMsIEFuZHJlPC9h
dXRob3I+PGF1dGhvcj5LaXRhbm8sIEVkdWFyZG8gUzwvYXV0aG9yPjxhdXRob3I+SWFuemVyLCBE
YW5pZWxsZTwvYXV0aG9yPjxhdXRob3I+TWVsbywgUm9ic29uIEw8L2F1dGhvcj48YXV0aG9yPlJp
b2xpLCBWYW5lc3NhPC9hdXRob3I+PGF1dGhvcj5TYW50JmFwb3M7YW5uYSwgU2F2aW8gUzwvYXV0
aG9yPjxhdXRob3I+U2NoZW5iZXJnLCBBbmEgQ0c8L2F1dGhvcj48YXV0aG9yPkNhbWFyZ28sIEFu
dMO0bmlvIENNPC9hdXRob3I+PGF1dGhvcj5TZXJyYW5vLCBTb2xhbmdlIE1UPC9hdXRob3I+PC9h
dXRob3JzPjwvY29udHJpYnV0b3JzPjx0aXRsZXM+PHRpdGxlPlBlcHRpZG9taWNzIG9mIHRocmVl
IEJvdGhyb3BzIHNuYWtlIHZlbm9tczogaW5zaWdodHMgaW50byB0aGUgbW9sZWN1bGFyIGRpdmVy
c2lmaWNhdGlvbiBvZiBwcm90ZW9tZXMgYW5kIHBlcHRpZG9tZXM8L3RpdGxlPjxzZWNvbmRhcnkt
dGl0bGU+TW9sZWN1bGFyICZhbXA7IGNlbGx1bGFyIHByb3Rlb21pY3M8L3NlY29uZGFyeS10aXRs
ZT48L3RpdGxlcz48cGVyaW9kaWNhbD48ZnVsbC10aXRsZT5Nb2xlY3VsYXIgJmFtcDsgY2VsbHVs
YXIgcHJvdGVvbWljczwvZnVsbC10aXRsZT48L3BlcmlvZGljYWw+PHBhZ2VzPjEyNDUtMTI2Mjwv
cGFnZXM+PHZvbHVtZT4xMTwvdm9sdW1lPjxudW1iZXI+MTE8L251bWJlcj48ZGF0ZXM+PHllYXI+
MjAxMjwveWVhcj48L2RhdGVzPjxpc2JuPjE1MzUtOTQ3NjwvaXNibj48dXJscz48L3VybHM+PGVs
ZWN0cm9uaWMtcmVzb3VyY2UtbnVtPmh0dHBzOi8vZG9pLm9yZy8xMC4xMDc0L21jcC5NMTEyLjAx
OTMzMTwvZWxlY3Ryb25pYy1yZXNvdXJjZS1udW0+PC9yZWNvcmQ+PC9DaXRlPjwvRW5kTm90ZT5=
</w:fldData>
        </w:fldChar>
      </w:r>
      <w:r w:rsidR="00D926D5">
        <w:rPr>
          <w:rFonts w:ascii="Times New Roman" w:eastAsia="SimSun" w:hAnsi="Times New Roman" w:cs="Times New Roman"/>
          <w:sz w:val="24"/>
          <w:szCs w:val="24"/>
        </w:rPr>
        <w:instrText xml:space="preserve"> ADDIN EN.CITE </w:instrText>
      </w:r>
      <w:r w:rsidR="00D926D5">
        <w:rPr>
          <w:rFonts w:ascii="Times New Roman" w:eastAsia="SimSun" w:hAnsi="Times New Roman" w:cs="Times New Roman"/>
          <w:sz w:val="24"/>
          <w:szCs w:val="24"/>
        </w:rPr>
        <w:fldChar w:fldCharType="begin">
          <w:fldData xml:space="preserve">PEVuZE5vdGU+PENpdGU+PEF1dGhvcj5TY2hpbGxpbmc8L0F1dGhvcj48WWVhcj4yMDA4PC9ZZWFy
PjxSZWNOdW0+NTwvUmVjTnVtPjxEaXNwbGF5VGV4dD5bMjQsIDI3XTwvRGlzcGxheVRleHQ+PHJl
Y29yZD48cmVjLW51bWJlcj41PC9yZWMtbnVtYmVyPjxmb3JlaWduLWtleXM+PGtleSBhcHA9IkVO
IiBkYi1pZD0icnZmMmQ1YXhkZnh0OWhlZHplNjVhZHJ4c2F6enBydHpzOXcyIiB0aW1lc3RhbXA9
IjE3NjI4ODgxMDEiPjU8L2tleT48L2ZvcmVpZ24ta2V5cz48cmVmLXR5cGUgbmFtZT0iSm91cm5h
bCBBcnRpY2xlIj4xNzwvcmVmLXR5cGU+PGNvbnRyaWJ1dG9ycz48YXV0aG9ycz48YXV0aG9yPlNj
aGlsbGluZywgT2xpdmVyPC9hdXRob3I+PGF1dGhvcj5PdmVyYWxsLCBDaHJpc3RvcGhlciBNPC9h
dXRob3I+PC9hdXRob3JzPjwvY29udHJpYnV0b3JzPjx0aXRsZXM+PHRpdGxlPlByb3Rlb21lLWRl
cml2ZWQsIGRhdGFiYXNlLXNlYXJjaGFibGUgcGVwdGlkZSBsaWJyYXJpZXMgZm9yIGlkZW50aWZ5
aW5nIHByb3RlYXNlIGNsZWF2YWdlIHNpdGVzPC90aXRsZT48c2Vjb25kYXJ5LXRpdGxlPk5hdHVy
ZSBiaW90ZWNobm9sb2d5PC9zZWNvbmRhcnktdGl0bGU+PC90aXRsZXM+PHBlcmlvZGljYWw+PGZ1
bGwtdGl0bGU+TmF0dXJlIGJpb3RlY2hub2xvZ3k8L2Z1bGwtdGl0bGU+PC9wZXJpb2RpY2FsPjxw
YWdlcz42ODUtNjk0PC9wYWdlcz48dm9sdW1lPjI2PC92b2x1bWU+PG51bWJlcj42PC9udW1iZXI+
PGRhdGVzPjx5ZWFyPjIwMDg8L3llYXI+PC9kYXRlcz48aXNibj4xMDg3LTAxNTY8L2lzYm4+PHVy
bHM+PC91cmxzPjxlbGVjdHJvbmljLXJlc291cmNlLW51bT5odHRwczovL2RvaS5vcmcvMTAuMTAz
OC9uYnQxNDA4PC9lbGVjdHJvbmljLXJlc291cmNlLW51bT48L3JlY29yZD48L0NpdGU+PENpdGU+
PEF1dGhvcj5UYXNoaW1hPC9BdXRob3I+PFllYXI+MjAxMjwvWWVhcj48UmVjTnVtPjY8L1JlY051
bT48cmVjb3JkPjxyZWMtbnVtYmVyPjY8L3JlYy1udW1iZXI+PGZvcmVpZ24ta2V5cz48a2V5IGFw
cD0iRU4iIGRiLWlkPSJydmYyZDVheGRmeHQ5aGVkemU2NWFkcnhzYXp6cHJ0enM5dzIiIHRpbWVz
dGFtcD0iMTc2Mjg4ODIxMiI+Njwva2V5PjwvZm9yZWlnbi1rZXlzPjxyZWYtdHlwZSBuYW1lPSJK
b3VybmFsIEFydGljbGUiPjE3PC9yZWYtdHlwZT48Y29udHJpYnV0b3JzPjxhdXRob3JzPjxhdXRo
b3I+VGFzaGltYSwgQWxleGFuZHJlIEs8L2F1dGhvcj48YXV0aG9yPlplbGFuaXMsIEFuZHJlPC9h
dXRob3I+PGF1dGhvcj5LaXRhbm8sIEVkdWFyZG8gUzwvYXV0aG9yPjxhdXRob3I+SWFuemVyLCBE
YW5pZWxsZTwvYXV0aG9yPjxhdXRob3I+TWVsbywgUm9ic29uIEw8L2F1dGhvcj48YXV0aG9yPlJp
b2xpLCBWYW5lc3NhPC9hdXRob3I+PGF1dGhvcj5TYW50JmFwb3M7YW5uYSwgU2F2aW8gUzwvYXV0
aG9yPjxhdXRob3I+U2NoZW5iZXJnLCBBbmEgQ0c8L2F1dGhvcj48YXV0aG9yPkNhbWFyZ28sIEFu
dMO0bmlvIENNPC9hdXRob3I+PGF1dGhvcj5TZXJyYW5vLCBTb2xhbmdlIE1UPC9hdXRob3I+PC9h
dXRob3JzPjwvY29udHJpYnV0b3JzPjx0aXRsZXM+PHRpdGxlPlBlcHRpZG9taWNzIG9mIHRocmVl
IEJvdGhyb3BzIHNuYWtlIHZlbm9tczogaW5zaWdodHMgaW50byB0aGUgbW9sZWN1bGFyIGRpdmVy
c2lmaWNhdGlvbiBvZiBwcm90ZW9tZXMgYW5kIHBlcHRpZG9tZXM8L3RpdGxlPjxzZWNvbmRhcnkt
dGl0bGU+TW9sZWN1bGFyICZhbXA7IGNlbGx1bGFyIHByb3Rlb21pY3M8L3NlY29uZGFyeS10aXRs
ZT48L3RpdGxlcz48cGVyaW9kaWNhbD48ZnVsbC10aXRsZT5Nb2xlY3VsYXIgJmFtcDsgY2VsbHVs
YXIgcHJvdGVvbWljczwvZnVsbC10aXRsZT48L3BlcmlvZGljYWw+PHBhZ2VzPjEyNDUtMTI2Mjwv
cGFnZXM+PHZvbHVtZT4xMTwvdm9sdW1lPjxudW1iZXI+MTE8L251bWJlcj48ZGF0ZXM+PHllYXI+
MjAxMjwveWVhcj48L2RhdGVzPjxpc2JuPjE1MzUtOTQ3NjwvaXNibj48dXJscz48L3VybHM+PGVs
ZWN0cm9uaWMtcmVzb3VyY2UtbnVtPmh0dHBzOi8vZG9pLm9yZy8xMC4xMDc0L21jcC5NMTEyLjAx
OTMzMTwvZWxlY3Ryb25pYy1yZXNvdXJjZS1udW0+PC9yZWNvcmQ+PC9DaXRlPjwvRW5kTm90ZT5=
</w:fldData>
        </w:fldChar>
      </w:r>
      <w:r w:rsidR="00D926D5">
        <w:rPr>
          <w:rFonts w:ascii="Times New Roman" w:eastAsia="SimSun" w:hAnsi="Times New Roman" w:cs="Times New Roman"/>
          <w:sz w:val="24"/>
          <w:szCs w:val="24"/>
        </w:rPr>
        <w:instrText xml:space="preserve"> ADDIN EN.CITE.DATA </w:instrText>
      </w:r>
      <w:r w:rsidR="00D926D5">
        <w:rPr>
          <w:rFonts w:ascii="Times New Roman" w:eastAsia="SimSun" w:hAnsi="Times New Roman" w:cs="Times New Roman"/>
          <w:sz w:val="24"/>
          <w:szCs w:val="24"/>
        </w:rPr>
      </w:r>
      <w:r w:rsidR="00D926D5">
        <w:rPr>
          <w:rFonts w:ascii="Times New Roman" w:eastAsia="SimSun" w:hAnsi="Times New Roman" w:cs="Times New Roman"/>
          <w:sz w:val="24"/>
          <w:szCs w:val="24"/>
        </w:rPr>
        <w:fldChar w:fldCharType="end"/>
      </w:r>
      <w:r>
        <w:rPr>
          <w:rFonts w:ascii="Times New Roman" w:eastAsia="SimSun" w:hAnsi="Times New Roman" w:cs="Times New Roman"/>
          <w:sz w:val="24"/>
          <w:szCs w:val="24"/>
        </w:rPr>
      </w:r>
      <w:r>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[24, 27]</w:t>
      </w:r>
      <w:r>
        <w:rPr>
          <w:rFonts w:ascii="Times New Roman" w:eastAsia="SimSun" w:hAnsi="Times New Roman" w:cs="Times New Roman"/>
          <w:sz w:val="24"/>
          <w:szCs w:val="24"/>
        </w:rPr>
        <w:fldChar w:fldCharType="end"/>
      </w:r>
      <w:r w:rsidRPr="00C656C3">
        <w:rPr>
          <w:rFonts w:ascii="Times New Roman" w:eastAsia="SimSun" w:hAnsi="Times New Roman" w:cs="Times New Roman"/>
          <w:sz w:val="24"/>
          <w:szCs w:val="24"/>
        </w:rPr>
        <w:t>. Amino acid frequency patterns of the motifs were visualized as sequence logos using the ggseqlogo R package</w:t>
      </w:r>
      <w:r w:rsidR="00AE7266" w:rsidRPr="00AE7266">
        <w:rPr>
          <w:rFonts w:ascii="Times New Roman" w:eastAsia="SimSun" w:hAnsi="Times New Roman" w:cs="Times New Roman"/>
          <w:sz w:val="24"/>
          <w:szCs w:val="24"/>
        </w:rPr>
        <w:t xml:space="preserve"> implemented in </w:t>
      </w:r>
      <w:r w:rsidR="00AE7266" w:rsidRPr="00A63C72">
        <w:rPr>
          <w:rFonts w:ascii="Times New Roman" w:eastAsia="SimSun" w:hAnsi="Times New Roman" w:cs="Times New Roman"/>
          <w:sz w:val="24"/>
          <w:szCs w:val="24"/>
        </w:rPr>
        <w:t>RStudio (version 2025.051; R version 4.5.1)</w:t>
      </w:r>
      <w:r w:rsidR="00AE7266" w:rsidRPr="00AE7266">
        <w:rPr>
          <w:rFonts w:ascii="Times New Roman" w:eastAsia="SimSun" w:hAnsi="Times New Roman" w:cs="Times New Roman"/>
          <w:sz w:val="24"/>
          <w:szCs w:val="24"/>
        </w:rPr>
        <w:t>.</w:t>
      </w:r>
    </w:p>
    <w:p w14:paraId="2ED5D5B9" w14:textId="77777777" w:rsidR="00AE7266" w:rsidRPr="00AE7266" w:rsidRDefault="00AE7266" w:rsidP="00590871">
      <w:pPr>
        <w:spacing w:line="480" w:lineRule="auto"/>
        <w:ind w:firstLineChars="100" w:firstLine="240"/>
        <w:jc w:val="left"/>
        <w:rPr>
          <w:rFonts w:ascii="Times New Roman" w:eastAsia="SimSun" w:hAnsi="Times New Roman" w:cs="Times New Roman"/>
          <w:sz w:val="24"/>
          <w:szCs w:val="24"/>
        </w:rPr>
      </w:pPr>
    </w:p>
    <w:p w14:paraId="38AEE961" w14:textId="1B59FF3F" w:rsidR="00F03224" w:rsidRPr="00BE16B1" w:rsidRDefault="00F03224" w:rsidP="00590871">
      <w:pPr>
        <w:spacing w:line="480" w:lineRule="auto"/>
        <w:jc w:val="left"/>
        <w:rPr>
          <w:rFonts w:ascii="Times New Roman" w:hAnsi="Times New Roman" w:cs="Times New Roman"/>
          <w:i/>
          <w:iCs/>
          <w:sz w:val="24"/>
          <w:szCs w:val="24"/>
        </w:rPr>
      </w:pPr>
      <w:r w:rsidRPr="00BE16B1">
        <w:rPr>
          <w:rFonts w:ascii="Times New Roman" w:hAnsi="Times New Roman" w:cs="Times New Roman"/>
          <w:i/>
          <w:iCs/>
          <w:sz w:val="24"/>
          <w:szCs w:val="24"/>
        </w:rPr>
        <w:t xml:space="preserve">2.9. In Silico </w:t>
      </w:r>
      <w:r w:rsidR="001A5095">
        <w:rPr>
          <w:rFonts w:ascii="Times New Roman" w:hAnsi="Times New Roman" w:cs="Times New Roman" w:hint="eastAsia"/>
          <w:i/>
          <w:iCs/>
          <w:sz w:val="24"/>
          <w:szCs w:val="24"/>
        </w:rPr>
        <w:t>p</w:t>
      </w:r>
      <w:r w:rsidRPr="00BE16B1">
        <w:rPr>
          <w:rFonts w:ascii="Times New Roman" w:hAnsi="Times New Roman" w:cs="Times New Roman"/>
          <w:i/>
          <w:iCs/>
          <w:sz w:val="24"/>
          <w:szCs w:val="24"/>
        </w:rPr>
        <w:t xml:space="preserve">rediction of </w:t>
      </w:r>
      <w:r w:rsidR="001A5095">
        <w:rPr>
          <w:rFonts w:ascii="Times New Roman" w:hAnsi="Times New Roman" w:cs="Times New Roman" w:hint="eastAsia"/>
          <w:i/>
          <w:iCs/>
          <w:sz w:val="24"/>
          <w:szCs w:val="24"/>
        </w:rPr>
        <w:t>p</w:t>
      </w:r>
      <w:r w:rsidRPr="00BE16B1">
        <w:rPr>
          <w:rFonts w:ascii="Times New Roman" w:hAnsi="Times New Roman" w:cs="Times New Roman"/>
          <w:i/>
          <w:iCs/>
          <w:sz w:val="24"/>
          <w:szCs w:val="24"/>
        </w:rPr>
        <w:t xml:space="preserve">eptide </w:t>
      </w:r>
      <w:r w:rsidR="001A5095">
        <w:rPr>
          <w:rFonts w:ascii="Times New Roman" w:hAnsi="Times New Roman" w:cs="Times New Roman" w:hint="eastAsia"/>
          <w:i/>
          <w:iCs/>
          <w:sz w:val="24"/>
          <w:szCs w:val="24"/>
        </w:rPr>
        <w:t>b</w:t>
      </w:r>
      <w:r w:rsidRPr="00BE16B1">
        <w:rPr>
          <w:rFonts w:ascii="Times New Roman" w:hAnsi="Times New Roman" w:cs="Times New Roman"/>
          <w:i/>
          <w:iCs/>
          <w:sz w:val="24"/>
          <w:szCs w:val="24"/>
        </w:rPr>
        <w:t>ioactivities</w:t>
      </w:r>
    </w:p>
    <w:p w14:paraId="293C01A3" w14:textId="77777777" w:rsidR="00F03224" w:rsidRDefault="00F03224" w:rsidP="00590871">
      <w:pPr>
        <w:spacing w:line="480" w:lineRule="auto"/>
        <w:ind w:firstLineChars="100" w:firstLine="240"/>
        <w:jc w:val="left"/>
        <w:rPr>
          <w:rFonts w:ascii="Times New Roman" w:eastAsia="SimSun" w:hAnsi="Times New Roman" w:cs="Times New Roman"/>
          <w:sz w:val="24"/>
          <w:szCs w:val="24"/>
        </w:rPr>
      </w:pPr>
      <w:r w:rsidRPr="001B0201">
        <w:rPr>
          <w:rFonts w:ascii="Times New Roman" w:eastAsia="SimSun" w:hAnsi="Times New Roman" w:cs="Times New Roman"/>
          <w:sz w:val="24"/>
          <w:szCs w:val="24"/>
        </w:rPr>
        <w:t>Peptides from the in-house venom databases were evaluated for in silico bioactivity. General bioactivity was first predicted using PeptideRanker (http://distilldeep.ucd.ie/PeptideRanker/), and sequences with scores ≥ 0.5 were retained as putative bioactive candidates. To further investigate specific biological functions, these candidates were analyzed using the BIOPEP-UWM database of bioactive peptides (https://biochemia.uwm.edu.pl/biopep-uwm/), which contains literature-reported bioactive peptides (n = 4,765, as of December 2023).</w:t>
      </w:r>
      <w:r>
        <w:rPr>
          <w:rFonts w:ascii="Times New Roman" w:eastAsia="SimSun" w:hAnsi="Times New Roman" w:cs="Times New Roman" w:hint="eastAsia"/>
          <w:sz w:val="24"/>
          <w:szCs w:val="24"/>
        </w:rPr>
        <w:t xml:space="preserve"> </w:t>
      </w:r>
      <w:r w:rsidRPr="001B0201">
        <w:rPr>
          <w:rFonts w:ascii="Times New Roman" w:eastAsia="SimSun" w:hAnsi="Times New Roman" w:cs="Times New Roman"/>
          <w:sz w:val="24"/>
          <w:szCs w:val="24"/>
        </w:rPr>
        <w:t>The frequency of bioactive fragments within each peptide (A-value; A = a/N, where a is the number of activity-related fragments and N is the total number of residues) was calculated, and peptides with A-values ≥ 0.8 were considered to possess potential bioactivity.</w:t>
      </w:r>
      <w:r>
        <w:rPr>
          <w:rFonts w:ascii="Times New Roman" w:eastAsia="SimSun" w:hAnsi="Times New Roman" w:cs="Times New Roman" w:hint="eastAsia"/>
          <w:sz w:val="24"/>
          <w:szCs w:val="24"/>
        </w:rPr>
        <w:t xml:space="preserve"> </w:t>
      </w:r>
      <w:r w:rsidRPr="001B0201">
        <w:rPr>
          <w:rFonts w:ascii="Times New Roman" w:eastAsia="SimSun" w:hAnsi="Times New Roman" w:cs="Times New Roman"/>
          <w:sz w:val="24"/>
          <w:szCs w:val="24"/>
        </w:rPr>
        <w:t xml:space="preserve">These bioactive candidates were further evaluated for safety, including toxicity, hemolytic potential, and allergenicity. Toxicity was predicted using the ToxinPred server (https://webs.iiitd.edu.in/raghava/toxinpred/index.html; accessed August 16, 2025). Hemolytic potential was assessed with HemoPI (https://webs.iiitd.edu.in/raghava/hemopi/; accessed August 16, 2025), where the PROB score </w:t>
      </w:r>
      <w:r w:rsidRPr="001B0201">
        <w:rPr>
          <w:rFonts w:ascii="Times New Roman" w:eastAsia="SimSun" w:hAnsi="Times New Roman" w:cs="Times New Roman"/>
          <w:sz w:val="24"/>
          <w:szCs w:val="24"/>
        </w:rPr>
        <w:lastRenderedPageBreak/>
        <w:t>represents the normalized SVM output ranging from 0 (very unlikely to be hemolytic) to 1 (very likely to be hemolytic). Allergenic potential was predicted using the AlgPred online tool (https://webs.iiitd.edu.in/raghava/algpred/submission.html; accessed August 18, 2025), with MEME/MAST motif matching applied as a primary filter to identify non-allergenic peptides.</w:t>
      </w:r>
    </w:p>
    <w:p w14:paraId="08720B21" w14:textId="77777777" w:rsidR="00DD497D" w:rsidRPr="00933AB0" w:rsidRDefault="00DD497D" w:rsidP="00590871">
      <w:pPr>
        <w:spacing w:line="480" w:lineRule="auto"/>
        <w:ind w:firstLineChars="100" w:firstLine="240"/>
        <w:jc w:val="left"/>
        <w:rPr>
          <w:rFonts w:ascii="Times New Roman" w:eastAsia="SimSun" w:hAnsi="Times New Roman" w:cs="Times New Roman"/>
          <w:sz w:val="24"/>
          <w:szCs w:val="24"/>
        </w:rPr>
      </w:pPr>
    </w:p>
    <w:p w14:paraId="52D1986F" w14:textId="0E9E6257" w:rsidR="009F5EF5" w:rsidRPr="00BE16B1" w:rsidRDefault="009F5EF5" w:rsidP="00590871">
      <w:pPr>
        <w:spacing w:line="480" w:lineRule="auto"/>
        <w:jc w:val="left"/>
        <w:rPr>
          <w:rFonts w:ascii="Times New Roman" w:hAnsi="Times New Roman" w:cs="Times New Roman"/>
          <w:i/>
          <w:iCs/>
          <w:sz w:val="24"/>
          <w:szCs w:val="24"/>
        </w:rPr>
      </w:pPr>
      <w:r w:rsidRPr="00BE16B1">
        <w:rPr>
          <w:rFonts w:ascii="Times New Roman" w:hAnsi="Times New Roman" w:cs="Times New Roman"/>
          <w:i/>
          <w:iCs/>
          <w:sz w:val="24"/>
          <w:szCs w:val="24"/>
        </w:rPr>
        <w:t xml:space="preserve">2.10. Criteria for </w:t>
      </w:r>
      <w:r w:rsidR="000D2D29">
        <w:rPr>
          <w:rFonts w:ascii="Times New Roman" w:hAnsi="Times New Roman" w:cs="Times New Roman" w:hint="eastAsia"/>
          <w:i/>
          <w:iCs/>
          <w:sz w:val="24"/>
          <w:szCs w:val="24"/>
        </w:rPr>
        <w:t>i</w:t>
      </w:r>
      <w:r w:rsidRPr="00BE16B1">
        <w:rPr>
          <w:rFonts w:ascii="Times New Roman" w:hAnsi="Times New Roman" w:cs="Times New Roman"/>
          <w:i/>
          <w:iCs/>
          <w:sz w:val="24"/>
          <w:szCs w:val="24"/>
        </w:rPr>
        <w:t xml:space="preserve">dentifying </w:t>
      </w:r>
      <w:r w:rsidR="000D2D29">
        <w:rPr>
          <w:rFonts w:ascii="Times New Roman" w:hAnsi="Times New Roman" w:cs="Times New Roman" w:hint="eastAsia"/>
          <w:i/>
          <w:iCs/>
          <w:sz w:val="24"/>
          <w:szCs w:val="24"/>
        </w:rPr>
        <w:t>p</w:t>
      </w:r>
      <w:r w:rsidRPr="00BE16B1">
        <w:rPr>
          <w:rFonts w:ascii="Times New Roman" w:hAnsi="Times New Roman" w:cs="Times New Roman"/>
          <w:i/>
          <w:iCs/>
          <w:sz w:val="24"/>
          <w:szCs w:val="24"/>
        </w:rPr>
        <w:t xml:space="preserve">utative </w:t>
      </w:r>
      <w:r w:rsidR="000D2D29">
        <w:rPr>
          <w:rFonts w:ascii="Times New Roman" w:hAnsi="Times New Roman" w:cs="Times New Roman" w:hint="eastAsia"/>
          <w:i/>
          <w:iCs/>
          <w:sz w:val="24"/>
          <w:szCs w:val="24"/>
        </w:rPr>
        <w:t>c</w:t>
      </w:r>
      <w:r w:rsidRPr="00BE16B1">
        <w:rPr>
          <w:rFonts w:ascii="Times New Roman" w:hAnsi="Times New Roman" w:cs="Times New Roman"/>
          <w:i/>
          <w:iCs/>
          <w:sz w:val="24"/>
          <w:szCs w:val="24"/>
        </w:rPr>
        <w:t xml:space="preserve">ryptide </w:t>
      </w:r>
      <w:r w:rsidR="000D2D29">
        <w:rPr>
          <w:rFonts w:ascii="Times New Roman" w:hAnsi="Times New Roman" w:cs="Times New Roman" w:hint="eastAsia"/>
          <w:i/>
          <w:iCs/>
          <w:sz w:val="24"/>
          <w:szCs w:val="24"/>
        </w:rPr>
        <w:t>c</w:t>
      </w:r>
      <w:r w:rsidRPr="00BE16B1">
        <w:rPr>
          <w:rFonts w:ascii="Times New Roman" w:hAnsi="Times New Roman" w:cs="Times New Roman"/>
          <w:i/>
          <w:iCs/>
          <w:sz w:val="24"/>
          <w:szCs w:val="24"/>
        </w:rPr>
        <w:t>andidates</w:t>
      </w:r>
    </w:p>
    <w:p w14:paraId="2DDF8622" w14:textId="42C5E6DA" w:rsidR="009F5EF5" w:rsidRDefault="009F5EF5" w:rsidP="00590871">
      <w:pPr>
        <w:spacing w:line="480" w:lineRule="auto"/>
        <w:ind w:firstLineChars="100" w:firstLine="240"/>
        <w:jc w:val="left"/>
        <w:rPr>
          <w:rFonts w:ascii="Times New Roman" w:eastAsia="SimSun" w:hAnsi="Times New Roman" w:cs="Times New Roman"/>
          <w:sz w:val="24"/>
          <w:szCs w:val="24"/>
        </w:rPr>
      </w:pPr>
      <w:r w:rsidRPr="009F5EF5">
        <w:rPr>
          <w:rFonts w:ascii="Times New Roman" w:eastAsia="SimSun" w:hAnsi="Times New Roman" w:cs="Times New Roman"/>
          <w:sz w:val="24"/>
          <w:szCs w:val="24"/>
        </w:rPr>
        <w:t>Peptides predicted to possess bioactivity were further evaluated to assess their suitability as putative cryptide candidates based on parent protein origin and sequence reliability. Each peptide sequence was mapped to its corresponding precursor protein, and amino acid assignments were carefully examined for both physiological plausibility and mass spectrometry detectability. Particular attention was given to residue pairs that cannot be unambiguously distinguished by tandem mass spectrometry, such as isoleucine and leucine.</w:t>
      </w:r>
      <w:r>
        <w:rPr>
          <w:rFonts w:ascii="Times New Roman" w:eastAsia="SimSun" w:hAnsi="Times New Roman" w:cs="Times New Roman" w:hint="eastAsia"/>
          <w:sz w:val="24"/>
          <w:szCs w:val="24"/>
        </w:rPr>
        <w:t xml:space="preserve"> </w:t>
      </w:r>
      <w:r w:rsidRPr="009F5EF5">
        <w:rPr>
          <w:rFonts w:ascii="Times New Roman" w:eastAsia="SimSun" w:hAnsi="Times New Roman" w:cs="Times New Roman"/>
          <w:sz w:val="24"/>
          <w:szCs w:val="24"/>
        </w:rPr>
        <w:t xml:space="preserve">Peptides lacking identifiable precursor proteins or exhibiting ambiguous </w:t>
      </w:r>
      <w:r w:rsidRPr="003A6FEE">
        <w:rPr>
          <w:rFonts w:ascii="Times New Roman" w:eastAsia="SimSun" w:hAnsi="Times New Roman" w:cs="Times New Roman"/>
          <w:i/>
          <w:iCs/>
          <w:sz w:val="24"/>
          <w:szCs w:val="24"/>
        </w:rPr>
        <w:t>de novo</w:t>
      </w:r>
      <w:r w:rsidRPr="009F5EF5">
        <w:rPr>
          <w:rFonts w:ascii="Times New Roman" w:eastAsia="SimSun" w:hAnsi="Times New Roman" w:cs="Times New Roman"/>
          <w:sz w:val="24"/>
          <w:szCs w:val="24"/>
        </w:rPr>
        <w:t xml:space="preserve"> sequencing assignments were excluded. The novelty of the retained peptide candidates was evaluated as described in Section 2.6 (</w:t>
      </w:r>
      <w:r w:rsidRPr="003A6FEE">
        <w:rPr>
          <w:rFonts w:ascii="Times New Roman" w:eastAsia="SimSun" w:hAnsi="Times New Roman" w:cs="Times New Roman"/>
          <w:i/>
          <w:iCs/>
          <w:sz w:val="24"/>
          <w:szCs w:val="24"/>
        </w:rPr>
        <w:t>Peptidomics analysis</w:t>
      </w:r>
      <w:r w:rsidRPr="009F5EF5">
        <w:rPr>
          <w:rFonts w:ascii="Times New Roman" w:eastAsia="SimSun" w:hAnsi="Times New Roman" w:cs="Times New Roman"/>
          <w:sz w:val="24"/>
          <w:szCs w:val="24"/>
        </w:rPr>
        <w:t>).</w:t>
      </w:r>
    </w:p>
    <w:p w14:paraId="2A6E4DD6" w14:textId="77777777" w:rsidR="00DD497D" w:rsidRDefault="00DD497D" w:rsidP="00590871">
      <w:pPr>
        <w:spacing w:line="480" w:lineRule="auto"/>
        <w:ind w:firstLineChars="100" w:firstLine="240"/>
        <w:jc w:val="left"/>
        <w:rPr>
          <w:rFonts w:ascii="Times New Roman" w:eastAsia="SimSun" w:hAnsi="Times New Roman" w:cs="Times New Roman"/>
          <w:sz w:val="24"/>
          <w:szCs w:val="24"/>
        </w:rPr>
      </w:pPr>
    </w:p>
    <w:p w14:paraId="078212A2" w14:textId="77777777" w:rsidR="00F03224" w:rsidRPr="00BE16B1" w:rsidRDefault="00F03224" w:rsidP="00590871">
      <w:pPr>
        <w:spacing w:line="480" w:lineRule="auto"/>
        <w:jc w:val="left"/>
        <w:rPr>
          <w:rFonts w:ascii="Times New Roman" w:hAnsi="Times New Roman" w:cs="Times New Roman"/>
          <w:i/>
          <w:iCs/>
          <w:sz w:val="24"/>
          <w:szCs w:val="24"/>
        </w:rPr>
      </w:pPr>
      <w:r w:rsidRPr="00BE16B1">
        <w:rPr>
          <w:rFonts w:ascii="Times New Roman" w:hAnsi="Times New Roman" w:cs="Times New Roman"/>
          <w:i/>
          <w:iCs/>
          <w:sz w:val="24"/>
          <w:szCs w:val="24"/>
        </w:rPr>
        <w:t>2.11. Data visualization</w:t>
      </w:r>
    </w:p>
    <w:p w14:paraId="2411792A" w14:textId="77777777" w:rsidR="00F03224" w:rsidRPr="00725414" w:rsidRDefault="00F03224" w:rsidP="00590871">
      <w:pPr>
        <w:spacing w:line="480" w:lineRule="auto"/>
        <w:ind w:firstLineChars="100" w:firstLine="240"/>
        <w:jc w:val="left"/>
        <w:rPr>
          <w:rFonts w:ascii="Times New Roman" w:eastAsia="SimSun" w:hAnsi="Times New Roman" w:cs="Times New Roman"/>
          <w:sz w:val="24"/>
          <w:szCs w:val="24"/>
        </w:rPr>
      </w:pPr>
      <w:r w:rsidRPr="00397D44">
        <w:rPr>
          <w:rFonts w:ascii="Times New Roman" w:eastAsia="SimSun" w:hAnsi="Times New Roman" w:cs="Times New Roman"/>
          <w:sz w:val="24"/>
          <w:szCs w:val="24"/>
        </w:rPr>
        <w:t>Graphical representations were generated using RStudio (version 2025.051; R version 4.5.1) and GraphPad Prism 8.0 (GraphPad Software, San Diego, CA, USA).</w:t>
      </w:r>
    </w:p>
    <w:p w14:paraId="66D59E51" w14:textId="77777777" w:rsidR="00F03224" w:rsidRPr="00F03224" w:rsidRDefault="00F03224" w:rsidP="00590871">
      <w:pPr>
        <w:spacing w:line="480" w:lineRule="auto"/>
        <w:jc w:val="left"/>
        <w:rPr>
          <w:rFonts w:ascii="Times New Roman" w:eastAsia="SimSun" w:hAnsi="Times New Roman" w:cs="Times New Roman"/>
          <w:sz w:val="24"/>
          <w:szCs w:val="24"/>
        </w:rPr>
      </w:pPr>
    </w:p>
    <w:p w14:paraId="304864DC" w14:textId="77777777" w:rsidR="00BE16B1" w:rsidRPr="00876081" w:rsidRDefault="00BE16B1" w:rsidP="00BE16B1">
      <w:pPr>
        <w:spacing w:line="480" w:lineRule="auto"/>
        <w:jc w:val="left"/>
        <w:rPr>
          <w:rFonts w:ascii="Times New Roman" w:eastAsia="SimSun" w:hAnsi="Times New Roman" w:cs="Times New Roman"/>
          <w:b/>
          <w:bCs/>
          <w:sz w:val="28"/>
          <w:szCs w:val="28"/>
        </w:rPr>
      </w:pPr>
      <w:r w:rsidRPr="00876081">
        <w:rPr>
          <w:rFonts w:ascii="Times New Roman" w:eastAsia="SimSun" w:hAnsi="Times New Roman" w:cs="Times New Roman"/>
          <w:b/>
          <w:bCs/>
          <w:sz w:val="28"/>
          <w:szCs w:val="28"/>
        </w:rPr>
        <w:lastRenderedPageBreak/>
        <w:t>3</w:t>
      </w:r>
      <w:r w:rsidRPr="00876081">
        <w:rPr>
          <w:rFonts w:ascii="Times New Roman" w:eastAsia="SimSun" w:hAnsi="Times New Roman" w:cs="Times New Roman" w:hint="eastAsia"/>
          <w:b/>
          <w:bCs/>
          <w:sz w:val="28"/>
          <w:szCs w:val="28"/>
        </w:rPr>
        <w:t>.</w:t>
      </w:r>
      <w:r w:rsidRPr="00876081">
        <w:rPr>
          <w:rFonts w:ascii="Times New Roman" w:eastAsia="SimSun" w:hAnsi="Times New Roman" w:cs="Times New Roman"/>
          <w:b/>
          <w:bCs/>
          <w:sz w:val="28"/>
          <w:szCs w:val="28"/>
        </w:rPr>
        <w:t xml:space="preserve"> Results</w:t>
      </w:r>
    </w:p>
    <w:p w14:paraId="783EF854" w14:textId="2757AE87" w:rsidR="0003176A" w:rsidRPr="00BE16B1" w:rsidRDefault="0003176A" w:rsidP="00590871">
      <w:pPr>
        <w:spacing w:line="480" w:lineRule="auto"/>
        <w:jc w:val="left"/>
        <w:rPr>
          <w:rFonts w:ascii="Times New Roman" w:hAnsi="Times New Roman" w:cs="Times New Roman"/>
          <w:i/>
          <w:iCs/>
          <w:sz w:val="24"/>
          <w:szCs w:val="24"/>
        </w:rPr>
      </w:pPr>
      <w:r w:rsidRPr="00BE16B1">
        <w:rPr>
          <w:rFonts w:ascii="Times New Roman" w:hAnsi="Times New Roman" w:cs="Times New Roman"/>
          <w:i/>
          <w:iCs/>
          <w:sz w:val="24"/>
          <w:szCs w:val="24"/>
        </w:rPr>
        <w:t>3.1</w:t>
      </w:r>
      <w:r w:rsidR="00BE16B1" w:rsidRPr="00BE16B1">
        <w:rPr>
          <w:rFonts w:ascii="Times New Roman" w:hAnsi="Times New Roman" w:cs="Times New Roman" w:hint="eastAsia"/>
          <w:i/>
          <w:iCs/>
          <w:sz w:val="24"/>
          <w:szCs w:val="24"/>
        </w:rPr>
        <w:t>.</w:t>
      </w:r>
      <w:r w:rsidRPr="00BE16B1">
        <w:rPr>
          <w:rFonts w:ascii="Times New Roman" w:hAnsi="Times New Roman" w:cs="Times New Roman"/>
          <w:i/>
          <w:iCs/>
          <w:sz w:val="24"/>
          <w:szCs w:val="24"/>
        </w:rPr>
        <w:t xml:space="preserve"> Purification of </w:t>
      </w:r>
      <w:r w:rsidR="003A6FEE">
        <w:rPr>
          <w:rFonts w:ascii="Times New Roman" w:hAnsi="Times New Roman" w:cs="Times New Roman" w:hint="eastAsia"/>
          <w:i/>
          <w:iCs/>
          <w:sz w:val="24"/>
          <w:szCs w:val="24"/>
        </w:rPr>
        <w:t>p</w:t>
      </w:r>
      <w:r w:rsidRPr="00BE16B1">
        <w:rPr>
          <w:rFonts w:ascii="Times New Roman" w:hAnsi="Times New Roman" w:cs="Times New Roman"/>
          <w:i/>
          <w:iCs/>
          <w:sz w:val="24"/>
          <w:szCs w:val="24"/>
        </w:rPr>
        <w:t xml:space="preserve">rotein and </w:t>
      </w:r>
      <w:r w:rsidR="003A6FEE">
        <w:rPr>
          <w:rFonts w:ascii="Times New Roman" w:hAnsi="Times New Roman" w:cs="Times New Roman" w:hint="eastAsia"/>
          <w:i/>
          <w:iCs/>
          <w:sz w:val="24"/>
          <w:szCs w:val="24"/>
        </w:rPr>
        <w:t>p</w:t>
      </w:r>
      <w:r w:rsidRPr="00BE16B1">
        <w:rPr>
          <w:rFonts w:ascii="Times New Roman" w:hAnsi="Times New Roman" w:cs="Times New Roman"/>
          <w:i/>
          <w:iCs/>
          <w:sz w:val="24"/>
          <w:szCs w:val="24"/>
        </w:rPr>
        <w:t xml:space="preserve">eptide </w:t>
      </w:r>
      <w:r w:rsidR="003A6FEE">
        <w:rPr>
          <w:rFonts w:ascii="Times New Roman" w:hAnsi="Times New Roman" w:cs="Times New Roman" w:hint="eastAsia"/>
          <w:i/>
          <w:iCs/>
          <w:sz w:val="24"/>
          <w:szCs w:val="24"/>
        </w:rPr>
        <w:t>f</w:t>
      </w:r>
      <w:r w:rsidRPr="00BE16B1">
        <w:rPr>
          <w:rFonts w:ascii="Times New Roman" w:hAnsi="Times New Roman" w:cs="Times New Roman"/>
          <w:i/>
          <w:iCs/>
          <w:sz w:val="24"/>
          <w:szCs w:val="24"/>
        </w:rPr>
        <w:t xml:space="preserve">ractions from </w:t>
      </w:r>
      <w:r w:rsidR="003A6FEE">
        <w:rPr>
          <w:rFonts w:ascii="Times New Roman" w:hAnsi="Times New Roman" w:cs="Times New Roman" w:hint="eastAsia"/>
          <w:i/>
          <w:iCs/>
          <w:sz w:val="24"/>
          <w:szCs w:val="24"/>
        </w:rPr>
        <w:t>c</w:t>
      </w:r>
      <w:r w:rsidRPr="00BE16B1">
        <w:rPr>
          <w:rFonts w:ascii="Times New Roman" w:hAnsi="Times New Roman" w:cs="Times New Roman"/>
          <w:i/>
          <w:iCs/>
          <w:sz w:val="24"/>
          <w:szCs w:val="24"/>
        </w:rPr>
        <w:t xml:space="preserve">rude </w:t>
      </w:r>
      <w:r w:rsidR="003A6FEE">
        <w:rPr>
          <w:rFonts w:ascii="Times New Roman" w:hAnsi="Times New Roman" w:cs="Times New Roman" w:hint="eastAsia"/>
          <w:i/>
          <w:iCs/>
          <w:sz w:val="24"/>
          <w:szCs w:val="24"/>
        </w:rPr>
        <w:t>w</w:t>
      </w:r>
      <w:r w:rsidRPr="00BE16B1">
        <w:rPr>
          <w:rFonts w:ascii="Times New Roman" w:hAnsi="Times New Roman" w:cs="Times New Roman"/>
          <w:i/>
          <w:iCs/>
          <w:sz w:val="24"/>
          <w:szCs w:val="24"/>
        </w:rPr>
        <w:t xml:space="preserve">asp </w:t>
      </w:r>
      <w:r w:rsidR="003A6FEE">
        <w:rPr>
          <w:rFonts w:ascii="Times New Roman" w:hAnsi="Times New Roman" w:cs="Times New Roman" w:hint="eastAsia"/>
          <w:i/>
          <w:iCs/>
          <w:sz w:val="24"/>
          <w:szCs w:val="24"/>
        </w:rPr>
        <w:t>v</w:t>
      </w:r>
      <w:r w:rsidRPr="00BE16B1">
        <w:rPr>
          <w:rFonts w:ascii="Times New Roman" w:hAnsi="Times New Roman" w:cs="Times New Roman"/>
          <w:i/>
          <w:iCs/>
          <w:sz w:val="24"/>
          <w:szCs w:val="24"/>
        </w:rPr>
        <w:t xml:space="preserve">enom (WV) </w:t>
      </w:r>
      <w:r w:rsidR="003A6FEE">
        <w:rPr>
          <w:rFonts w:ascii="Times New Roman" w:hAnsi="Times New Roman" w:cs="Times New Roman" w:hint="eastAsia"/>
          <w:i/>
          <w:iCs/>
          <w:sz w:val="24"/>
          <w:szCs w:val="24"/>
        </w:rPr>
        <w:t>e</w:t>
      </w:r>
      <w:r w:rsidRPr="00BE16B1">
        <w:rPr>
          <w:rFonts w:ascii="Times New Roman" w:hAnsi="Times New Roman" w:cs="Times New Roman"/>
          <w:i/>
          <w:iCs/>
          <w:sz w:val="24"/>
          <w:szCs w:val="24"/>
        </w:rPr>
        <w:t>xtracts</w:t>
      </w:r>
    </w:p>
    <w:p w14:paraId="22C99F96" w14:textId="3864B8C0" w:rsidR="0003176A" w:rsidRPr="006A2E7F" w:rsidRDefault="0003176A" w:rsidP="00590871">
      <w:pPr>
        <w:spacing w:line="480" w:lineRule="auto"/>
        <w:jc w:val="left"/>
        <w:rPr>
          <w:rFonts w:ascii="Times New Roman" w:hAnsi="Times New Roman" w:cs="Times New Roman"/>
          <w:i/>
          <w:iCs/>
          <w:sz w:val="24"/>
          <w:szCs w:val="24"/>
        </w:rPr>
      </w:pPr>
      <w:r w:rsidRPr="006A2E7F">
        <w:rPr>
          <w:rFonts w:ascii="Times New Roman" w:hAnsi="Times New Roman" w:cs="Times New Roman"/>
          <w:i/>
          <w:iCs/>
          <w:sz w:val="24"/>
          <w:szCs w:val="24"/>
        </w:rPr>
        <w:t>3.1.1</w:t>
      </w:r>
      <w:r w:rsidR="006A2E7F">
        <w:rPr>
          <w:rFonts w:ascii="Times New Roman" w:hAnsi="Times New Roman" w:cs="Times New Roman" w:hint="eastAsia"/>
          <w:i/>
          <w:iCs/>
          <w:sz w:val="24"/>
          <w:szCs w:val="24"/>
        </w:rPr>
        <w:t>.</w:t>
      </w:r>
      <w:r w:rsidRPr="006A2E7F">
        <w:rPr>
          <w:rFonts w:ascii="Times New Roman" w:hAnsi="Times New Roman" w:cs="Times New Roman"/>
          <w:i/>
          <w:iCs/>
          <w:sz w:val="24"/>
          <w:szCs w:val="24"/>
        </w:rPr>
        <w:t xml:space="preserve"> V</w:t>
      </w:r>
      <w:r w:rsidR="003A6FEE">
        <w:rPr>
          <w:rFonts w:ascii="Times New Roman" w:hAnsi="Times New Roman" w:cs="Times New Roman" w:hint="eastAsia"/>
          <w:i/>
          <w:iCs/>
          <w:sz w:val="24"/>
          <w:szCs w:val="24"/>
        </w:rPr>
        <w:t>.</w:t>
      </w:r>
      <w:r w:rsidRPr="006A2E7F">
        <w:rPr>
          <w:rFonts w:ascii="Times New Roman" w:hAnsi="Times New Roman" w:cs="Times New Roman"/>
          <w:i/>
          <w:iCs/>
          <w:sz w:val="24"/>
          <w:szCs w:val="24"/>
        </w:rPr>
        <w:t xml:space="preserve"> mandarinia (Vm) </w:t>
      </w:r>
      <w:r w:rsidR="003A6FEE">
        <w:rPr>
          <w:rFonts w:ascii="Times New Roman" w:hAnsi="Times New Roman" w:cs="Times New Roman" w:hint="eastAsia"/>
          <w:i/>
          <w:iCs/>
          <w:sz w:val="24"/>
          <w:szCs w:val="24"/>
        </w:rPr>
        <w:t>v</w:t>
      </w:r>
      <w:r w:rsidRPr="006A2E7F">
        <w:rPr>
          <w:rFonts w:ascii="Times New Roman" w:hAnsi="Times New Roman" w:cs="Times New Roman"/>
          <w:i/>
          <w:iCs/>
          <w:sz w:val="24"/>
          <w:szCs w:val="24"/>
        </w:rPr>
        <w:t>enom</w:t>
      </w:r>
    </w:p>
    <w:p w14:paraId="2928DFC7" w14:textId="5F24743A" w:rsidR="0003176A" w:rsidRDefault="0003176A" w:rsidP="00590871">
      <w:pPr>
        <w:spacing w:line="480" w:lineRule="auto"/>
        <w:ind w:firstLineChars="100" w:firstLine="240"/>
        <w:jc w:val="left"/>
        <w:rPr>
          <w:rFonts w:ascii="Times New Roman" w:eastAsia="SimSun" w:hAnsi="Times New Roman" w:cs="Times New Roman"/>
          <w:sz w:val="24"/>
          <w:szCs w:val="24"/>
        </w:rPr>
      </w:pPr>
      <w:r w:rsidRPr="0003176A">
        <w:rPr>
          <w:rFonts w:ascii="Times New Roman" w:eastAsia="SimSun" w:hAnsi="Times New Roman" w:cs="Times New Roman"/>
          <w:sz w:val="24"/>
          <w:szCs w:val="24"/>
        </w:rPr>
        <w:t xml:space="preserve">The cation exchange chromatographic elution profile and corresponding SDS-PAGE analysis of the crude </w:t>
      </w:r>
      <w:r w:rsidRPr="003A6FEE">
        <w:rPr>
          <w:rFonts w:ascii="Times New Roman" w:eastAsia="SimSun" w:hAnsi="Times New Roman" w:cs="Times New Roman"/>
          <w:i/>
          <w:iCs/>
          <w:sz w:val="24"/>
          <w:szCs w:val="24"/>
        </w:rPr>
        <w:t>V. mandarinia</w:t>
      </w:r>
      <w:r w:rsidRPr="0003176A">
        <w:rPr>
          <w:rFonts w:ascii="Times New Roman" w:eastAsia="SimSun" w:hAnsi="Times New Roman" w:cs="Times New Roman"/>
          <w:sz w:val="24"/>
          <w:szCs w:val="24"/>
        </w:rPr>
        <w:t xml:space="preserve"> venom are presented in Fig</w:t>
      </w:r>
      <w:r w:rsidR="00BE0C3D">
        <w:rPr>
          <w:rFonts w:ascii="Times New Roman" w:eastAsia="SimSun" w:hAnsi="Times New Roman" w:cs="Times New Roman" w:hint="eastAsia"/>
          <w:sz w:val="24"/>
          <w:szCs w:val="24"/>
        </w:rPr>
        <w:t>.</w:t>
      </w:r>
      <w:r w:rsidRPr="0003176A">
        <w:rPr>
          <w:rFonts w:ascii="Times New Roman" w:eastAsia="SimSun" w:hAnsi="Times New Roman" w:cs="Times New Roman"/>
          <w:sz w:val="24"/>
          <w:szCs w:val="24"/>
        </w:rPr>
        <w:t xml:space="preserve"> 1. Five distinct fractions (F1–F5) were obtained (Fig</w:t>
      </w:r>
      <w:r w:rsidR="00BE0C3D">
        <w:rPr>
          <w:rFonts w:ascii="Times New Roman" w:eastAsia="SimSun" w:hAnsi="Times New Roman" w:cs="Times New Roman" w:hint="eastAsia"/>
          <w:sz w:val="24"/>
          <w:szCs w:val="24"/>
        </w:rPr>
        <w:t>.</w:t>
      </w:r>
      <w:r w:rsidRPr="0003176A">
        <w:rPr>
          <w:rFonts w:ascii="Times New Roman" w:eastAsia="SimSun" w:hAnsi="Times New Roman" w:cs="Times New Roman"/>
          <w:sz w:val="24"/>
          <w:szCs w:val="24"/>
        </w:rPr>
        <w:t xml:space="preserve"> 1A), accounting for 1.65%, 0.91%, 2.62%, 0.51%, and 87.41% of the total protein content, respectively. These fractions were analyzed by 10% SDS-PAGE under non-reducing conditions (Fig</w:t>
      </w:r>
      <w:r w:rsidR="00BE0C3D">
        <w:rPr>
          <w:rFonts w:ascii="Times New Roman" w:eastAsia="SimSun" w:hAnsi="Times New Roman" w:cs="Times New Roman" w:hint="eastAsia"/>
          <w:sz w:val="24"/>
          <w:szCs w:val="24"/>
        </w:rPr>
        <w:t>.</w:t>
      </w:r>
      <w:r w:rsidRPr="0003176A">
        <w:rPr>
          <w:rFonts w:ascii="Times New Roman" w:eastAsia="SimSun" w:hAnsi="Times New Roman" w:cs="Times New Roman"/>
          <w:sz w:val="24"/>
          <w:szCs w:val="24"/>
        </w:rPr>
        <w:t xml:space="preserve"> 1a).</w:t>
      </w:r>
      <w:r>
        <w:rPr>
          <w:rFonts w:ascii="Times New Roman" w:eastAsia="SimSun" w:hAnsi="Times New Roman" w:cs="Times New Roman" w:hint="eastAsia"/>
          <w:sz w:val="24"/>
          <w:szCs w:val="24"/>
        </w:rPr>
        <w:t xml:space="preserve"> </w:t>
      </w:r>
      <w:r w:rsidRPr="0003176A">
        <w:rPr>
          <w:rFonts w:ascii="Times New Roman" w:eastAsia="SimSun" w:hAnsi="Times New Roman" w:cs="Times New Roman"/>
          <w:sz w:val="24"/>
          <w:szCs w:val="24"/>
        </w:rPr>
        <w:t xml:space="preserve">Mass spectrometry analysis (Table 1) identified </w:t>
      </w:r>
      <w:r w:rsidR="003A6FEE">
        <w:rPr>
          <w:rFonts w:ascii="Times New Roman" w:eastAsia="SimSun" w:hAnsi="Times New Roman" w:cs="Times New Roman" w:hint="eastAsia"/>
          <w:sz w:val="24"/>
          <w:szCs w:val="24"/>
        </w:rPr>
        <w:t>p</w:t>
      </w:r>
      <w:r w:rsidRPr="009B3305">
        <w:rPr>
          <w:rFonts w:ascii="Times New Roman" w:eastAsia="SimSun" w:hAnsi="Times New Roman" w:cs="Times New Roman"/>
          <w:sz w:val="24"/>
          <w:szCs w:val="24"/>
        </w:rPr>
        <w:t>robable phospholipase A1</w:t>
      </w:r>
      <w:r w:rsidR="00F56581">
        <w:rPr>
          <w:rFonts w:ascii="Times New Roman" w:eastAsia="SimSun" w:hAnsi="Times New Roman" w:cs="Times New Roman" w:hint="eastAsia"/>
          <w:sz w:val="24"/>
          <w:szCs w:val="24"/>
        </w:rPr>
        <w:t xml:space="preserve"> (PLA1)</w:t>
      </w:r>
      <w:r w:rsidRPr="009B3305">
        <w:rPr>
          <w:rFonts w:ascii="Times New Roman" w:eastAsia="SimSun" w:hAnsi="Times New Roman" w:cs="Times New Roman"/>
          <w:sz w:val="24"/>
          <w:szCs w:val="24"/>
        </w:rPr>
        <w:t xml:space="preserve"> magnifin isoform X2</w:t>
      </w:r>
      <w:r w:rsidRPr="00F233EB">
        <w:rPr>
          <w:rFonts w:ascii="Times New Roman" w:eastAsia="SimSun" w:hAnsi="Times New Roman" w:cs="Times New Roman"/>
          <w:sz w:val="24"/>
          <w:szCs w:val="24"/>
        </w:rPr>
        <w:t xml:space="preserve"> and </w:t>
      </w:r>
      <w:r w:rsidR="003A6FEE" w:rsidRPr="00C7327F">
        <w:rPr>
          <w:rFonts w:ascii="Times New Roman" w:eastAsia="SimSun" w:hAnsi="Times New Roman" w:cs="Times New Roman"/>
          <w:sz w:val="24"/>
          <w:szCs w:val="24"/>
        </w:rPr>
        <w:t>PLA1</w:t>
      </w:r>
      <w:r w:rsidR="003A6FEE">
        <w:rPr>
          <w:rFonts w:ascii="Times New Roman" w:eastAsia="SimSun" w:hAnsi="Times New Roman" w:cs="Times New Roman" w:hint="eastAsia"/>
          <w:sz w:val="24"/>
          <w:szCs w:val="24"/>
        </w:rPr>
        <w:t xml:space="preserve"> 1</w:t>
      </w:r>
      <w:r w:rsidR="00F56581">
        <w:rPr>
          <w:rFonts w:ascii="Times New Roman" w:eastAsia="SimSun" w:hAnsi="Times New Roman" w:cs="Times New Roman" w:hint="eastAsia"/>
          <w:sz w:val="24"/>
          <w:szCs w:val="24"/>
        </w:rPr>
        <w:t xml:space="preserve"> </w:t>
      </w:r>
      <w:r w:rsidRPr="0003176A">
        <w:rPr>
          <w:rFonts w:ascii="Times New Roman" w:eastAsia="SimSun" w:hAnsi="Times New Roman" w:cs="Times New Roman"/>
          <w:sz w:val="24"/>
          <w:szCs w:val="24"/>
        </w:rPr>
        <w:t xml:space="preserve">as the predominant components in fractions F2 and F3, respectively. Fraction F4 mainly contained </w:t>
      </w:r>
      <w:r w:rsidR="003A6FEE">
        <w:rPr>
          <w:rFonts w:ascii="Times New Roman" w:eastAsia="SimSun" w:hAnsi="Times New Roman" w:cs="Times New Roman" w:hint="eastAsia"/>
          <w:sz w:val="24"/>
          <w:szCs w:val="24"/>
        </w:rPr>
        <w:t>h</w:t>
      </w:r>
      <w:r w:rsidRPr="009B3305">
        <w:rPr>
          <w:rFonts w:ascii="Times New Roman" w:eastAsia="SimSun" w:hAnsi="Times New Roman" w:cs="Times New Roman"/>
          <w:sz w:val="24"/>
          <w:szCs w:val="24"/>
        </w:rPr>
        <w:t>yaluronidase A</w:t>
      </w:r>
      <w:r w:rsidRPr="00F233EB">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 xml:space="preserve">and </w:t>
      </w:r>
      <w:r w:rsidR="003A6FEE">
        <w:rPr>
          <w:rFonts w:ascii="Times New Roman" w:eastAsia="SimSun" w:hAnsi="Times New Roman" w:cs="Times New Roman" w:hint="eastAsia"/>
          <w:sz w:val="24"/>
          <w:szCs w:val="24"/>
        </w:rPr>
        <w:t>PLA1 1</w:t>
      </w:r>
      <w:r w:rsidRPr="0003176A">
        <w:rPr>
          <w:rFonts w:ascii="Times New Roman" w:eastAsia="SimSun" w:hAnsi="Times New Roman" w:cs="Times New Roman"/>
          <w:sz w:val="24"/>
          <w:szCs w:val="24"/>
        </w:rPr>
        <w:t xml:space="preserve">. Several low-molecular-weight peptides (&lt;10 kDa) were poorly resolved by SDS-PAGE, likely due to diffusion during electrophoresis or the staining process. It is therefore speculated that F1 and F5 primarily consist of peptides not readily detectable by conventional SDS-PAGE. Given the high abundance of F5, this fraction was </w:t>
      </w:r>
      <w:r w:rsidR="004D5B7C" w:rsidRPr="00AC2D9F">
        <w:rPr>
          <w:rFonts w:ascii="Times New Roman" w:eastAsia="SimSun" w:hAnsi="Times New Roman" w:cs="Times New Roman"/>
          <w:sz w:val="24"/>
          <w:szCs w:val="24"/>
        </w:rPr>
        <w:t>selected for further processing, including sequential membrane filtration, desalting, and additional purification</w:t>
      </w:r>
      <w:r w:rsidRPr="00AC2D9F">
        <w:rPr>
          <w:rFonts w:ascii="Times New Roman" w:eastAsia="SimSun" w:hAnsi="Times New Roman" w:cs="Times New Roman"/>
          <w:sz w:val="24"/>
          <w:szCs w:val="24"/>
        </w:rPr>
        <w:t xml:space="preserve"> for peptidomic analysis.</w:t>
      </w:r>
    </w:p>
    <w:p w14:paraId="6F1A21A5" w14:textId="77777777" w:rsidR="004D5B7C" w:rsidRDefault="004D5B7C" w:rsidP="004D5B7C">
      <w:pPr>
        <w:spacing w:line="480" w:lineRule="auto"/>
        <w:ind w:firstLineChars="100" w:firstLine="240"/>
        <w:jc w:val="left"/>
        <w:rPr>
          <w:rFonts w:ascii="Times New Roman" w:eastAsia="SimSun" w:hAnsi="Times New Roman" w:cs="Times New Roman"/>
          <w:sz w:val="24"/>
          <w:szCs w:val="24"/>
        </w:rPr>
      </w:pPr>
    </w:p>
    <w:p w14:paraId="0D385220" w14:textId="202213F0" w:rsidR="00C90DE2" w:rsidRPr="006A2E7F" w:rsidRDefault="00C90DE2" w:rsidP="00590871">
      <w:pPr>
        <w:spacing w:line="480" w:lineRule="auto"/>
        <w:jc w:val="left"/>
        <w:rPr>
          <w:rFonts w:ascii="Times New Roman" w:hAnsi="Times New Roman" w:cs="Times New Roman"/>
          <w:i/>
          <w:iCs/>
          <w:sz w:val="24"/>
          <w:szCs w:val="24"/>
        </w:rPr>
      </w:pPr>
      <w:r w:rsidRPr="006A2E7F">
        <w:rPr>
          <w:rFonts w:ascii="Times New Roman" w:hAnsi="Times New Roman" w:cs="Times New Roman"/>
          <w:i/>
          <w:iCs/>
          <w:sz w:val="24"/>
          <w:szCs w:val="24"/>
        </w:rPr>
        <w:t>3.1.2</w:t>
      </w:r>
      <w:r w:rsidR="006A2E7F" w:rsidRPr="006A2E7F">
        <w:rPr>
          <w:rFonts w:ascii="Times New Roman" w:hAnsi="Times New Roman" w:cs="Times New Roman" w:hint="eastAsia"/>
          <w:i/>
          <w:iCs/>
          <w:sz w:val="24"/>
          <w:szCs w:val="24"/>
        </w:rPr>
        <w:t>.</w:t>
      </w:r>
      <w:r w:rsidRPr="006A2E7F">
        <w:rPr>
          <w:rFonts w:ascii="Times New Roman" w:hAnsi="Times New Roman" w:cs="Times New Roman"/>
          <w:i/>
          <w:iCs/>
          <w:sz w:val="24"/>
          <w:szCs w:val="24"/>
        </w:rPr>
        <w:t xml:space="preserve"> V</w:t>
      </w:r>
      <w:r w:rsidR="003A6FEE">
        <w:rPr>
          <w:rFonts w:ascii="Times New Roman" w:hAnsi="Times New Roman" w:cs="Times New Roman" w:hint="eastAsia"/>
          <w:i/>
          <w:iCs/>
          <w:sz w:val="24"/>
          <w:szCs w:val="24"/>
        </w:rPr>
        <w:t>.</w:t>
      </w:r>
      <w:r w:rsidRPr="006A2E7F">
        <w:rPr>
          <w:rFonts w:ascii="Times New Roman" w:hAnsi="Times New Roman" w:cs="Times New Roman"/>
          <w:i/>
          <w:iCs/>
          <w:sz w:val="24"/>
          <w:szCs w:val="24"/>
        </w:rPr>
        <w:t xml:space="preserve"> velutina (Vv) </w:t>
      </w:r>
      <w:r w:rsidR="003A6FEE">
        <w:rPr>
          <w:rFonts w:ascii="Times New Roman" w:hAnsi="Times New Roman" w:cs="Times New Roman" w:hint="eastAsia"/>
          <w:i/>
          <w:iCs/>
          <w:sz w:val="24"/>
          <w:szCs w:val="24"/>
        </w:rPr>
        <w:t>v</w:t>
      </w:r>
      <w:r w:rsidRPr="006A2E7F">
        <w:rPr>
          <w:rFonts w:ascii="Times New Roman" w:hAnsi="Times New Roman" w:cs="Times New Roman"/>
          <w:i/>
          <w:iCs/>
          <w:sz w:val="24"/>
          <w:szCs w:val="24"/>
        </w:rPr>
        <w:t>enom</w:t>
      </w:r>
    </w:p>
    <w:p w14:paraId="320A7230" w14:textId="484F9251" w:rsidR="00C90DE2" w:rsidRDefault="00C90DE2" w:rsidP="00590871">
      <w:pPr>
        <w:spacing w:line="480" w:lineRule="auto"/>
        <w:ind w:firstLineChars="100" w:firstLine="240"/>
        <w:jc w:val="left"/>
        <w:rPr>
          <w:rFonts w:ascii="Times New Roman" w:eastAsia="SimSun" w:hAnsi="Times New Roman" w:cs="Times New Roman"/>
          <w:sz w:val="24"/>
          <w:szCs w:val="24"/>
        </w:rPr>
      </w:pPr>
      <w:r w:rsidRPr="00C90DE2">
        <w:rPr>
          <w:rFonts w:ascii="Times New Roman" w:eastAsia="SimSun" w:hAnsi="Times New Roman" w:cs="Times New Roman"/>
          <w:sz w:val="24"/>
          <w:szCs w:val="24"/>
        </w:rPr>
        <w:t xml:space="preserve">The crude </w:t>
      </w:r>
      <w:r w:rsidRPr="003A6FEE">
        <w:rPr>
          <w:rFonts w:ascii="Times New Roman" w:eastAsia="SimSun" w:hAnsi="Times New Roman" w:cs="Times New Roman"/>
          <w:i/>
          <w:iCs/>
          <w:sz w:val="24"/>
          <w:szCs w:val="24"/>
        </w:rPr>
        <w:t>V. velutina</w:t>
      </w:r>
      <w:r w:rsidRPr="00C90DE2">
        <w:rPr>
          <w:rFonts w:ascii="Times New Roman" w:eastAsia="SimSun" w:hAnsi="Times New Roman" w:cs="Times New Roman"/>
          <w:sz w:val="24"/>
          <w:szCs w:val="24"/>
        </w:rPr>
        <w:t xml:space="preserve"> venom yielded six fractions (F1–F6) following cation exchange chromatography (Fig</w:t>
      </w:r>
      <w:r w:rsidR="00BE0C3D">
        <w:rPr>
          <w:rFonts w:ascii="Times New Roman" w:eastAsia="SimSun" w:hAnsi="Times New Roman" w:cs="Times New Roman" w:hint="eastAsia"/>
          <w:sz w:val="24"/>
          <w:szCs w:val="24"/>
        </w:rPr>
        <w:t>.</w:t>
      </w:r>
      <w:r w:rsidRPr="00C90DE2">
        <w:rPr>
          <w:rFonts w:ascii="Times New Roman" w:eastAsia="SimSun" w:hAnsi="Times New Roman" w:cs="Times New Roman"/>
          <w:sz w:val="24"/>
          <w:szCs w:val="24"/>
        </w:rPr>
        <w:t xml:space="preserve"> 1B), representing 1.23%, 69.08%, 1.48%, 0.83%, 1.58%, and 21.30% of the total protein content, respectively. These fractions were separated and analyzed by 10% SDS-</w:t>
      </w:r>
      <w:r w:rsidRPr="00C90DE2">
        <w:rPr>
          <w:rFonts w:ascii="Times New Roman" w:eastAsia="SimSun" w:hAnsi="Times New Roman" w:cs="Times New Roman"/>
          <w:sz w:val="24"/>
          <w:szCs w:val="24"/>
        </w:rPr>
        <w:lastRenderedPageBreak/>
        <w:t>PAGE under non-reducing conditions (Fig</w:t>
      </w:r>
      <w:r w:rsidR="00BE0C3D">
        <w:rPr>
          <w:rFonts w:ascii="Times New Roman" w:eastAsia="SimSun" w:hAnsi="Times New Roman" w:cs="Times New Roman" w:hint="eastAsia"/>
          <w:sz w:val="24"/>
          <w:szCs w:val="24"/>
        </w:rPr>
        <w:t>.</w:t>
      </w:r>
      <w:r w:rsidRPr="00C90DE2">
        <w:rPr>
          <w:rFonts w:ascii="Times New Roman" w:eastAsia="SimSun" w:hAnsi="Times New Roman" w:cs="Times New Roman"/>
          <w:sz w:val="24"/>
          <w:szCs w:val="24"/>
        </w:rPr>
        <w:t xml:space="preserve"> 1b).</w:t>
      </w:r>
      <w:r>
        <w:rPr>
          <w:rFonts w:ascii="Times New Roman" w:eastAsia="SimSun" w:hAnsi="Times New Roman" w:cs="Times New Roman" w:hint="eastAsia"/>
          <w:sz w:val="24"/>
          <w:szCs w:val="24"/>
        </w:rPr>
        <w:t xml:space="preserve"> </w:t>
      </w:r>
      <w:r w:rsidRPr="00C90DE2">
        <w:rPr>
          <w:rFonts w:ascii="Times New Roman" w:eastAsia="SimSun" w:hAnsi="Times New Roman" w:cs="Times New Roman"/>
          <w:sz w:val="24"/>
          <w:szCs w:val="24"/>
        </w:rPr>
        <w:t xml:space="preserve">Mass spectrometry analysis (Table 1) revealed that fraction F3 primarily contained </w:t>
      </w:r>
      <w:r w:rsidR="003A6FEE">
        <w:rPr>
          <w:rFonts w:ascii="Times New Roman" w:eastAsia="SimSun" w:hAnsi="Times New Roman" w:cs="Times New Roman" w:hint="eastAsia"/>
          <w:sz w:val="24"/>
          <w:szCs w:val="24"/>
        </w:rPr>
        <w:t>h</w:t>
      </w:r>
      <w:r w:rsidRPr="00F81A42">
        <w:rPr>
          <w:rFonts w:ascii="Times New Roman" w:eastAsia="SimSun" w:hAnsi="Times New Roman" w:cs="Times New Roman"/>
          <w:sz w:val="24"/>
          <w:szCs w:val="24"/>
        </w:rPr>
        <w:t xml:space="preserve">yaluronidase A and </w:t>
      </w:r>
      <w:r w:rsidR="003A6FEE">
        <w:rPr>
          <w:rFonts w:ascii="Times New Roman" w:eastAsia="SimSun" w:hAnsi="Times New Roman" w:cs="Times New Roman" w:hint="eastAsia"/>
          <w:sz w:val="24"/>
          <w:szCs w:val="24"/>
        </w:rPr>
        <w:t>PL</w:t>
      </w:r>
      <w:r w:rsidRPr="00F81A42">
        <w:rPr>
          <w:rFonts w:ascii="Times New Roman" w:eastAsia="SimSun" w:hAnsi="Times New Roman" w:cs="Times New Roman"/>
          <w:sz w:val="24"/>
          <w:szCs w:val="24"/>
        </w:rPr>
        <w:t>A1</w:t>
      </w:r>
      <w:r w:rsidRPr="00C90DE2">
        <w:rPr>
          <w:rFonts w:ascii="Times New Roman" w:eastAsia="SimSun" w:hAnsi="Times New Roman" w:cs="Times New Roman"/>
          <w:sz w:val="24"/>
          <w:szCs w:val="24"/>
        </w:rPr>
        <w:t xml:space="preserve">, while F4 was predominantly composed of </w:t>
      </w:r>
      <w:r w:rsidR="003A6FEE">
        <w:rPr>
          <w:rFonts w:ascii="Times New Roman" w:eastAsia="SimSun" w:hAnsi="Times New Roman" w:cs="Times New Roman" w:hint="eastAsia"/>
          <w:sz w:val="24"/>
          <w:szCs w:val="24"/>
        </w:rPr>
        <w:t>PL</w:t>
      </w:r>
      <w:r w:rsidRPr="00F81A42">
        <w:rPr>
          <w:rFonts w:ascii="Times New Roman" w:eastAsia="SimSun" w:hAnsi="Times New Roman" w:cs="Times New Roman"/>
          <w:sz w:val="24"/>
          <w:szCs w:val="24"/>
        </w:rPr>
        <w:t>A1</w:t>
      </w:r>
      <w:r>
        <w:rPr>
          <w:rFonts w:ascii="Times New Roman" w:eastAsia="SimSun" w:hAnsi="Times New Roman" w:cs="Times New Roman" w:hint="eastAsia"/>
          <w:sz w:val="24"/>
          <w:szCs w:val="24"/>
        </w:rPr>
        <w:t xml:space="preserve"> </w:t>
      </w:r>
      <w:r w:rsidRPr="00F81A42">
        <w:rPr>
          <w:rFonts w:ascii="Times New Roman" w:eastAsia="SimSun" w:hAnsi="Times New Roman" w:cs="Times New Roman"/>
          <w:sz w:val="24"/>
          <w:szCs w:val="24"/>
        </w:rPr>
        <w:t>1</w:t>
      </w:r>
      <w:r w:rsidRPr="00C90DE2">
        <w:rPr>
          <w:rFonts w:ascii="Times New Roman" w:eastAsia="SimSun" w:hAnsi="Times New Roman" w:cs="Times New Roman"/>
          <w:sz w:val="24"/>
          <w:szCs w:val="24"/>
        </w:rPr>
        <w:t xml:space="preserve">. Fraction F5 included both </w:t>
      </w:r>
      <w:r w:rsidR="003A6FEE">
        <w:rPr>
          <w:rFonts w:ascii="Times New Roman" w:eastAsia="SimSun" w:hAnsi="Times New Roman" w:cs="Times New Roman" w:hint="eastAsia"/>
          <w:sz w:val="24"/>
          <w:szCs w:val="24"/>
        </w:rPr>
        <w:t>PL</w:t>
      </w:r>
      <w:r w:rsidRPr="00F81A42">
        <w:rPr>
          <w:rFonts w:ascii="Times New Roman" w:eastAsia="SimSun" w:hAnsi="Times New Roman" w:cs="Times New Roman"/>
          <w:sz w:val="24"/>
          <w:szCs w:val="24"/>
        </w:rPr>
        <w:t>A1</w:t>
      </w:r>
      <w:r>
        <w:rPr>
          <w:rFonts w:ascii="Times New Roman" w:eastAsia="SimSun" w:hAnsi="Times New Roman" w:cs="Times New Roman" w:hint="eastAsia"/>
          <w:sz w:val="24"/>
          <w:szCs w:val="24"/>
        </w:rPr>
        <w:t xml:space="preserve"> </w:t>
      </w:r>
      <w:r w:rsidRPr="00F81A42">
        <w:rPr>
          <w:rFonts w:ascii="Times New Roman" w:eastAsia="SimSun" w:hAnsi="Times New Roman" w:cs="Times New Roman"/>
          <w:sz w:val="24"/>
          <w:szCs w:val="24"/>
        </w:rPr>
        <w:t xml:space="preserve">1 and </w:t>
      </w:r>
      <w:r w:rsidR="003A6FEE">
        <w:rPr>
          <w:rFonts w:ascii="Times New Roman" w:eastAsia="SimSun" w:hAnsi="Times New Roman" w:cs="Times New Roman" w:hint="eastAsia"/>
          <w:sz w:val="24"/>
          <w:szCs w:val="24"/>
        </w:rPr>
        <w:t>v</w:t>
      </w:r>
      <w:r w:rsidRPr="00F81A42">
        <w:rPr>
          <w:rFonts w:ascii="Times New Roman" w:eastAsia="SimSun" w:hAnsi="Times New Roman" w:cs="Times New Roman"/>
          <w:sz w:val="24"/>
          <w:szCs w:val="24"/>
        </w:rPr>
        <w:t>enom allergen 5</w:t>
      </w:r>
      <w:r w:rsidRPr="00C90DE2">
        <w:rPr>
          <w:rFonts w:ascii="Times New Roman" w:eastAsia="SimSun" w:hAnsi="Times New Roman" w:cs="Times New Roman"/>
          <w:sz w:val="24"/>
          <w:szCs w:val="24"/>
        </w:rPr>
        <w:t>. As with Vm venom, several peptides smaller than 10 kDa were poorly resolved in SDS-PAGE. F1, F2, and F6 are presumed to consist mainly of small peptides undetectable by gel electrophoresis. Fractions F2 and F6, given their high abundance, were selected for further peptidomic analysis following membrane filtration and desalting.</w:t>
      </w:r>
    </w:p>
    <w:p w14:paraId="1E44829B" w14:textId="77777777" w:rsidR="00DD497D" w:rsidRDefault="00DD497D" w:rsidP="00590871">
      <w:pPr>
        <w:spacing w:line="480" w:lineRule="auto"/>
        <w:ind w:firstLineChars="100" w:firstLine="240"/>
        <w:jc w:val="left"/>
        <w:rPr>
          <w:rFonts w:ascii="Times New Roman" w:eastAsia="SimSun" w:hAnsi="Times New Roman" w:cs="Times New Roman"/>
          <w:sz w:val="24"/>
          <w:szCs w:val="24"/>
        </w:rPr>
      </w:pPr>
    </w:p>
    <w:p w14:paraId="48271B32" w14:textId="7209BAEC" w:rsidR="00A645DE" w:rsidRPr="006A2E7F" w:rsidRDefault="00A645DE" w:rsidP="00590871">
      <w:pPr>
        <w:spacing w:line="480" w:lineRule="auto"/>
        <w:jc w:val="left"/>
        <w:rPr>
          <w:rFonts w:ascii="Times New Roman" w:hAnsi="Times New Roman" w:cs="Times New Roman"/>
          <w:i/>
          <w:iCs/>
          <w:sz w:val="24"/>
          <w:szCs w:val="24"/>
        </w:rPr>
      </w:pPr>
      <w:r w:rsidRPr="006A2E7F">
        <w:rPr>
          <w:rFonts w:ascii="Times New Roman" w:hAnsi="Times New Roman" w:cs="Times New Roman"/>
          <w:i/>
          <w:iCs/>
          <w:sz w:val="24"/>
          <w:szCs w:val="24"/>
        </w:rPr>
        <w:t>3.1.3</w:t>
      </w:r>
      <w:r w:rsidR="006A2E7F">
        <w:rPr>
          <w:rFonts w:ascii="Times New Roman" w:hAnsi="Times New Roman" w:cs="Times New Roman" w:hint="eastAsia"/>
          <w:i/>
          <w:iCs/>
          <w:sz w:val="24"/>
          <w:szCs w:val="24"/>
        </w:rPr>
        <w:t>.</w:t>
      </w:r>
      <w:r w:rsidRPr="006A2E7F">
        <w:rPr>
          <w:rFonts w:ascii="Times New Roman" w:hAnsi="Times New Roman" w:cs="Times New Roman"/>
          <w:i/>
          <w:iCs/>
          <w:sz w:val="24"/>
          <w:szCs w:val="24"/>
        </w:rPr>
        <w:t xml:space="preserve"> V</w:t>
      </w:r>
      <w:r w:rsidR="003A6FEE">
        <w:rPr>
          <w:rFonts w:ascii="Times New Roman" w:hAnsi="Times New Roman" w:cs="Times New Roman" w:hint="eastAsia"/>
          <w:i/>
          <w:iCs/>
          <w:sz w:val="24"/>
          <w:szCs w:val="24"/>
        </w:rPr>
        <w:t>.</w:t>
      </w:r>
      <w:r w:rsidRPr="006A2E7F">
        <w:rPr>
          <w:rFonts w:ascii="Times New Roman" w:hAnsi="Times New Roman" w:cs="Times New Roman"/>
          <w:i/>
          <w:iCs/>
          <w:sz w:val="24"/>
          <w:szCs w:val="24"/>
        </w:rPr>
        <w:t xml:space="preserve"> basalis (Vb) </w:t>
      </w:r>
      <w:r w:rsidR="003A6FEE">
        <w:rPr>
          <w:rFonts w:ascii="Times New Roman" w:hAnsi="Times New Roman" w:cs="Times New Roman" w:hint="eastAsia"/>
          <w:i/>
          <w:iCs/>
          <w:sz w:val="24"/>
          <w:szCs w:val="24"/>
        </w:rPr>
        <w:t>v</w:t>
      </w:r>
      <w:r w:rsidRPr="006A2E7F">
        <w:rPr>
          <w:rFonts w:ascii="Times New Roman" w:hAnsi="Times New Roman" w:cs="Times New Roman"/>
          <w:i/>
          <w:iCs/>
          <w:sz w:val="24"/>
          <w:szCs w:val="24"/>
        </w:rPr>
        <w:t>enom</w:t>
      </w:r>
    </w:p>
    <w:p w14:paraId="2F3F9325" w14:textId="597DFE4C" w:rsidR="00A645DE" w:rsidRDefault="00A645DE" w:rsidP="00590871">
      <w:pPr>
        <w:spacing w:line="480" w:lineRule="auto"/>
        <w:ind w:firstLineChars="100" w:firstLine="240"/>
        <w:jc w:val="left"/>
        <w:rPr>
          <w:rFonts w:ascii="Times New Roman" w:eastAsia="SimSun" w:hAnsi="Times New Roman" w:cs="Times New Roman"/>
          <w:sz w:val="24"/>
          <w:szCs w:val="24"/>
        </w:rPr>
      </w:pPr>
      <w:r w:rsidRPr="00A645DE">
        <w:rPr>
          <w:rFonts w:ascii="Times New Roman" w:eastAsia="SimSun" w:hAnsi="Times New Roman" w:cs="Times New Roman"/>
          <w:sz w:val="24"/>
          <w:szCs w:val="24"/>
        </w:rPr>
        <w:t xml:space="preserve">The elution profile of crude </w:t>
      </w:r>
      <w:r w:rsidRPr="003A6FEE">
        <w:rPr>
          <w:rFonts w:ascii="Times New Roman" w:eastAsia="SimSun" w:hAnsi="Times New Roman" w:cs="Times New Roman"/>
          <w:i/>
          <w:iCs/>
          <w:sz w:val="24"/>
          <w:szCs w:val="24"/>
        </w:rPr>
        <w:t>V. basalis</w:t>
      </w:r>
      <w:r w:rsidRPr="00A645DE">
        <w:rPr>
          <w:rFonts w:ascii="Times New Roman" w:eastAsia="SimSun" w:hAnsi="Times New Roman" w:cs="Times New Roman"/>
          <w:sz w:val="24"/>
          <w:szCs w:val="24"/>
        </w:rPr>
        <w:t xml:space="preserve"> venom revealed four major fractions (F1–F4) (Fig</w:t>
      </w:r>
      <w:r w:rsidR="00BE0C3D">
        <w:rPr>
          <w:rFonts w:ascii="Times New Roman" w:eastAsia="SimSun" w:hAnsi="Times New Roman" w:cs="Times New Roman" w:hint="eastAsia"/>
          <w:sz w:val="24"/>
          <w:szCs w:val="24"/>
        </w:rPr>
        <w:t>.</w:t>
      </w:r>
      <w:r w:rsidRPr="00A645DE">
        <w:rPr>
          <w:rFonts w:ascii="Times New Roman" w:eastAsia="SimSun" w:hAnsi="Times New Roman" w:cs="Times New Roman"/>
          <w:sz w:val="24"/>
          <w:szCs w:val="24"/>
        </w:rPr>
        <w:t xml:space="preserve"> 1C), contributing 2.07%, 55.42%, 6.00%, and 18.32% of the total protein content, respectively. SDS-PAGE analysis was performed under non-reducing conditions (Fig</w:t>
      </w:r>
      <w:r w:rsidR="00BE0C3D">
        <w:rPr>
          <w:rFonts w:ascii="Times New Roman" w:eastAsia="SimSun" w:hAnsi="Times New Roman" w:cs="Times New Roman" w:hint="eastAsia"/>
          <w:sz w:val="24"/>
          <w:szCs w:val="24"/>
        </w:rPr>
        <w:t>.</w:t>
      </w:r>
      <w:r w:rsidRPr="00A645DE">
        <w:rPr>
          <w:rFonts w:ascii="Times New Roman" w:eastAsia="SimSun" w:hAnsi="Times New Roman" w:cs="Times New Roman"/>
          <w:sz w:val="24"/>
          <w:szCs w:val="24"/>
        </w:rPr>
        <w:t xml:space="preserve"> 1c).</w:t>
      </w:r>
      <w:r>
        <w:rPr>
          <w:rFonts w:ascii="Times New Roman" w:eastAsia="SimSun" w:hAnsi="Times New Roman" w:cs="Times New Roman" w:hint="eastAsia"/>
          <w:sz w:val="24"/>
          <w:szCs w:val="24"/>
        </w:rPr>
        <w:t xml:space="preserve"> </w:t>
      </w:r>
      <w:r w:rsidRPr="00A645DE">
        <w:rPr>
          <w:rFonts w:ascii="Times New Roman" w:eastAsia="SimSun" w:hAnsi="Times New Roman" w:cs="Times New Roman"/>
          <w:sz w:val="24"/>
          <w:szCs w:val="24"/>
        </w:rPr>
        <w:t>Fraction F3 was found to be enriched in</w:t>
      </w:r>
      <w:r w:rsidR="003A6FEE">
        <w:rPr>
          <w:rFonts w:ascii="Times New Roman" w:eastAsia="SimSun" w:hAnsi="Times New Roman" w:cs="Times New Roman" w:hint="eastAsia"/>
          <w:sz w:val="24"/>
          <w:szCs w:val="24"/>
        </w:rPr>
        <w:t xml:space="preserve"> PL</w:t>
      </w:r>
      <w:r w:rsidRPr="00715080">
        <w:rPr>
          <w:rFonts w:ascii="Times New Roman" w:eastAsia="SimSun" w:hAnsi="Times New Roman" w:cs="Times New Roman"/>
          <w:sz w:val="24"/>
          <w:szCs w:val="24"/>
        </w:rPr>
        <w:t>A1</w:t>
      </w:r>
      <w:r w:rsidRPr="00A645DE">
        <w:rPr>
          <w:rFonts w:ascii="Times New Roman" w:eastAsia="SimSun" w:hAnsi="Times New Roman" w:cs="Times New Roman"/>
          <w:sz w:val="24"/>
          <w:szCs w:val="24"/>
        </w:rPr>
        <w:t xml:space="preserve"> based on mass spectrometry data (Table 1). Peptides with molecular weights below 10 kDa were not clearly resolved in SDS-PAGE. Therefore, F1, F2, and F4 are likely to contain predominantly small peptides. Due to their relative abundance, fractions F2 and F4 were further purified and processed for downstream peptidomic studies.</w:t>
      </w:r>
    </w:p>
    <w:p w14:paraId="3AFF029E" w14:textId="77777777" w:rsidR="00DD497D" w:rsidRDefault="00DD497D" w:rsidP="00590871">
      <w:pPr>
        <w:spacing w:line="480" w:lineRule="auto"/>
        <w:ind w:firstLineChars="100" w:firstLine="240"/>
        <w:jc w:val="left"/>
        <w:rPr>
          <w:rFonts w:ascii="Times New Roman" w:eastAsia="SimSun" w:hAnsi="Times New Roman" w:cs="Times New Roman"/>
          <w:sz w:val="24"/>
          <w:szCs w:val="24"/>
        </w:rPr>
      </w:pPr>
    </w:p>
    <w:p w14:paraId="7DFD0869" w14:textId="7C692AB4" w:rsidR="00FB36F4" w:rsidRPr="006A2E7F" w:rsidRDefault="00FB36F4" w:rsidP="00590871">
      <w:pPr>
        <w:spacing w:line="480" w:lineRule="auto"/>
        <w:jc w:val="left"/>
        <w:rPr>
          <w:rFonts w:ascii="Times New Roman" w:hAnsi="Times New Roman" w:cs="Times New Roman"/>
          <w:i/>
          <w:iCs/>
          <w:sz w:val="24"/>
          <w:szCs w:val="24"/>
        </w:rPr>
      </w:pPr>
      <w:r w:rsidRPr="006A2E7F">
        <w:rPr>
          <w:rFonts w:ascii="Times New Roman" w:hAnsi="Times New Roman" w:cs="Times New Roman"/>
          <w:i/>
          <w:iCs/>
          <w:sz w:val="24"/>
          <w:szCs w:val="24"/>
        </w:rPr>
        <w:t>3.1.4</w:t>
      </w:r>
      <w:r w:rsidR="006A2E7F">
        <w:rPr>
          <w:rFonts w:ascii="Times New Roman" w:hAnsi="Times New Roman" w:cs="Times New Roman" w:hint="eastAsia"/>
          <w:i/>
          <w:iCs/>
          <w:sz w:val="24"/>
          <w:szCs w:val="24"/>
        </w:rPr>
        <w:t>.</w:t>
      </w:r>
      <w:r w:rsidRPr="006A2E7F">
        <w:rPr>
          <w:rFonts w:ascii="Times New Roman" w:hAnsi="Times New Roman" w:cs="Times New Roman"/>
          <w:i/>
          <w:iCs/>
          <w:sz w:val="24"/>
          <w:szCs w:val="24"/>
        </w:rPr>
        <w:t xml:space="preserve"> Provespa barthelemyi (Pb) </w:t>
      </w:r>
      <w:r w:rsidR="003A6FEE">
        <w:rPr>
          <w:rFonts w:ascii="Times New Roman" w:hAnsi="Times New Roman" w:cs="Times New Roman" w:hint="eastAsia"/>
          <w:i/>
          <w:iCs/>
          <w:sz w:val="24"/>
          <w:szCs w:val="24"/>
        </w:rPr>
        <w:t>v</w:t>
      </w:r>
      <w:r w:rsidRPr="006A2E7F">
        <w:rPr>
          <w:rFonts w:ascii="Times New Roman" w:hAnsi="Times New Roman" w:cs="Times New Roman"/>
          <w:i/>
          <w:iCs/>
          <w:sz w:val="24"/>
          <w:szCs w:val="24"/>
        </w:rPr>
        <w:t>enom</w:t>
      </w:r>
    </w:p>
    <w:p w14:paraId="437AEA65" w14:textId="2C6B5D4F" w:rsidR="00F81A42" w:rsidRDefault="00FB36F4" w:rsidP="00590871">
      <w:pPr>
        <w:spacing w:line="480" w:lineRule="auto"/>
        <w:ind w:firstLineChars="100" w:firstLine="240"/>
        <w:jc w:val="left"/>
        <w:rPr>
          <w:rFonts w:ascii="Times New Roman" w:eastAsia="SimSun" w:hAnsi="Times New Roman" w:cs="Times New Roman"/>
          <w:sz w:val="24"/>
          <w:szCs w:val="24"/>
        </w:rPr>
      </w:pPr>
      <w:r w:rsidRPr="00FB36F4">
        <w:rPr>
          <w:rFonts w:ascii="Times New Roman" w:eastAsia="SimSun" w:hAnsi="Times New Roman" w:cs="Times New Roman"/>
          <w:sz w:val="24"/>
          <w:szCs w:val="24"/>
        </w:rPr>
        <w:t xml:space="preserve">Cation exchange chromatography of crude </w:t>
      </w:r>
      <w:r w:rsidR="003A6FEE" w:rsidRPr="006A2E7F">
        <w:rPr>
          <w:rFonts w:ascii="Times New Roman" w:hAnsi="Times New Roman" w:cs="Times New Roman"/>
          <w:i/>
          <w:iCs/>
          <w:sz w:val="24"/>
          <w:szCs w:val="24"/>
        </w:rPr>
        <w:t>Provespa barthelemyi</w:t>
      </w:r>
      <w:r w:rsidRPr="00FB36F4">
        <w:rPr>
          <w:rFonts w:ascii="Times New Roman" w:eastAsia="SimSun" w:hAnsi="Times New Roman" w:cs="Times New Roman"/>
          <w:sz w:val="24"/>
          <w:szCs w:val="24"/>
        </w:rPr>
        <w:t xml:space="preserve"> venom yielded three major fractions (F1–F3), as shown in Fig</w:t>
      </w:r>
      <w:r w:rsidR="00BE0C3D">
        <w:rPr>
          <w:rFonts w:ascii="Times New Roman" w:eastAsia="SimSun" w:hAnsi="Times New Roman" w:cs="Times New Roman" w:hint="eastAsia"/>
          <w:sz w:val="24"/>
          <w:szCs w:val="24"/>
        </w:rPr>
        <w:t>.</w:t>
      </w:r>
      <w:r w:rsidRPr="00FB36F4">
        <w:rPr>
          <w:rFonts w:ascii="Times New Roman" w:eastAsia="SimSun" w:hAnsi="Times New Roman" w:cs="Times New Roman"/>
          <w:sz w:val="24"/>
          <w:szCs w:val="24"/>
        </w:rPr>
        <w:t xml:space="preserve"> 1D. These fractions accounted for 12.09%, 55.19%, and </w:t>
      </w:r>
      <w:r w:rsidRPr="00FB36F4">
        <w:rPr>
          <w:rFonts w:ascii="Times New Roman" w:eastAsia="SimSun" w:hAnsi="Times New Roman" w:cs="Times New Roman"/>
          <w:sz w:val="24"/>
          <w:szCs w:val="24"/>
        </w:rPr>
        <w:lastRenderedPageBreak/>
        <w:t>1.79% of the total protein content, respectively. The fractions were analyzed by 10% SDS-PAGE under non-reducing conditions (Fig</w:t>
      </w:r>
      <w:r w:rsidR="00BE0C3D">
        <w:rPr>
          <w:rFonts w:ascii="Times New Roman" w:eastAsia="SimSun" w:hAnsi="Times New Roman" w:cs="Times New Roman" w:hint="eastAsia"/>
          <w:sz w:val="24"/>
          <w:szCs w:val="24"/>
        </w:rPr>
        <w:t>.</w:t>
      </w:r>
      <w:r w:rsidRPr="00FB36F4">
        <w:rPr>
          <w:rFonts w:ascii="Times New Roman" w:eastAsia="SimSun" w:hAnsi="Times New Roman" w:cs="Times New Roman"/>
          <w:sz w:val="24"/>
          <w:szCs w:val="24"/>
        </w:rPr>
        <w:t xml:space="preserve"> 1d).</w:t>
      </w:r>
      <w:r>
        <w:rPr>
          <w:rFonts w:ascii="Times New Roman" w:eastAsia="SimSun" w:hAnsi="Times New Roman" w:cs="Times New Roman" w:hint="eastAsia"/>
          <w:sz w:val="24"/>
          <w:szCs w:val="24"/>
        </w:rPr>
        <w:t xml:space="preserve"> </w:t>
      </w:r>
      <w:r w:rsidRPr="00FB36F4">
        <w:rPr>
          <w:rFonts w:ascii="Times New Roman" w:eastAsia="SimSun" w:hAnsi="Times New Roman" w:cs="Times New Roman"/>
          <w:sz w:val="24"/>
          <w:szCs w:val="24"/>
        </w:rPr>
        <w:t xml:space="preserve">Mass spectrometry identified </w:t>
      </w:r>
      <w:r w:rsidR="00F56581">
        <w:rPr>
          <w:rFonts w:ascii="Times New Roman" w:eastAsia="SimSun" w:hAnsi="Times New Roman" w:cs="Times New Roman" w:hint="eastAsia"/>
          <w:sz w:val="24"/>
          <w:szCs w:val="24"/>
        </w:rPr>
        <w:t>PL</w:t>
      </w:r>
      <w:r w:rsidRPr="00743C77">
        <w:rPr>
          <w:rFonts w:ascii="Times New Roman" w:eastAsia="SimSun" w:hAnsi="Times New Roman" w:cs="Times New Roman"/>
          <w:sz w:val="24"/>
          <w:szCs w:val="24"/>
        </w:rPr>
        <w:t>A1 1</w:t>
      </w:r>
      <w:r w:rsidRPr="00FB36F4">
        <w:rPr>
          <w:rFonts w:ascii="Times New Roman" w:eastAsia="SimSun" w:hAnsi="Times New Roman" w:cs="Times New Roman"/>
          <w:sz w:val="24"/>
          <w:szCs w:val="24"/>
        </w:rPr>
        <w:t xml:space="preserve"> as the major protein in fraction F3 (Table 1). As in previous samples, fractions F1 and F2 exhibited poor SDS-PAGE resolution for low-molecular-weight peptides, suggesting the predominance of small peptide components. Given its high abundance, F2 was selected for further peptide-focused purification and analysis.</w:t>
      </w:r>
    </w:p>
    <w:p w14:paraId="472ABB85" w14:textId="77777777" w:rsidR="008D7DC5" w:rsidRDefault="008D7DC5" w:rsidP="00590871">
      <w:pPr>
        <w:spacing w:line="480" w:lineRule="auto"/>
        <w:ind w:firstLineChars="100" w:firstLine="240"/>
        <w:jc w:val="left"/>
        <w:rPr>
          <w:rFonts w:ascii="Times New Roman" w:eastAsia="SimSun" w:hAnsi="Times New Roman" w:cs="Times New Roman"/>
          <w:sz w:val="24"/>
          <w:szCs w:val="24"/>
        </w:rPr>
      </w:pPr>
    </w:p>
    <w:p w14:paraId="2582A044" w14:textId="025D0162" w:rsidR="0090063C" w:rsidRDefault="00C7327F" w:rsidP="00590871">
      <w:pPr>
        <w:spacing w:line="480" w:lineRule="auto"/>
        <w:ind w:firstLineChars="100" w:firstLine="240"/>
        <w:jc w:val="left"/>
        <w:rPr>
          <w:rFonts w:ascii="Times New Roman" w:eastAsia="SimSun" w:hAnsi="Times New Roman" w:cs="Times New Roman"/>
          <w:sz w:val="24"/>
          <w:szCs w:val="24"/>
        </w:rPr>
      </w:pPr>
      <w:r w:rsidRPr="00C7327F">
        <w:rPr>
          <w:rFonts w:ascii="Times New Roman" w:eastAsia="SimSun" w:hAnsi="Times New Roman" w:cs="Times New Roman"/>
          <w:sz w:val="24"/>
          <w:szCs w:val="24"/>
        </w:rPr>
        <w:t xml:space="preserve">In summary, all four wasp venoms were successfully fractionated using a one-step AKTA purification strategy. Distinct elution patterns were observed among species, reflecting interspecific variation in venom composition. Electrophoretically pure PLA1-related proteins were isolated from the venoms of </w:t>
      </w:r>
      <w:r w:rsidRPr="00F56581">
        <w:rPr>
          <w:rFonts w:ascii="Times New Roman" w:eastAsia="SimSun" w:hAnsi="Times New Roman" w:cs="Times New Roman"/>
          <w:i/>
          <w:iCs/>
          <w:sz w:val="24"/>
          <w:szCs w:val="24"/>
        </w:rPr>
        <w:t>V. mandarinia</w:t>
      </w:r>
      <w:r w:rsidRPr="00C7327F">
        <w:rPr>
          <w:rFonts w:ascii="Times New Roman" w:eastAsia="SimSun" w:hAnsi="Times New Roman" w:cs="Times New Roman"/>
          <w:sz w:val="24"/>
          <w:szCs w:val="24"/>
        </w:rPr>
        <w:t xml:space="preserve">, </w:t>
      </w:r>
      <w:r w:rsidRPr="00F56581">
        <w:rPr>
          <w:rFonts w:ascii="Times New Roman" w:eastAsia="SimSun" w:hAnsi="Times New Roman" w:cs="Times New Roman"/>
          <w:i/>
          <w:iCs/>
          <w:sz w:val="24"/>
          <w:szCs w:val="24"/>
        </w:rPr>
        <w:t>V. basalis</w:t>
      </w:r>
      <w:r w:rsidRPr="00C7327F">
        <w:rPr>
          <w:rFonts w:ascii="Times New Roman" w:eastAsia="SimSun" w:hAnsi="Times New Roman" w:cs="Times New Roman"/>
          <w:sz w:val="24"/>
          <w:szCs w:val="24"/>
        </w:rPr>
        <w:t xml:space="preserve">, and </w:t>
      </w:r>
      <w:r w:rsidR="00F56581" w:rsidRPr="006A2E7F">
        <w:rPr>
          <w:rFonts w:ascii="Times New Roman" w:hAnsi="Times New Roman" w:cs="Times New Roman"/>
          <w:i/>
          <w:iCs/>
          <w:sz w:val="24"/>
          <w:szCs w:val="24"/>
        </w:rPr>
        <w:t>Provespa barthelemyi</w:t>
      </w:r>
      <w:r w:rsidRPr="00C7327F">
        <w:rPr>
          <w:rFonts w:ascii="Times New Roman" w:eastAsia="SimSun" w:hAnsi="Times New Roman" w:cs="Times New Roman"/>
          <w:sz w:val="24"/>
          <w:szCs w:val="24"/>
        </w:rPr>
        <w:t>. Among them, two proteins</w:t>
      </w:r>
      <w:r w:rsidR="00067E2A">
        <w:rPr>
          <w:rFonts w:ascii="Times New Roman" w:eastAsia="SimSun" w:hAnsi="Times New Roman" w:cs="Times New Roman" w:hint="eastAsia"/>
          <w:sz w:val="24"/>
          <w:szCs w:val="24"/>
        </w:rPr>
        <w:t xml:space="preserve">, </w:t>
      </w:r>
      <w:r w:rsidRPr="00C7327F">
        <w:rPr>
          <w:rFonts w:ascii="Times New Roman" w:eastAsia="SimSun" w:hAnsi="Times New Roman" w:cs="Times New Roman"/>
          <w:sz w:val="24"/>
          <w:szCs w:val="24"/>
        </w:rPr>
        <w:t xml:space="preserve">Probable </w:t>
      </w:r>
      <w:r w:rsidR="00F56581">
        <w:rPr>
          <w:rFonts w:ascii="Times New Roman" w:eastAsia="SimSun" w:hAnsi="Times New Roman" w:cs="Times New Roman" w:hint="eastAsia"/>
          <w:sz w:val="24"/>
          <w:szCs w:val="24"/>
        </w:rPr>
        <w:t>PL</w:t>
      </w:r>
      <w:r w:rsidRPr="00C7327F">
        <w:rPr>
          <w:rFonts w:ascii="Times New Roman" w:eastAsia="SimSun" w:hAnsi="Times New Roman" w:cs="Times New Roman"/>
          <w:sz w:val="24"/>
          <w:szCs w:val="24"/>
        </w:rPr>
        <w:t xml:space="preserve">A1 magnifin isoform X2 and </w:t>
      </w:r>
      <w:r w:rsidR="00F56581">
        <w:rPr>
          <w:rFonts w:ascii="Times New Roman" w:eastAsia="SimSun" w:hAnsi="Times New Roman" w:cs="Times New Roman" w:hint="eastAsia"/>
          <w:sz w:val="24"/>
          <w:szCs w:val="24"/>
        </w:rPr>
        <w:t>PL</w:t>
      </w:r>
      <w:r w:rsidRPr="00C7327F">
        <w:rPr>
          <w:rFonts w:ascii="Times New Roman" w:eastAsia="SimSun" w:hAnsi="Times New Roman" w:cs="Times New Roman"/>
          <w:sz w:val="24"/>
          <w:szCs w:val="24"/>
        </w:rPr>
        <w:t>A1 1</w:t>
      </w:r>
      <w:r w:rsidR="00067E2A">
        <w:rPr>
          <w:rFonts w:ascii="Times New Roman" w:eastAsia="SimSun" w:hAnsi="Times New Roman" w:cs="Times New Roman" w:hint="eastAsia"/>
          <w:sz w:val="24"/>
          <w:szCs w:val="24"/>
        </w:rPr>
        <w:t xml:space="preserve">, </w:t>
      </w:r>
      <w:r w:rsidRPr="00C7327F">
        <w:rPr>
          <w:rFonts w:ascii="Times New Roman" w:eastAsia="SimSun" w:hAnsi="Times New Roman" w:cs="Times New Roman"/>
          <w:sz w:val="24"/>
          <w:szCs w:val="24"/>
        </w:rPr>
        <w:t xml:space="preserve">were purified from </w:t>
      </w:r>
      <w:r w:rsidRPr="00F56581">
        <w:rPr>
          <w:rFonts w:ascii="Times New Roman" w:eastAsia="SimSun" w:hAnsi="Times New Roman" w:cs="Times New Roman"/>
          <w:i/>
          <w:iCs/>
          <w:sz w:val="24"/>
          <w:szCs w:val="24"/>
        </w:rPr>
        <w:t xml:space="preserve">V. mandarinia </w:t>
      </w:r>
      <w:r w:rsidRPr="00C7327F">
        <w:rPr>
          <w:rFonts w:ascii="Times New Roman" w:eastAsia="SimSun" w:hAnsi="Times New Roman" w:cs="Times New Roman"/>
          <w:sz w:val="24"/>
          <w:szCs w:val="24"/>
        </w:rPr>
        <w:t xml:space="preserve">venom. Mass spectrometry and database searches indicated that both correspond to entries annotated as “predicted from genomic sequence,” suggesting that these results represent the first experimental confirmation of these proteins in </w:t>
      </w:r>
      <w:r w:rsidRPr="00F56581">
        <w:rPr>
          <w:rFonts w:ascii="Times New Roman" w:eastAsia="SimSun" w:hAnsi="Times New Roman" w:cs="Times New Roman"/>
          <w:i/>
          <w:iCs/>
          <w:sz w:val="24"/>
          <w:szCs w:val="24"/>
        </w:rPr>
        <w:t>V. mandarinia</w:t>
      </w:r>
      <w:r w:rsidRPr="00C7327F">
        <w:rPr>
          <w:rFonts w:ascii="Times New Roman" w:eastAsia="SimSun" w:hAnsi="Times New Roman" w:cs="Times New Roman"/>
          <w:sz w:val="24"/>
          <w:szCs w:val="24"/>
        </w:rPr>
        <w:t xml:space="preserve"> venom. From </w:t>
      </w:r>
      <w:r w:rsidRPr="00F56581">
        <w:rPr>
          <w:rFonts w:ascii="Times New Roman" w:eastAsia="SimSun" w:hAnsi="Times New Roman" w:cs="Times New Roman"/>
          <w:i/>
          <w:iCs/>
          <w:sz w:val="24"/>
          <w:szCs w:val="24"/>
        </w:rPr>
        <w:t>V. basalis</w:t>
      </w:r>
      <w:r w:rsidRPr="00C7327F">
        <w:rPr>
          <w:rFonts w:ascii="Times New Roman" w:eastAsia="SimSun" w:hAnsi="Times New Roman" w:cs="Times New Roman"/>
          <w:sz w:val="24"/>
          <w:szCs w:val="24"/>
        </w:rPr>
        <w:t xml:space="preserve"> venom, a single electrophoretically pure PLA1 protein was identified. The protein isolated from </w:t>
      </w:r>
      <w:r w:rsidR="00F56581" w:rsidRPr="006A2E7F">
        <w:rPr>
          <w:rFonts w:ascii="Times New Roman" w:hAnsi="Times New Roman" w:cs="Times New Roman"/>
          <w:i/>
          <w:iCs/>
          <w:sz w:val="24"/>
          <w:szCs w:val="24"/>
        </w:rPr>
        <w:t>Provespa barthelemyi</w:t>
      </w:r>
      <w:r w:rsidRPr="00C7327F">
        <w:rPr>
          <w:rFonts w:ascii="Times New Roman" w:eastAsia="SimSun" w:hAnsi="Times New Roman" w:cs="Times New Roman"/>
          <w:sz w:val="24"/>
          <w:szCs w:val="24"/>
        </w:rPr>
        <w:t xml:space="preserve"> venom shared high peptide homology with </w:t>
      </w:r>
      <w:r w:rsidRPr="00F56581">
        <w:rPr>
          <w:rFonts w:ascii="Times New Roman" w:eastAsia="SimSun" w:hAnsi="Times New Roman" w:cs="Times New Roman"/>
          <w:i/>
          <w:iCs/>
          <w:sz w:val="24"/>
          <w:szCs w:val="24"/>
        </w:rPr>
        <w:t>V. mandarinia</w:t>
      </w:r>
      <w:r w:rsidRPr="00C7327F">
        <w:rPr>
          <w:rFonts w:ascii="Times New Roman" w:eastAsia="SimSun" w:hAnsi="Times New Roman" w:cs="Times New Roman"/>
          <w:sz w:val="24"/>
          <w:szCs w:val="24"/>
        </w:rPr>
        <w:t xml:space="preserve"> P</w:t>
      </w:r>
      <w:r w:rsidR="00F56581">
        <w:rPr>
          <w:rFonts w:ascii="Times New Roman" w:eastAsia="SimSun" w:hAnsi="Times New Roman" w:cs="Times New Roman" w:hint="eastAsia"/>
          <w:sz w:val="24"/>
          <w:szCs w:val="24"/>
        </w:rPr>
        <w:t>L</w:t>
      </w:r>
      <w:r w:rsidRPr="00C7327F">
        <w:rPr>
          <w:rFonts w:ascii="Times New Roman" w:eastAsia="SimSun" w:hAnsi="Times New Roman" w:cs="Times New Roman"/>
          <w:sz w:val="24"/>
          <w:szCs w:val="24"/>
        </w:rPr>
        <w:t xml:space="preserve">A1 1, although no gene or protein record for this enzyme exists in public databases for </w:t>
      </w:r>
      <w:r w:rsidR="00F56581" w:rsidRPr="006A2E7F">
        <w:rPr>
          <w:rFonts w:ascii="Times New Roman" w:hAnsi="Times New Roman" w:cs="Times New Roman"/>
          <w:i/>
          <w:iCs/>
          <w:sz w:val="24"/>
          <w:szCs w:val="24"/>
        </w:rPr>
        <w:t>Provespa barthelemyi</w:t>
      </w:r>
      <w:r w:rsidRPr="00C7327F">
        <w:rPr>
          <w:rFonts w:ascii="Times New Roman" w:eastAsia="SimSun" w:hAnsi="Times New Roman" w:cs="Times New Roman"/>
          <w:sz w:val="24"/>
          <w:szCs w:val="24"/>
        </w:rPr>
        <w:t xml:space="preserve">. Collectively, these results demonstrate the presence of multiple PLA1 isoforms across different wasp venoms and provide a biochemical foundation for subsequent peptidomic </w:t>
      </w:r>
      <w:r w:rsidRPr="00C7327F">
        <w:rPr>
          <w:rFonts w:ascii="Times New Roman" w:eastAsia="SimSun" w:hAnsi="Times New Roman" w:cs="Times New Roman"/>
          <w:sz w:val="24"/>
          <w:szCs w:val="24"/>
        </w:rPr>
        <w:lastRenderedPageBreak/>
        <w:t>analyses.</w:t>
      </w:r>
    </w:p>
    <w:p w14:paraId="43337C67" w14:textId="77777777" w:rsidR="00070878" w:rsidRDefault="00070878" w:rsidP="00590871">
      <w:pPr>
        <w:spacing w:line="480" w:lineRule="auto"/>
        <w:jc w:val="left"/>
        <w:rPr>
          <w:rFonts w:ascii="Times New Roman" w:eastAsia="SimSun" w:hAnsi="Times New Roman" w:cs="Times New Roman"/>
          <w:sz w:val="24"/>
          <w:szCs w:val="24"/>
          <w:lang w:val="en-GB"/>
        </w:rPr>
      </w:pPr>
    </w:p>
    <w:p w14:paraId="43A37395" w14:textId="77777777" w:rsidR="00D51D26" w:rsidRPr="00C34AB7" w:rsidRDefault="00F233EB" w:rsidP="00D51D26">
      <w:pPr>
        <w:jc w:val="left"/>
        <w:rPr>
          <w:rFonts w:ascii="Times New Roman" w:eastAsia="SimSun" w:hAnsi="Times New Roman" w:cs="Times New Roman"/>
          <w:b/>
          <w:bCs/>
          <w:szCs w:val="21"/>
        </w:rPr>
      </w:pPr>
      <w:r w:rsidRPr="00C34AB7">
        <w:rPr>
          <w:rFonts w:ascii="Times New Roman" w:eastAsia="SimSun" w:hAnsi="Times New Roman" w:cs="Times New Roman"/>
          <w:b/>
          <w:bCs/>
          <w:szCs w:val="21"/>
        </w:rPr>
        <w:t>Table</w:t>
      </w:r>
      <w:r w:rsidRPr="00C34AB7">
        <w:rPr>
          <w:rFonts w:ascii="Times New Roman" w:eastAsia="SimSun" w:hAnsi="Times New Roman" w:cs="Times New Roman" w:hint="eastAsia"/>
          <w:b/>
          <w:bCs/>
          <w:szCs w:val="21"/>
        </w:rPr>
        <w:t xml:space="preserve"> 1</w:t>
      </w:r>
    </w:p>
    <w:p w14:paraId="687A4B19" w14:textId="6BC60B4C" w:rsidR="00F233EB" w:rsidRPr="00C34AB7" w:rsidRDefault="003A0322" w:rsidP="00D51D26">
      <w:pPr>
        <w:jc w:val="left"/>
        <w:rPr>
          <w:rFonts w:ascii="Times New Roman" w:eastAsia="SimSun" w:hAnsi="Times New Roman" w:cs="Times New Roman"/>
          <w:b/>
          <w:bCs/>
          <w:szCs w:val="21"/>
        </w:rPr>
      </w:pPr>
      <w:r w:rsidRPr="00AC2D9F">
        <w:rPr>
          <w:rFonts w:ascii="Times New Roman" w:eastAsia="SimSun" w:hAnsi="Times New Roman" w:cs="Times New Roman"/>
          <w:szCs w:val="21"/>
        </w:rPr>
        <w:t>Protein identification of SDS–PAGE bands by LC–MS/MS</w:t>
      </w:r>
      <w:r w:rsidR="00F233EB" w:rsidRPr="00AC2D9F">
        <w:rPr>
          <w:rFonts w:ascii="Times New Roman" w:eastAsia="SimSun" w:hAnsi="Times New Roman" w:cs="Times New Roman"/>
          <w:szCs w:val="21"/>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
        <w:gridCol w:w="1832"/>
        <w:gridCol w:w="1021"/>
        <w:gridCol w:w="964"/>
        <w:gridCol w:w="1417"/>
        <w:gridCol w:w="3124"/>
      </w:tblGrid>
      <w:tr w:rsidR="00CE72ED" w:rsidRPr="008D7DC5" w14:paraId="1D8E78C1" w14:textId="77777777" w:rsidTr="00D51D26">
        <w:tc>
          <w:tcPr>
            <w:tcW w:w="998" w:type="dxa"/>
            <w:tcBorders>
              <w:top w:val="single" w:sz="12" w:space="0" w:color="auto"/>
              <w:bottom w:val="single" w:sz="4" w:space="0" w:color="auto"/>
            </w:tcBorders>
          </w:tcPr>
          <w:p w14:paraId="06AD48D9" w14:textId="6ADA38A6" w:rsidR="00F233EB" w:rsidRPr="008D7DC5" w:rsidRDefault="00F233EB" w:rsidP="008D7DC5">
            <w:pPr>
              <w:jc w:val="left"/>
              <w:rPr>
                <w:rFonts w:ascii="Times New Roman" w:eastAsia="SimSun" w:hAnsi="Times New Roman" w:cs="Times New Roman"/>
                <w:szCs w:val="21"/>
              </w:rPr>
            </w:pPr>
            <w:r w:rsidRPr="008D7DC5">
              <w:rPr>
                <w:rFonts w:ascii="Times New Roman" w:eastAsia="SimSun" w:hAnsi="Times New Roman" w:cs="Times New Roman"/>
                <w:szCs w:val="21"/>
              </w:rPr>
              <w:t>Fractions</w:t>
            </w:r>
          </w:p>
        </w:tc>
        <w:tc>
          <w:tcPr>
            <w:tcW w:w="1832" w:type="dxa"/>
            <w:tcBorders>
              <w:top w:val="single" w:sz="12" w:space="0" w:color="auto"/>
              <w:bottom w:val="single" w:sz="4" w:space="0" w:color="auto"/>
            </w:tcBorders>
          </w:tcPr>
          <w:p w14:paraId="40D0730A" w14:textId="783A7A5F" w:rsidR="00F233EB" w:rsidRPr="008D7DC5" w:rsidRDefault="00F233EB" w:rsidP="008D7DC5">
            <w:pPr>
              <w:jc w:val="left"/>
              <w:rPr>
                <w:rFonts w:ascii="Times New Roman" w:eastAsia="SimSun" w:hAnsi="Times New Roman" w:cs="Times New Roman"/>
                <w:szCs w:val="21"/>
              </w:rPr>
            </w:pPr>
            <w:r w:rsidRPr="008D7DC5">
              <w:rPr>
                <w:rFonts w:ascii="Times New Roman" w:eastAsia="SimSun" w:hAnsi="Times New Roman" w:cs="Times New Roman"/>
                <w:szCs w:val="21"/>
              </w:rPr>
              <w:t>Accession NO.</w:t>
            </w:r>
          </w:p>
        </w:tc>
        <w:tc>
          <w:tcPr>
            <w:tcW w:w="1021" w:type="dxa"/>
            <w:tcBorders>
              <w:top w:val="single" w:sz="12" w:space="0" w:color="auto"/>
              <w:bottom w:val="single" w:sz="4" w:space="0" w:color="auto"/>
            </w:tcBorders>
          </w:tcPr>
          <w:p w14:paraId="17DA280B" w14:textId="34930C46" w:rsidR="00F233EB" w:rsidRPr="008D7DC5" w:rsidRDefault="00F233EB" w:rsidP="008D7DC5">
            <w:pPr>
              <w:jc w:val="left"/>
              <w:rPr>
                <w:rFonts w:ascii="Times New Roman" w:eastAsia="SimSun" w:hAnsi="Times New Roman" w:cs="Times New Roman"/>
                <w:szCs w:val="21"/>
              </w:rPr>
            </w:pPr>
            <w:r w:rsidRPr="008D7DC5">
              <w:rPr>
                <w:rFonts w:ascii="Times New Roman" w:eastAsia="SimSun" w:hAnsi="Times New Roman" w:cs="Times New Roman"/>
                <w:szCs w:val="21"/>
              </w:rPr>
              <w:t>Coverage (%)</w:t>
            </w:r>
          </w:p>
        </w:tc>
        <w:tc>
          <w:tcPr>
            <w:tcW w:w="964" w:type="dxa"/>
            <w:tcBorders>
              <w:top w:val="single" w:sz="12" w:space="0" w:color="auto"/>
              <w:bottom w:val="single" w:sz="4" w:space="0" w:color="auto"/>
            </w:tcBorders>
          </w:tcPr>
          <w:p w14:paraId="273EE692" w14:textId="1FFF6C40" w:rsidR="00F233EB" w:rsidRPr="008D7DC5" w:rsidRDefault="00F233EB" w:rsidP="008D7DC5">
            <w:pPr>
              <w:jc w:val="left"/>
              <w:rPr>
                <w:rFonts w:ascii="Times New Roman" w:eastAsia="SimSun" w:hAnsi="Times New Roman" w:cs="Times New Roman"/>
                <w:szCs w:val="21"/>
              </w:rPr>
            </w:pPr>
            <w:r w:rsidRPr="008D7DC5">
              <w:rPr>
                <w:rFonts w:ascii="Times New Roman" w:eastAsia="SimSun" w:hAnsi="Times New Roman" w:cs="Times New Roman"/>
                <w:szCs w:val="21"/>
              </w:rPr>
              <w:t>Peptides</w:t>
            </w:r>
          </w:p>
        </w:tc>
        <w:tc>
          <w:tcPr>
            <w:tcW w:w="1417" w:type="dxa"/>
            <w:tcBorders>
              <w:top w:val="single" w:sz="12" w:space="0" w:color="auto"/>
              <w:bottom w:val="single" w:sz="4" w:space="0" w:color="auto"/>
            </w:tcBorders>
          </w:tcPr>
          <w:p w14:paraId="332027D6" w14:textId="28040DF3" w:rsidR="00F233EB" w:rsidRPr="008D7DC5" w:rsidRDefault="00F233EB" w:rsidP="008D7DC5">
            <w:pPr>
              <w:jc w:val="left"/>
              <w:rPr>
                <w:rFonts w:ascii="Times New Roman" w:eastAsia="SimSun" w:hAnsi="Times New Roman" w:cs="Times New Roman"/>
                <w:szCs w:val="21"/>
              </w:rPr>
            </w:pPr>
            <w:r w:rsidRPr="008D7DC5">
              <w:rPr>
                <w:rFonts w:ascii="Times New Roman" w:eastAsia="SimSun" w:hAnsi="Times New Roman" w:cs="Times New Roman"/>
                <w:szCs w:val="21"/>
              </w:rPr>
              <w:t>MW (kDa) /PI</w:t>
            </w:r>
          </w:p>
        </w:tc>
        <w:tc>
          <w:tcPr>
            <w:tcW w:w="3124" w:type="dxa"/>
            <w:tcBorders>
              <w:top w:val="single" w:sz="12" w:space="0" w:color="auto"/>
              <w:bottom w:val="single" w:sz="4" w:space="0" w:color="auto"/>
            </w:tcBorders>
          </w:tcPr>
          <w:p w14:paraId="73A50A71" w14:textId="38754344" w:rsidR="00F233EB" w:rsidRPr="008D7DC5" w:rsidRDefault="00F233EB" w:rsidP="008D7DC5">
            <w:pPr>
              <w:jc w:val="left"/>
              <w:rPr>
                <w:rFonts w:ascii="Times New Roman" w:eastAsia="SimSun" w:hAnsi="Times New Roman" w:cs="Times New Roman"/>
                <w:szCs w:val="21"/>
              </w:rPr>
            </w:pPr>
            <w:r w:rsidRPr="008D7DC5">
              <w:rPr>
                <w:rFonts w:ascii="Times New Roman" w:eastAsia="SimSun" w:hAnsi="Times New Roman" w:cs="Times New Roman"/>
                <w:szCs w:val="21"/>
              </w:rPr>
              <w:t>Protein name</w:t>
            </w:r>
          </w:p>
        </w:tc>
      </w:tr>
      <w:tr w:rsidR="004B09CE" w:rsidRPr="008D7DC5" w14:paraId="7B30F39E" w14:textId="77777777" w:rsidTr="00D51D26">
        <w:tc>
          <w:tcPr>
            <w:tcW w:w="998" w:type="dxa"/>
            <w:tcBorders>
              <w:top w:val="single" w:sz="4" w:space="0" w:color="auto"/>
            </w:tcBorders>
          </w:tcPr>
          <w:p w14:paraId="7DBB4692" w14:textId="078AB3C4"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Vm F2</w:t>
            </w:r>
          </w:p>
        </w:tc>
        <w:tc>
          <w:tcPr>
            <w:tcW w:w="1832" w:type="dxa"/>
            <w:tcBorders>
              <w:top w:val="single" w:sz="4" w:space="0" w:color="auto"/>
            </w:tcBorders>
          </w:tcPr>
          <w:p w14:paraId="148F53AA" w14:textId="77F2AF95"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XP_035732009.1</w:t>
            </w:r>
          </w:p>
        </w:tc>
        <w:tc>
          <w:tcPr>
            <w:tcW w:w="1021" w:type="dxa"/>
            <w:tcBorders>
              <w:top w:val="single" w:sz="4" w:space="0" w:color="auto"/>
            </w:tcBorders>
          </w:tcPr>
          <w:p w14:paraId="598967B7" w14:textId="7E87B3A6"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48</w:t>
            </w:r>
          </w:p>
        </w:tc>
        <w:tc>
          <w:tcPr>
            <w:tcW w:w="964" w:type="dxa"/>
            <w:tcBorders>
              <w:top w:val="single" w:sz="4" w:space="0" w:color="auto"/>
            </w:tcBorders>
          </w:tcPr>
          <w:p w14:paraId="075CB1D9" w14:textId="22D0D26B"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15</w:t>
            </w:r>
          </w:p>
        </w:tc>
        <w:tc>
          <w:tcPr>
            <w:tcW w:w="1417" w:type="dxa"/>
            <w:tcBorders>
              <w:top w:val="single" w:sz="4" w:space="0" w:color="auto"/>
            </w:tcBorders>
          </w:tcPr>
          <w:p w14:paraId="0A1F878F" w14:textId="66AE82F4"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37.6/8.5</w:t>
            </w:r>
          </w:p>
        </w:tc>
        <w:tc>
          <w:tcPr>
            <w:tcW w:w="3124" w:type="dxa"/>
            <w:tcBorders>
              <w:top w:val="single" w:sz="4" w:space="0" w:color="auto"/>
            </w:tcBorders>
          </w:tcPr>
          <w:p w14:paraId="76A0357D" w14:textId="227EE63A"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 xml:space="preserve">Probable phospholipase A1 magnifin isoform X2, OS = </w:t>
            </w:r>
            <w:r w:rsidRPr="00D51D26">
              <w:rPr>
                <w:rFonts w:ascii="Times New Roman" w:hAnsi="Times New Roman" w:cs="Times New Roman"/>
                <w:i/>
                <w:iCs/>
                <w:szCs w:val="21"/>
              </w:rPr>
              <w:t>V</w:t>
            </w:r>
            <w:r w:rsidR="00D51D26" w:rsidRPr="00D51D26">
              <w:rPr>
                <w:rFonts w:ascii="Times New Roman" w:hAnsi="Times New Roman" w:cs="Times New Roman" w:hint="eastAsia"/>
                <w:i/>
                <w:iCs/>
                <w:szCs w:val="21"/>
              </w:rPr>
              <w:t>.</w:t>
            </w:r>
            <w:r w:rsidRPr="00D51D26">
              <w:rPr>
                <w:rFonts w:ascii="Times New Roman" w:hAnsi="Times New Roman" w:cs="Times New Roman"/>
                <w:i/>
                <w:iCs/>
                <w:szCs w:val="21"/>
              </w:rPr>
              <w:t xml:space="preserve"> mandarinia</w:t>
            </w:r>
          </w:p>
        </w:tc>
      </w:tr>
      <w:tr w:rsidR="004B09CE" w:rsidRPr="008D7DC5" w14:paraId="08D1B778" w14:textId="77777777" w:rsidTr="00D51D26">
        <w:tc>
          <w:tcPr>
            <w:tcW w:w="998" w:type="dxa"/>
          </w:tcPr>
          <w:p w14:paraId="1FFEF44E" w14:textId="5D0BF820"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Vm F3</w:t>
            </w:r>
          </w:p>
        </w:tc>
        <w:tc>
          <w:tcPr>
            <w:tcW w:w="1832" w:type="dxa"/>
          </w:tcPr>
          <w:p w14:paraId="12EF0A36" w14:textId="3446E263"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XP_035732026.1</w:t>
            </w:r>
          </w:p>
        </w:tc>
        <w:tc>
          <w:tcPr>
            <w:tcW w:w="1021" w:type="dxa"/>
          </w:tcPr>
          <w:p w14:paraId="77678418" w14:textId="3703EC27"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59</w:t>
            </w:r>
          </w:p>
        </w:tc>
        <w:tc>
          <w:tcPr>
            <w:tcW w:w="964" w:type="dxa"/>
          </w:tcPr>
          <w:p w14:paraId="59437BB0" w14:textId="40251EA0"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23</w:t>
            </w:r>
          </w:p>
        </w:tc>
        <w:tc>
          <w:tcPr>
            <w:tcW w:w="1417" w:type="dxa"/>
          </w:tcPr>
          <w:p w14:paraId="0CECE93B" w14:textId="4FE2CA3E"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37/8.53</w:t>
            </w:r>
          </w:p>
        </w:tc>
        <w:tc>
          <w:tcPr>
            <w:tcW w:w="3124" w:type="dxa"/>
          </w:tcPr>
          <w:p w14:paraId="77BC2B30" w14:textId="7F1E4BCB" w:rsidR="004B09CE" w:rsidRPr="008D7DC5" w:rsidRDefault="004B09CE" w:rsidP="00D51D26">
            <w:pPr>
              <w:jc w:val="left"/>
              <w:rPr>
                <w:rFonts w:ascii="Times New Roman" w:eastAsia="SimSun" w:hAnsi="Times New Roman" w:cs="Times New Roman"/>
                <w:szCs w:val="21"/>
              </w:rPr>
            </w:pPr>
            <w:r w:rsidRPr="008D7DC5">
              <w:rPr>
                <w:rFonts w:ascii="Times New Roman" w:hAnsi="Times New Roman" w:cs="Times New Roman"/>
                <w:szCs w:val="21"/>
              </w:rPr>
              <w:t xml:space="preserve">Phospholipase A1 1, OS = </w:t>
            </w:r>
            <w:r w:rsidRPr="00D51D26">
              <w:rPr>
                <w:rFonts w:ascii="Times New Roman" w:hAnsi="Times New Roman" w:cs="Times New Roman"/>
                <w:i/>
                <w:iCs/>
                <w:szCs w:val="21"/>
              </w:rPr>
              <w:t>V</w:t>
            </w:r>
            <w:r w:rsidR="00D51D26" w:rsidRPr="00D51D26">
              <w:rPr>
                <w:rFonts w:ascii="Times New Roman" w:hAnsi="Times New Roman" w:cs="Times New Roman" w:hint="eastAsia"/>
                <w:i/>
                <w:iCs/>
                <w:szCs w:val="21"/>
              </w:rPr>
              <w:t>.</w:t>
            </w:r>
            <w:r w:rsidRPr="00D51D26">
              <w:rPr>
                <w:rFonts w:ascii="Times New Roman" w:hAnsi="Times New Roman" w:cs="Times New Roman"/>
                <w:i/>
                <w:iCs/>
                <w:szCs w:val="21"/>
              </w:rPr>
              <w:t xml:space="preserve"> mandarinia</w:t>
            </w:r>
          </w:p>
        </w:tc>
      </w:tr>
      <w:tr w:rsidR="004B09CE" w:rsidRPr="00AC2D9F" w14:paraId="6C4C5F96" w14:textId="77777777" w:rsidTr="00D51D26">
        <w:tc>
          <w:tcPr>
            <w:tcW w:w="998" w:type="dxa"/>
          </w:tcPr>
          <w:p w14:paraId="707820C7" w14:textId="2C2E5B1A"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Vm F4-1</w:t>
            </w:r>
          </w:p>
        </w:tc>
        <w:tc>
          <w:tcPr>
            <w:tcW w:w="1832" w:type="dxa"/>
          </w:tcPr>
          <w:p w14:paraId="4B8E563F" w14:textId="1E67C22A"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XP_035735901.1</w:t>
            </w:r>
          </w:p>
        </w:tc>
        <w:tc>
          <w:tcPr>
            <w:tcW w:w="1021" w:type="dxa"/>
          </w:tcPr>
          <w:p w14:paraId="2E8F94B7" w14:textId="2C876FF5"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21</w:t>
            </w:r>
          </w:p>
        </w:tc>
        <w:tc>
          <w:tcPr>
            <w:tcW w:w="964" w:type="dxa"/>
          </w:tcPr>
          <w:p w14:paraId="5549048D" w14:textId="6B14AC1A"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10</w:t>
            </w:r>
          </w:p>
        </w:tc>
        <w:tc>
          <w:tcPr>
            <w:tcW w:w="1417" w:type="dxa"/>
          </w:tcPr>
          <w:p w14:paraId="6D40676B" w14:textId="4A75932D"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42.1/9.44</w:t>
            </w:r>
          </w:p>
        </w:tc>
        <w:tc>
          <w:tcPr>
            <w:tcW w:w="3124" w:type="dxa"/>
          </w:tcPr>
          <w:p w14:paraId="5ACC57AD" w14:textId="5891C462" w:rsidR="004B09CE" w:rsidRPr="008D7DC5" w:rsidRDefault="004B09CE" w:rsidP="00D51D26">
            <w:pPr>
              <w:jc w:val="left"/>
              <w:rPr>
                <w:rFonts w:ascii="Times New Roman" w:eastAsia="SimSun" w:hAnsi="Times New Roman" w:cs="Times New Roman"/>
                <w:szCs w:val="21"/>
                <w:lang w:val="it-IT"/>
              </w:rPr>
            </w:pPr>
            <w:r w:rsidRPr="008D7DC5">
              <w:rPr>
                <w:rFonts w:ascii="Times New Roman" w:hAnsi="Times New Roman" w:cs="Times New Roman"/>
                <w:szCs w:val="21"/>
                <w:lang w:val="it-IT"/>
              </w:rPr>
              <w:t xml:space="preserve">Hyaluronidase A, OS = </w:t>
            </w:r>
            <w:r w:rsidRPr="00D51D26">
              <w:rPr>
                <w:rFonts w:ascii="Times New Roman" w:hAnsi="Times New Roman" w:cs="Times New Roman"/>
                <w:i/>
                <w:iCs/>
                <w:szCs w:val="21"/>
                <w:lang w:val="it-IT"/>
              </w:rPr>
              <w:t>V</w:t>
            </w:r>
            <w:r w:rsidR="00D51D26" w:rsidRPr="00D51D26">
              <w:rPr>
                <w:rFonts w:ascii="Times New Roman" w:hAnsi="Times New Roman" w:cs="Times New Roman" w:hint="eastAsia"/>
                <w:i/>
                <w:iCs/>
                <w:szCs w:val="21"/>
                <w:lang w:val="it-IT"/>
              </w:rPr>
              <w:t>.</w:t>
            </w:r>
            <w:r w:rsidRPr="00D51D26">
              <w:rPr>
                <w:rFonts w:ascii="Times New Roman" w:hAnsi="Times New Roman" w:cs="Times New Roman"/>
                <w:i/>
                <w:iCs/>
                <w:szCs w:val="21"/>
                <w:lang w:val="it-IT"/>
              </w:rPr>
              <w:t xml:space="preserve"> mandarinia</w:t>
            </w:r>
          </w:p>
        </w:tc>
      </w:tr>
      <w:tr w:rsidR="004B09CE" w:rsidRPr="008D7DC5" w14:paraId="316F1CCF" w14:textId="77777777" w:rsidTr="00D51D26">
        <w:tc>
          <w:tcPr>
            <w:tcW w:w="998" w:type="dxa"/>
          </w:tcPr>
          <w:p w14:paraId="48FBF23B" w14:textId="36A951F0"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Vm F4-2</w:t>
            </w:r>
          </w:p>
        </w:tc>
        <w:tc>
          <w:tcPr>
            <w:tcW w:w="1832" w:type="dxa"/>
          </w:tcPr>
          <w:p w14:paraId="04889B47" w14:textId="0D9082B4"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XP_035732026.1</w:t>
            </w:r>
          </w:p>
        </w:tc>
        <w:tc>
          <w:tcPr>
            <w:tcW w:w="1021" w:type="dxa"/>
          </w:tcPr>
          <w:p w14:paraId="07B99E1B" w14:textId="62DED109"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46</w:t>
            </w:r>
          </w:p>
        </w:tc>
        <w:tc>
          <w:tcPr>
            <w:tcW w:w="964" w:type="dxa"/>
          </w:tcPr>
          <w:p w14:paraId="76F324D5" w14:textId="131B4255"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14</w:t>
            </w:r>
          </w:p>
        </w:tc>
        <w:tc>
          <w:tcPr>
            <w:tcW w:w="1417" w:type="dxa"/>
          </w:tcPr>
          <w:p w14:paraId="68D8F3F7" w14:textId="1B9BF958" w:rsidR="004B09CE" w:rsidRPr="008D7DC5" w:rsidRDefault="004B09CE" w:rsidP="008D7DC5">
            <w:pPr>
              <w:jc w:val="left"/>
              <w:rPr>
                <w:rFonts w:ascii="Times New Roman" w:eastAsia="SimSun" w:hAnsi="Times New Roman" w:cs="Times New Roman"/>
                <w:szCs w:val="21"/>
              </w:rPr>
            </w:pPr>
            <w:r w:rsidRPr="008D7DC5">
              <w:rPr>
                <w:rFonts w:ascii="Times New Roman" w:hAnsi="Times New Roman" w:cs="Times New Roman"/>
                <w:szCs w:val="21"/>
              </w:rPr>
              <w:t>37/8.53</w:t>
            </w:r>
          </w:p>
        </w:tc>
        <w:tc>
          <w:tcPr>
            <w:tcW w:w="3124" w:type="dxa"/>
          </w:tcPr>
          <w:p w14:paraId="66143CD8" w14:textId="3DB371EF" w:rsidR="004B09CE" w:rsidRPr="008D7DC5" w:rsidRDefault="004B09CE" w:rsidP="00D51D26">
            <w:pPr>
              <w:jc w:val="left"/>
              <w:rPr>
                <w:rFonts w:ascii="Times New Roman" w:eastAsia="SimSun" w:hAnsi="Times New Roman" w:cs="Times New Roman"/>
                <w:szCs w:val="21"/>
              </w:rPr>
            </w:pPr>
            <w:r w:rsidRPr="008D7DC5">
              <w:rPr>
                <w:rFonts w:ascii="Times New Roman" w:hAnsi="Times New Roman" w:cs="Times New Roman"/>
                <w:szCs w:val="21"/>
              </w:rPr>
              <w:t>Phospholipase A1 1</w:t>
            </w:r>
            <w:r w:rsidRPr="00D51D26">
              <w:rPr>
                <w:rFonts w:ascii="Times New Roman" w:hAnsi="Times New Roman" w:cs="Times New Roman"/>
                <w:szCs w:val="21"/>
                <w:lang w:val="en-GB"/>
              </w:rPr>
              <w:t>, OS =</w:t>
            </w:r>
            <w:r w:rsidR="000940D4" w:rsidRPr="00D51D26">
              <w:rPr>
                <w:rFonts w:ascii="Times New Roman" w:hAnsi="Times New Roman" w:cs="Times New Roman"/>
                <w:szCs w:val="21"/>
                <w:lang w:val="en-GB"/>
              </w:rPr>
              <w:t xml:space="preserve"> </w:t>
            </w:r>
            <w:r w:rsidRPr="00D51D26">
              <w:rPr>
                <w:rFonts w:ascii="Times New Roman" w:hAnsi="Times New Roman" w:cs="Times New Roman"/>
                <w:i/>
                <w:iCs/>
                <w:szCs w:val="21"/>
              </w:rPr>
              <w:t>V</w:t>
            </w:r>
            <w:r w:rsidR="00D51D26" w:rsidRPr="00D51D26">
              <w:rPr>
                <w:rFonts w:ascii="Times New Roman" w:hAnsi="Times New Roman" w:cs="Times New Roman" w:hint="eastAsia"/>
                <w:i/>
                <w:iCs/>
                <w:szCs w:val="21"/>
              </w:rPr>
              <w:t>.</w:t>
            </w:r>
            <w:r w:rsidRPr="00D51D26">
              <w:rPr>
                <w:rFonts w:ascii="Times New Roman" w:hAnsi="Times New Roman" w:cs="Times New Roman"/>
                <w:i/>
                <w:iCs/>
                <w:szCs w:val="21"/>
              </w:rPr>
              <w:t xml:space="preserve"> mandarinia</w:t>
            </w:r>
          </w:p>
        </w:tc>
      </w:tr>
      <w:tr w:rsidR="00CE72ED" w:rsidRPr="00AC2D9F" w14:paraId="5C0DB1E9" w14:textId="77777777" w:rsidTr="00D51D26">
        <w:tc>
          <w:tcPr>
            <w:tcW w:w="998" w:type="dxa"/>
          </w:tcPr>
          <w:p w14:paraId="0EB11216" w14:textId="1EEDDFAD"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Vv F3-1</w:t>
            </w:r>
          </w:p>
        </w:tc>
        <w:tc>
          <w:tcPr>
            <w:tcW w:w="1832" w:type="dxa"/>
          </w:tcPr>
          <w:p w14:paraId="3A0F8426" w14:textId="7F3C7E6C"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C0HLL4.1</w:t>
            </w:r>
          </w:p>
        </w:tc>
        <w:tc>
          <w:tcPr>
            <w:tcW w:w="1021" w:type="dxa"/>
          </w:tcPr>
          <w:p w14:paraId="004D7B74" w14:textId="075DD40A"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23</w:t>
            </w:r>
          </w:p>
        </w:tc>
        <w:tc>
          <w:tcPr>
            <w:tcW w:w="964" w:type="dxa"/>
          </w:tcPr>
          <w:p w14:paraId="3785B5DB" w14:textId="359C2FB1"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9</w:t>
            </w:r>
          </w:p>
        </w:tc>
        <w:tc>
          <w:tcPr>
            <w:tcW w:w="1417" w:type="dxa"/>
          </w:tcPr>
          <w:p w14:paraId="1F9E6C8D" w14:textId="43DE6BA6"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40/9.35</w:t>
            </w:r>
          </w:p>
        </w:tc>
        <w:tc>
          <w:tcPr>
            <w:tcW w:w="3124" w:type="dxa"/>
          </w:tcPr>
          <w:p w14:paraId="1BB724DB" w14:textId="735F5144" w:rsidR="00CE72ED" w:rsidRPr="008D7DC5" w:rsidRDefault="00CE72ED" w:rsidP="00D51D26">
            <w:pPr>
              <w:jc w:val="left"/>
              <w:rPr>
                <w:rFonts w:ascii="Times New Roman" w:eastAsia="SimSun" w:hAnsi="Times New Roman" w:cs="Times New Roman"/>
                <w:szCs w:val="21"/>
                <w:lang w:val="it-IT"/>
              </w:rPr>
            </w:pPr>
            <w:r w:rsidRPr="008D7DC5">
              <w:rPr>
                <w:rFonts w:ascii="Times New Roman" w:hAnsi="Times New Roman" w:cs="Times New Roman"/>
                <w:szCs w:val="21"/>
                <w:lang w:val="it-IT"/>
              </w:rPr>
              <w:t>Hyaluronidase A</w:t>
            </w:r>
            <w:r w:rsidR="00F27A36" w:rsidRPr="008D7DC5">
              <w:rPr>
                <w:rFonts w:ascii="Times New Roman" w:hAnsi="Times New Roman" w:cs="Times New Roman"/>
                <w:szCs w:val="21"/>
                <w:lang w:val="it-IT"/>
              </w:rPr>
              <w:t xml:space="preserve">, OS = </w:t>
            </w:r>
            <w:r w:rsidRPr="00D51D26">
              <w:rPr>
                <w:rFonts w:ascii="Times New Roman" w:hAnsi="Times New Roman" w:cs="Times New Roman"/>
                <w:i/>
                <w:iCs/>
                <w:szCs w:val="21"/>
                <w:lang w:val="it-IT"/>
              </w:rPr>
              <w:t>V</w:t>
            </w:r>
            <w:r w:rsidR="00D51D26" w:rsidRPr="00D51D26">
              <w:rPr>
                <w:rFonts w:ascii="Times New Roman" w:hAnsi="Times New Roman" w:cs="Times New Roman" w:hint="eastAsia"/>
                <w:i/>
                <w:iCs/>
                <w:szCs w:val="21"/>
                <w:lang w:val="it-IT"/>
              </w:rPr>
              <w:t>.</w:t>
            </w:r>
            <w:r w:rsidRPr="00D51D26">
              <w:rPr>
                <w:rFonts w:ascii="Times New Roman" w:hAnsi="Times New Roman" w:cs="Times New Roman"/>
                <w:i/>
                <w:iCs/>
                <w:szCs w:val="21"/>
                <w:lang w:val="it-IT"/>
              </w:rPr>
              <w:t xml:space="preserve"> velutina</w:t>
            </w:r>
          </w:p>
        </w:tc>
      </w:tr>
      <w:tr w:rsidR="00CE72ED" w:rsidRPr="008D7DC5" w14:paraId="585CF0F5" w14:textId="77777777" w:rsidTr="00D51D26">
        <w:tc>
          <w:tcPr>
            <w:tcW w:w="998" w:type="dxa"/>
          </w:tcPr>
          <w:p w14:paraId="645AE8EF" w14:textId="4372FE89"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Vv F3-2</w:t>
            </w:r>
          </w:p>
        </w:tc>
        <w:tc>
          <w:tcPr>
            <w:tcW w:w="1832" w:type="dxa"/>
          </w:tcPr>
          <w:p w14:paraId="0EA7016D" w14:textId="5D7E2141"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C0HLL3.1</w:t>
            </w:r>
          </w:p>
        </w:tc>
        <w:tc>
          <w:tcPr>
            <w:tcW w:w="1021" w:type="dxa"/>
          </w:tcPr>
          <w:p w14:paraId="37EE7BF4" w14:textId="46D48AAF"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55</w:t>
            </w:r>
          </w:p>
        </w:tc>
        <w:tc>
          <w:tcPr>
            <w:tcW w:w="964" w:type="dxa"/>
          </w:tcPr>
          <w:p w14:paraId="531612CF" w14:textId="62D92B12"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15</w:t>
            </w:r>
          </w:p>
        </w:tc>
        <w:tc>
          <w:tcPr>
            <w:tcW w:w="1417" w:type="dxa"/>
          </w:tcPr>
          <w:p w14:paraId="10DC80DE" w14:textId="40564707"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33.9/8.84</w:t>
            </w:r>
          </w:p>
        </w:tc>
        <w:tc>
          <w:tcPr>
            <w:tcW w:w="3124" w:type="dxa"/>
          </w:tcPr>
          <w:p w14:paraId="76488D2D" w14:textId="2556E639" w:rsidR="00CE72ED" w:rsidRPr="008D7DC5" w:rsidRDefault="00CE72ED" w:rsidP="00D51D26">
            <w:pPr>
              <w:jc w:val="left"/>
              <w:rPr>
                <w:rFonts w:ascii="Times New Roman" w:eastAsia="SimSun" w:hAnsi="Times New Roman" w:cs="Times New Roman"/>
                <w:szCs w:val="21"/>
              </w:rPr>
            </w:pPr>
            <w:r w:rsidRPr="008D7DC5">
              <w:rPr>
                <w:rFonts w:ascii="Times New Roman" w:hAnsi="Times New Roman" w:cs="Times New Roman"/>
                <w:szCs w:val="21"/>
              </w:rPr>
              <w:t>Phospholipase A1</w:t>
            </w:r>
            <w:r w:rsidR="00F27A36" w:rsidRPr="008D7DC5">
              <w:rPr>
                <w:rFonts w:ascii="Times New Roman" w:hAnsi="Times New Roman" w:cs="Times New Roman"/>
                <w:szCs w:val="21"/>
              </w:rPr>
              <w:t>,</w:t>
            </w:r>
            <w:r w:rsidR="00F27A36" w:rsidRPr="008D7DC5">
              <w:rPr>
                <w:rFonts w:ascii="Times New Roman" w:hAnsi="Times New Roman" w:cs="Times New Roman"/>
                <w:szCs w:val="21"/>
                <w:lang w:val="en-GB"/>
              </w:rPr>
              <w:t xml:space="preserve"> OS = </w:t>
            </w:r>
            <w:r w:rsidRPr="00D51D26">
              <w:rPr>
                <w:rFonts w:ascii="Times New Roman" w:hAnsi="Times New Roman" w:cs="Times New Roman"/>
                <w:i/>
                <w:iCs/>
                <w:szCs w:val="21"/>
              </w:rPr>
              <w:t>V</w:t>
            </w:r>
            <w:r w:rsidR="00D51D26" w:rsidRPr="00D51D26">
              <w:rPr>
                <w:rFonts w:ascii="Times New Roman" w:hAnsi="Times New Roman" w:cs="Times New Roman" w:hint="eastAsia"/>
                <w:i/>
                <w:iCs/>
                <w:szCs w:val="21"/>
              </w:rPr>
              <w:t>.</w:t>
            </w:r>
            <w:r w:rsidRPr="00D51D26">
              <w:rPr>
                <w:rFonts w:ascii="Times New Roman" w:hAnsi="Times New Roman" w:cs="Times New Roman"/>
                <w:i/>
                <w:iCs/>
                <w:szCs w:val="21"/>
              </w:rPr>
              <w:t xml:space="preserve"> velutina</w:t>
            </w:r>
          </w:p>
        </w:tc>
      </w:tr>
      <w:tr w:rsidR="00CE72ED" w:rsidRPr="008D7DC5" w14:paraId="56993FA8" w14:textId="77777777" w:rsidTr="00D51D26">
        <w:tc>
          <w:tcPr>
            <w:tcW w:w="998" w:type="dxa"/>
          </w:tcPr>
          <w:p w14:paraId="4BC23CEB" w14:textId="5C924DBA"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Vv F4-1</w:t>
            </w:r>
          </w:p>
        </w:tc>
        <w:tc>
          <w:tcPr>
            <w:tcW w:w="1832" w:type="dxa"/>
          </w:tcPr>
          <w:p w14:paraId="75A7D245" w14:textId="7543F3BA"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XP_047357581.1</w:t>
            </w:r>
          </w:p>
        </w:tc>
        <w:tc>
          <w:tcPr>
            <w:tcW w:w="1021" w:type="dxa"/>
          </w:tcPr>
          <w:p w14:paraId="423A852C" w14:textId="48EFAA30"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41</w:t>
            </w:r>
          </w:p>
        </w:tc>
        <w:tc>
          <w:tcPr>
            <w:tcW w:w="964" w:type="dxa"/>
          </w:tcPr>
          <w:p w14:paraId="5A13B63C" w14:textId="2D60DAB1"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12</w:t>
            </w:r>
          </w:p>
        </w:tc>
        <w:tc>
          <w:tcPr>
            <w:tcW w:w="1417" w:type="dxa"/>
          </w:tcPr>
          <w:p w14:paraId="4143000D" w14:textId="77B27750"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37.1/8.6</w:t>
            </w:r>
          </w:p>
        </w:tc>
        <w:tc>
          <w:tcPr>
            <w:tcW w:w="3124" w:type="dxa"/>
          </w:tcPr>
          <w:p w14:paraId="4265CDE9" w14:textId="0CECBAFB" w:rsidR="00CE72ED" w:rsidRPr="008D7DC5" w:rsidRDefault="00CE72ED" w:rsidP="00D51D26">
            <w:pPr>
              <w:jc w:val="left"/>
              <w:rPr>
                <w:rFonts w:ascii="Times New Roman" w:eastAsia="SimSun" w:hAnsi="Times New Roman" w:cs="Times New Roman"/>
                <w:szCs w:val="21"/>
              </w:rPr>
            </w:pPr>
            <w:r w:rsidRPr="008D7DC5">
              <w:rPr>
                <w:rFonts w:ascii="Times New Roman" w:hAnsi="Times New Roman" w:cs="Times New Roman"/>
                <w:szCs w:val="21"/>
              </w:rPr>
              <w:t>Phospholipase A1 1</w:t>
            </w:r>
            <w:r w:rsidR="00F27A36" w:rsidRPr="008D7DC5">
              <w:rPr>
                <w:rFonts w:ascii="Times New Roman" w:hAnsi="Times New Roman" w:cs="Times New Roman"/>
                <w:szCs w:val="21"/>
              </w:rPr>
              <w:t xml:space="preserve">, OS = </w:t>
            </w:r>
            <w:r w:rsidRPr="00D51D26">
              <w:rPr>
                <w:rFonts w:ascii="Times New Roman" w:hAnsi="Times New Roman" w:cs="Times New Roman"/>
                <w:i/>
                <w:iCs/>
                <w:szCs w:val="21"/>
              </w:rPr>
              <w:t>V</w:t>
            </w:r>
            <w:r w:rsidR="00D51D26" w:rsidRPr="00D51D26">
              <w:rPr>
                <w:rFonts w:ascii="Times New Roman" w:hAnsi="Times New Roman" w:cs="Times New Roman" w:hint="eastAsia"/>
                <w:i/>
                <w:iCs/>
                <w:szCs w:val="21"/>
              </w:rPr>
              <w:t>.</w:t>
            </w:r>
            <w:r w:rsidRPr="00D51D26">
              <w:rPr>
                <w:rFonts w:ascii="Times New Roman" w:hAnsi="Times New Roman" w:cs="Times New Roman"/>
                <w:i/>
                <w:iCs/>
                <w:szCs w:val="21"/>
              </w:rPr>
              <w:t xml:space="preserve"> velutina</w:t>
            </w:r>
          </w:p>
        </w:tc>
      </w:tr>
      <w:tr w:rsidR="00CE72ED" w:rsidRPr="008D7DC5" w14:paraId="49C8E737" w14:textId="77777777" w:rsidTr="00D51D26">
        <w:tc>
          <w:tcPr>
            <w:tcW w:w="998" w:type="dxa"/>
          </w:tcPr>
          <w:p w14:paraId="59421359" w14:textId="0409823C"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Vv F4-2</w:t>
            </w:r>
          </w:p>
        </w:tc>
        <w:tc>
          <w:tcPr>
            <w:tcW w:w="1832" w:type="dxa"/>
          </w:tcPr>
          <w:p w14:paraId="56ED178B" w14:textId="13F82A71"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XP_047357581.1</w:t>
            </w:r>
          </w:p>
        </w:tc>
        <w:tc>
          <w:tcPr>
            <w:tcW w:w="1021" w:type="dxa"/>
          </w:tcPr>
          <w:p w14:paraId="60AD2402" w14:textId="14982F0D"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48</w:t>
            </w:r>
          </w:p>
        </w:tc>
        <w:tc>
          <w:tcPr>
            <w:tcW w:w="964" w:type="dxa"/>
          </w:tcPr>
          <w:p w14:paraId="6D4B4BDF" w14:textId="2D51CA49"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15</w:t>
            </w:r>
          </w:p>
        </w:tc>
        <w:tc>
          <w:tcPr>
            <w:tcW w:w="1417" w:type="dxa"/>
          </w:tcPr>
          <w:p w14:paraId="7CAAA078" w14:textId="35CA0DB7"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37.1/8.6</w:t>
            </w:r>
          </w:p>
        </w:tc>
        <w:tc>
          <w:tcPr>
            <w:tcW w:w="3124" w:type="dxa"/>
          </w:tcPr>
          <w:p w14:paraId="38DB228A" w14:textId="26DECF29" w:rsidR="00CE72ED" w:rsidRPr="008D7DC5" w:rsidRDefault="00CE72ED" w:rsidP="00D51D26">
            <w:pPr>
              <w:jc w:val="left"/>
              <w:rPr>
                <w:rFonts w:ascii="Times New Roman" w:eastAsia="SimSun" w:hAnsi="Times New Roman" w:cs="Times New Roman"/>
                <w:szCs w:val="21"/>
              </w:rPr>
            </w:pPr>
            <w:r w:rsidRPr="008D7DC5">
              <w:rPr>
                <w:rFonts w:ascii="Times New Roman" w:hAnsi="Times New Roman" w:cs="Times New Roman"/>
                <w:szCs w:val="21"/>
              </w:rPr>
              <w:t>Phospholipase A1 1</w:t>
            </w:r>
            <w:r w:rsidR="00F27A36" w:rsidRPr="008D7DC5">
              <w:rPr>
                <w:rFonts w:ascii="Times New Roman" w:hAnsi="Times New Roman" w:cs="Times New Roman"/>
                <w:szCs w:val="21"/>
              </w:rPr>
              <w:t xml:space="preserve">, OS = </w:t>
            </w:r>
            <w:r w:rsidRPr="00D51D26">
              <w:rPr>
                <w:rFonts w:ascii="Times New Roman" w:hAnsi="Times New Roman" w:cs="Times New Roman"/>
                <w:i/>
                <w:iCs/>
                <w:szCs w:val="21"/>
              </w:rPr>
              <w:t>V</w:t>
            </w:r>
            <w:r w:rsidR="00D51D26" w:rsidRPr="00D51D26">
              <w:rPr>
                <w:rFonts w:ascii="Times New Roman" w:hAnsi="Times New Roman" w:cs="Times New Roman" w:hint="eastAsia"/>
                <w:i/>
                <w:iCs/>
                <w:szCs w:val="21"/>
              </w:rPr>
              <w:t>.</w:t>
            </w:r>
            <w:r w:rsidRPr="00D51D26">
              <w:rPr>
                <w:rFonts w:ascii="Times New Roman" w:hAnsi="Times New Roman" w:cs="Times New Roman"/>
                <w:i/>
                <w:iCs/>
                <w:szCs w:val="21"/>
              </w:rPr>
              <w:t xml:space="preserve"> velutina</w:t>
            </w:r>
          </w:p>
        </w:tc>
      </w:tr>
      <w:tr w:rsidR="00CE72ED" w:rsidRPr="008D7DC5" w14:paraId="55133ED9" w14:textId="77777777" w:rsidTr="00D51D26">
        <w:tc>
          <w:tcPr>
            <w:tcW w:w="998" w:type="dxa"/>
          </w:tcPr>
          <w:p w14:paraId="48EFD673" w14:textId="3925C2D7"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Vv F5-1</w:t>
            </w:r>
          </w:p>
        </w:tc>
        <w:tc>
          <w:tcPr>
            <w:tcW w:w="1832" w:type="dxa"/>
          </w:tcPr>
          <w:p w14:paraId="3402CFDF" w14:textId="15EB7F4C"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XP_047357581.1</w:t>
            </w:r>
          </w:p>
        </w:tc>
        <w:tc>
          <w:tcPr>
            <w:tcW w:w="1021" w:type="dxa"/>
          </w:tcPr>
          <w:p w14:paraId="6AED6C89" w14:textId="237CEBFD"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43</w:t>
            </w:r>
          </w:p>
        </w:tc>
        <w:tc>
          <w:tcPr>
            <w:tcW w:w="964" w:type="dxa"/>
          </w:tcPr>
          <w:p w14:paraId="3169AB66" w14:textId="0A761FD5"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15</w:t>
            </w:r>
          </w:p>
        </w:tc>
        <w:tc>
          <w:tcPr>
            <w:tcW w:w="1417" w:type="dxa"/>
          </w:tcPr>
          <w:p w14:paraId="3DE123A0" w14:textId="70AFD677"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37.1/8.6</w:t>
            </w:r>
          </w:p>
        </w:tc>
        <w:tc>
          <w:tcPr>
            <w:tcW w:w="3124" w:type="dxa"/>
          </w:tcPr>
          <w:p w14:paraId="0120741D" w14:textId="363F19B6" w:rsidR="00CE72ED" w:rsidRPr="008D7DC5" w:rsidRDefault="00CE72ED" w:rsidP="00D51D26">
            <w:pPr>
              <w:jc w:val="left"/>
              <w:rPr>
                <w:rFonts w:ascii="Times New Roman" w:eastAsia="SimSun" w:hAnsi="Times New Roman" w:cs="Times New Roman"/>
                <w:szCs w:val="21"/>
              </w:rPr>
            </w:pPr>
            <w:r w:rsidRPr="008D7DC5">
              <w:rPr>
                <w:rFonts w:ascii="Times New Roman" w:hAnsi="Times New Roman" w:cs="Times New Roman"/>
                <w:szCs w:val="21"/>
              </w:rPr>
              <w:t>Phospholipase A1 1</w:t>
            </w:r>
            <w:r w:rsidR="00F27A36" w:rsidRPr="008D7DC5">
              <w:rPr>
                <w:rFonts w:ascii="Times New Roman" w:hAnsi="Times New Roman" w:cs="Times New Roman"/>
                <w:szCs w:val="21"/>
              </w:rPr>
              <w:t xml:space="preserve">, OS = </w:t>
            </w:r>
            <w:r w:rsidRPr="00D51D26">
              <w:rPr>
                <w:rFonts w:ascii="Times New Roman" w:hAnsi="Times New Roman" w:cs="Times New Roman"/>
                <w:i/>
                <w:iCs/>
                <w:szCs w:val="21"/>
              </w:rPr>
              <w:t>V</w:t>
            </w:r>
            <w:r w:rsidR="00D51D26" w:rsidRPr="00D51D26">
              <w:rPr>
                <w:rFonts w:ascii="Times New Roman" w:hAnsi="Times New Roman" w:cs="Times New Roman" w:hint="eastAsia"/>
                <w:i/>
                <w:iCs/>
                <w:szCs w:val="21"/>
              </w:rPr>
              <w:t>.</w:t>
            </w:r>
            <w:r w:rsidRPr="00D51D26">
              <w:rPr>
                <w:rFonts w:ascii="Times New Roman" w:hAnsi="Times New Roman" w:cs="Times New Roman"/>
                <w:i/>
                <w:iCs/>
                <w:szCs w:val="21"/>
              </w:rPr>
              <w:t xml:space="preserve"> velutina</w:t>
            </w:r>
          </w:p>
        </w:tc>
      </w:tr>
      <w:tr w:rsidR="00CE72ED" w:rsidRPr="008D7DC5" w14:paraId="19E5C96A" w14:textId="77777777" w:rsidTr="00D51D26">
        <w:tc>
          <w:tcPr>
            <w:tcW w:w="998" w:type="dxa"/>
          </w:tcPr>
          <w:p w14:paraId="135E1651" w14:textId="60C6E855"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Vv F5-2</w:t>
            </w:r>
          </w:p>
        </w:tc>
        <w:tc>
          <w:tcPr>
            <w:tcW w:w="1832" w:type="dxa"/>
          </w:tcPr>
          <w:p w14:paraId="1B8AE949" w14:textId="58C79C77"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P0DMB9.2</w:t>
            </w:r>
          </w:p>
        </w:tc>
        <w:tc>
          <w:tcPr>
            <w:tcW w:w="1021" w:type="dxa"/>
          </w:tcPr>
          <w:p w14:paraId="3B24506A" w14:textId="24C373E4"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50</w:t>
            </w:r>
          </w:p>
        </w:tc>
        <w:tc>
          <w:tcPr>
            <w:tcW w:w="964" w:type="dxa"/>
          </w:tcPr>
          <w:p w14:paraId="7B2DC381" w14:textId="7941B197"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8</w:t>
            </w:r>
          </w:p>
        </w:tc>
        <w:tc>
          <w:tcPr>
            <w:tcW w:w="1417" w:type="dxa"/>
          </w:tcPr>
          <w:p w14:paraId="25B21344" w14:textId="6846DDCC"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22.7/9.01</w:t>
            </w:r>
          </w:p>
        </w:tc>
        <w:tc>
          <w:tcPr>
            <w:tcW w:w="3124" w:type="dxa"/>
          </w:tcPr>
          <w:p w14:paraId="3B99E4A8" w14:textId="317122C4" w:rsidR="00CE72ED" w:rsidRPr="008D7DC5" w:rsidRDefault="00CE72ED" w:rsidP="00D51D26">
            <w:pPr>
              <w:jc w:val="left"/>
              <w:rPr>
                <w:rFonts w:ascii="Times New Roman" w:eastAsia="SimSun" w:hAnsi="Times New Roman" w:cs="Times New Roman"/>
                <w:szCs w:val="21"/>
              </w:rPr>
            </w:pPr>
            <w:r w:rsidRPr="008D7DC5">
              <w:rPr>
                <w:rFonts w:ascii="Times New Roman" w:hAnsi="Times New Roman" w:cs="Times New Roman"/>
                <w:szCs w:val="21"/>
              </w:rPr>
              <w:t>Venom allergen 5</w:t>
            </w:r>
            <w:r w:rsidR="00F27A36" w:rsidRPr="008D7DC5">
              <w:rPr>
                <w:rFonts w:ascii="Times New Roman" w:hAnsi="Times New Roman" w:cs="Times New Roman"/>
                <w:szCs w:val="21"/>
              </w:rPr>
              <w:t xml:space="preserve">, OS = </w:t>
            </w:r>
            <w:r w:rsidRPr="00D51D26">
              <w:rPr>
                <w:rFonts w:ascii="Times New Roman" w:hAnsi="Times New Roman" w:cs="Times New Roman"/>
                <w:i/>
                <w:iCs/>
                <w:szCs w:val="21"/>
              </w:rPr>
              <w:t>V</w:t>
            </w:r>
            <w:r w:rsidR="00D51D26" w:rsidRPr="00D51D26">
              <w:rPr>
                <w:rFonts w:ascii="Times New Roman" w:hAnsi="Times New Roman" w:cs="Times New Roman" w:hint="eastAsia"/>
                <w:i/>
                <w:iCs/>
                <w:szCs w:val="21"/>
              </w:rPr>
              <w:t>.</w:t>
            </w:r>
            <w:r w:rsidRPr="00D51D26">
              <w:rPr>
                <w:rFonts w:ascii="Times New Roman" w:hAnsi="Times New Roman" w:cs="Times New Roman"/>
                <w:i/>
                <w:iCs/>
                <w:szCs w:val="21"/>
              </w:rPr>
              <w:t xml:space="preserve"> velutina</w:t>
            </w:r>
          </w:p>
        </w:tc>
      </w:tr>
      <w:tr w:rsidR="00CE72ED" w:rsidRPr="008D7DC5" w14:paraId="40C323E4" w14:textId="77777777" w:rsidTr="00D51D26">
        <w:tc>
          <w:tcPr>
            <w:tcW w:w="998" w:type="dxa"/>
          </w:tcPr>
          <w:p w14:paraId="3D946F7D" w14:textId="0F25D017"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Vb F3</w:t>
            </w:r>
          </w:p>
        </w:tc>
        <w:tc>
          <w:tcPr>
            <w:tcW w:w="1832" w:type="dxa"/>
          </w:tcPr>
          <w:p w14:paraId="0285D5AC" w14:textId="5F18A589"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4QNN_B</w:t>
            </w:r>
          </w:p>
        </w:tc>
        <w:tc>
          <w:tcPr>
            <w:tcW w:w="1021" w:type="dxa"/>
          </w:tcPr>
          <w:p w14:paraId="6362D0FE" w14:textId="18ED838E"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46</w:t>
            </w:r>
          </w:p>
        </w:tc>
        <w:tc>
          <w:tcPr>
            <w:tcW w:w="964" w:type="dxa"/>
          </w:tcPr>
          <w:p w14:paraId="60F8923D" w14:textId="6ADC9CC6"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17</w:t>
            </w:r>
          </w:p>
        </w:tc>
        <w:tc>
          <w:tcPr>
            <w:tcW w:w="1417" w:type="dxa"/>
          </w:tcPr>
          <w:p w14:paraId="3B0F2991" w14:textId="2C774EFE"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33.2/8.63</w:t>
            </w:r>
          </w:p>
        </w:tc>
        <w:tc>
          <w:tcPr>
            <w:tcW w:w="3124" w:type="dxa"/>
          </w:tcPr>
          <w:p w14:paraId="4FBA7FBC" w14:textId="6F735096" w:rsidR="00CE72ED" w:rsidRPr="008D7DC5" w:rsidRDefault="00CE72ED" w:rsidP="00D51D26">
            <w:pPr>
              <w:jc w:val="left"/>
              <w:rPr>
                <w:rFonts w:ascii="Times New Roman" w:eastAsia="SimSun" w:hAnsi="Times New Roman" w:cs="Times New Roman"/>
                <w:szCs w:val="21"/>
              </w:rPr>
            </w:pPr>
            <w:r w:rsidRPr="008D7DC5">
              <w:rPr>
                <w:rFonts w:ascii="Times New Roman" w:hAnsi="Times New Roman" w:cs="Times New Roman"/>
                <w:szCs w:val="21"/>
              </w:rPr>
              <w:t>Phospholipase A1</w:t>
            </w:r>
            <w:r w:rsidR="00F27A36" w:rsidRPr="008D7DC5">
              <w:rPr>
                <w:rFonts w:ascii="Times New Roman" w:hAnsi="Times New Roman" w:cs="Times New Roman"/>
                <w:szCs w:val="21"/>
              </w:rPr>
              <w:t xml:space="preserve">, OS = </w:t>
            </w:r>
            <w:r w:rsidRPr="00D51D26">
              <w:rPr>
                <w:rFonts w:ascii="Times New Roman" w:hAnsi="Times New Roman" w:cs="Times New Roman"/>
                <w:i/>
                <w:iCs/>
                <w:szCs w:val="21"/>
              </w:rPr>
              <w:t>V</w:t>
            </w:r>
            <w:r w:rsidR="00D51D26" w:rsidRPr="00D51D26">
              <w:rPr>
                <w:rFonts w:ascii="Times New Roman" w:hAnsi="Times New Roman" w:cs="Times New Roman" w:hint="eastAsia"/>
                <w:i/>
                <w:iCs/>
                <w:szCs w:val="21"/>
              </w:rPr>
              <w:t>.</w:t>
            </w:r>
            <w:r w:rsidRPr="00D51D26">
              <w:rPr>
                <w:rFonts w:ascii="Times New Roman" w:hAnsi="Times New Roman" w:cs="Times New Roman"/>
                <w:i/>
                <w:iCs/>
                <w:szCs w:val="21"/>
              </w:rPr>
              <w:t xml:space="preserve"> basalis</w:t>
            </w:r>
          </w:p>
        </w:tc>
      </w:tr>
      <w:tr w:rsidR="00CE72ED" w:rsidRPr="008D7DC5" w14:paraId="0BDBF34E" w14:textId="77777777" w:rsidTr="00D51D26">
        <w:tc>
          <w:tcPr>
            <w:tcW w:w="998" w:type="dxa"/>
            <w:tcBorders>
              <w:bottom w:val="single" w:sz="12" w:space="0" w:color="auto"/>
            </w:tcBorders>
          </w:tcPr>
          <w:p w14:paraId="1073B212" w14:textId="53FEA4BC"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lang w:val="it-IT"/>
              </w:rPr>
              <w:t>Pb F5</w:t>
            </w:r>
          </w:p>
        </w:tc>
        <w:tc>
          <w:tcPr>
            <w:tcW w:w="1832" w:type="dxa"/>
            <w:tcBorders>
              <w:bottom w:val="single" w:sz="12" w:space="0" w:color="auto"/>
            </w:tcBorders>
          </w:tcPr>
          <w:p w14:paraId="41830454" w14:textId="72F36BA1"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XP_035732026.1</w:t>
            </w:r>
          </w:p>
        </w:tc>
        <w:tc>
          <w:tcPr>
            <w:tcW w:w="1021" w:type="dxa"/>
            <w:tcBorders>
              <w:bottom w:val="single" w:sz="12" w:space="0" w:color="auto"/>
            </w:tcBorders>
          </w:tcPr>
          <w:p w14:paraId="5A49CF4C" w14:textId="221A7EDE"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32</w:t>
            </w:r>
          </w:p>
        </w:tc>
        <w:tc>
          <w:tcPr>
            <w:tcW w:w="964" w:type="dxa"/>
            <w:tcBorders>
              <w:bottom w:val="single" w:sz="12" w:space="0" w:color="auto"/>
            </w:tcBorders>
          </w:tcPr>
          <w:p w14:paraId="5CA28D12" w14:textId="6D81DF04"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10</w:t>
            </w:r>
          </w:p>
        </w:tc>
        <w:tc>
          <w:tcPr>
            <w:tcW w:w="1417" w:type="dxa"/>
            <w:tcBorders>
              <w:bottom w:val="single" w:sz="12" w:space="0" w:color="auto"/>
            </w:tcBorders>
          </w:tcPr>
          <w:p w14:paraId="630ACC0B" w14:textId="2A558A86" w:rsidR="00CE72ED" w:rsidRPr="008D7DC5" w:rsidRDefault="00CE72ED" w:rsidP="008D7DC5">
            <w:pPr>
              <w:jc w:val="left"/>
              <w:rPr>
                <w:rFonts w:ascii="Times New Roman" w:eastAsia="SimSun" w:hAnsi="Times New Roman" w:cs="Times New Roman"/>
                <w:szCs w:val="21"/>
              </w:rPr>
            </w:pPr>
            <w:r w:rsidRPr="008D7DC5">
              <w:rPr>
                <w:rFonts w:ascii="Times New Roman" w:hAnsi="Times New Roman" w:cs="Times New Roman"/>
                <w:szCs w:val="21"/>
              </w:rPr>
              <w:t>37/8.53</w:t>
            </w:r>
          </w:p>
        </w:tc>
        <w:tc>
          <w:tcPr>
            <w:tcW w:w="3124" w:type="dxa"/>
            <w:tcBorders>
              <w:bottom w:val="single" w:sz="12" w:space="0" w:color="auto"/>
            </w:tcBorders>
          </w:tcPr>
          <w:p w14:paraId="3042C067" w14:textId="71D2EB1D" w:rsidR="00CE72ED" w:rsidRPr="008D7DC5" w:rsidRDefault="00CE72ED" w:rsidP="00D51D26">
            <w:pPr>
              <w:jc w:val="left"/>
              <w:rPr>
                <w:rFonts w:ascii="Times New Roman" w:eastAsia="SimSun" w:hAnsi="Times New Roman" w:cs="Times New Roman"/>
                <w:szCs w:val="21"/>
              </w:rPr>
            </w:pPr>
            <w:r w:rsidRPr="008D7DC5">
              <w:rPr>
                <w:rFonts w:ascii="Times New Roman" w:hAnsi="Times New Roman" w:cs="Times New Roman"/>
                <w:szCs w:val="21"/>
              </w:rPr>
              <w:t>Phospholipase A1 1</w:t>
            </w:r>
            <w:r w:rsidR="00F27A36" w:rsidRPr="008D7DC5">
              <w:rPr>
                <w:rFonts w:ascii="Times New Roman" w:hAnsi="Times New Roman" w:cs="Times New Roman"/>
                <w:szCs w:val="21"/>
              </w:rPr>
              <w:t xml:space="preserve">, OS = </w:t>
            </w:r>
            <w:r w:rsidRPr="00D51D26">
              <w:rPr>
                <w:rFonts w:ascii="Times New Roman" w:hAnsi="Times New Roman" w:cs="Times New Roman"/>
                <w:i/>
                <w:iCs/>
                <w:szCs w:val="21"/>
              </w:rPr>
              <w:t>V</w:t>
            </w:r>
            <w:r w:rsidR="00D51D26" w:rsidRPr="00D51D26">
              <w:rPr>
                <w:rFonts w:ascii="Times New Roman" w:hAnsi="Times New Roman" w:cs="Times New Roman" w:hint="eastAsia"/>
                <w:i/>
                <w:iCs/>
                <w:szCs w:val="21"/>
              </w:rPr>
              <w:t>.</w:t>
            </w:r>
            <w:r w:rsidRPr="00D51D26">
              <w:rPr>
                <w:rFonts w:ascii="Times New Roman" w:hAnsi="Times New Roman" w:cs="Times New Roman"/>
                <w:i/>
                <w:iCs/>
                <w:szCs w:val="21"/>
              </w:rPr>
              <w:t xml:space="preserve"> mandarinia</w:t>
            </w:r>
          </w:p>
        </w:tc>
      </w:tr>
    </w:tbl>
    <w:p w14:paraId="76A7EA1C" w14:textId="379D96D5" w:rsidR="006654AF" w:rsidRPr="00C34AB7" w:rsidRDefault="006654AF" w:rsidP="008D7DC5">
      <w:pPr>
        <w:jc w:val="left"/>
        <w:rPr>
          <w:rFonts w:ascii="Times New Roman" w:eastAsia="SimSun" w:hAnsi="Times New Roman" w:cs="Times New Roman"/>
          <w:szCs w:val="21"/>
        </w:rPr>
      </w:pPr>
      <w:r w:rsidRPr="00C34AB7">
        <w:rPr>
          <w:rFonts w:ascii="Times New Roman" w:eastAsia="SimSun" w:hAnsi="Times New Roman" w:cs="Times New Roman"/>
          <w:szCs w:val="21"/>
        </w:rPr>
        <w:t>Mw, molecular weight; pI, isoelectric point;</w:t>
      </w:r>
      <w:r w:rsidRPr="00C34AB7">
        <w:rPr>
          <w:rFonts w:ascii="Times New Roman" w:eastAsia="SimSun" w:hAnsi="Times New Roman" w:cs="Times New Roman" w:hint="eastAsia"/>
          <w:szCs w:val="21"/>
        </w:rPr>
        <w:t xml:space="preserve"> </w:t>
      </w:r>
      <w:r w:rsidRPr="00AC2D9F">
        <w:rPr>
          <w:rFonts w:ascii="Times New Roman" w:eastAsia="SimSun" w:hAnsi="Times New Roman" w:cs="Times New Roman"/>
          <w:szCs w:val="21"/>
        </w:rPr>
        <w:t xml:space="preserve">*Protein identification was performed </w:t>
      </w:r>
      <w:r w:rsidR="003A0322" w:rsidRPr="00AC2D9F">
        <w:rPr>
          <w:rFonts w:ascii="Times New Roman" w:eastAsia="SimSun" w:hAnsi="Times New Roman" w:cs="Times New Roman"/>
          <w:szCs w:val="21"/>
        </w:rPr>
        <w:t>using</w:t>
      </w:r>
      <w:r w:rsidRPr="00AC2D9F">
        <w:rPr>
          <w:rFonts w:ascii="Times New Roman" w:eastAsia="SimSun" w:hAnsi="Times New Roman" w:cs="Times New Roman"/>
          <w:szCs w:val="21"/>
        </w:rPr>
        <w:t xml:space="preserve"> a Thermo Orbitrap Fusion mass spectrometer.</w:t>
      </w:r>
      <w:r w:rsidRPr="00AC2D9F">
        <w:rPr>
          <w:rFonts w:ascii="Times New Roman" w:eastAsia="SimSun" w:hAnsi="Times New Roman" w:cs="Times New Roman" w:hint="eastAsia"/>
          <w:szCs w:val="21"/>
        </w:rPr>
        <w:t xml:space="preserve"> </w:t>
      </w:r>
      <w:r w:rsidRPr="00AC2D9F">
        <w:rPr>
          <w:rFonts w:ascii="Times New Roman" w:eastAsia="SimSun" w:hAnsi="Times New Roman" w:cs="Times New Roman"/>
          <w:szCs w:val="21"/>
          <w:lang w:val="it-IT"/>
        </w:rPr>
        <w:t xml:space="preserve">Vm, </w:t>
      </w:r>
      <w:r w:rsidRPr="00AC2D9F">
        <w:rPr>
          <w:rFonts w:ascii="Times New Roman" w:eastAsia="SimSun" w:hAnsi="Times New Roman" w:cs="Times New Roman"/>
          <w:i/>
          <w:iCs/>
          <w:szCs w:val="21"/>
          <w:lang w:val="it-IT"/>
        </w:rPr>
        <w:t>Vespa mand</w:t>
      </w:r>
      <w:r w:rsidRPr="00C34AB7">
        <w:rPr>
          <w:rFonts w:ascii="Times New Roman" w:eastAsia="SimSun" w:hAnsi="Times New Roman" w:cs="Times New Roman"/>
          <w:i/>
          <w:iCs/>
          <w:szCs w:val="21"/>
          <w:lang w:val="it-IT"/>
        </w:rPr>
        <w:t>arinia</w:t>
      </w:r>
      <w:r w:rsidRPr="00C34AB7">
        <w:rPr>
          <w:rFonts w:ascii="Times New Roman" w:eastAsia="SimSun" w:hAnsi="Times New Roman" w:cs="Times New Roman"/>
          <w:szCs w:val="21"/>
          <w:lang w:val="it-IT"/>
        </w:rPr>
        <w:t xml:space="preserve">; Vv, </w:t>
      </w:r>
      <w:r w:rsidRPr="00C34AB7">
        <w:rPr>
          <w:rFonts w:ascii="Times New Roman" w:eastAsia="SimSun" w:hAnsi="Times New Roman" w:cs="Times New Roman"/>
          <w:i/>
          <w:iCs/>
          <w:szCs w:val="21"/>
          <w:lang w:val="it-IT"/>
        </w:rPr>
        <w:t>V</w:t>
      </w:r>
      <w:r w:rsidR="00D51D26" w:rsidRPr="00C34AB7">
        <w:rPr>
          <w:rFonts w:ascii="Times New Roman" w:eastAsia="SimSun" w:hAnsi="Times New Roman" w:cs="Times New Roman" w:hint="eastAsia"/>
          <w:i/>
          <w:iCs/>
          <w:szCs w:val="21"/>
          <w:lang w:val="it-IT"/>
        </w:rPr>
        <w:t>.</w:t>
      </w:r>
      <w:r w:rsidRPr="00C34AB7">
        <w:rPr>
          <w:rFonts w:ascii="Times New Roman" w:eastAsia="SimSun" w:hAnsi="Times New Roman" w:cs="Times New Roman"/>
          <w:i/>
          <w:iCs/>
          <w:szCs w:val="21"/>
          <w:lang w:val="it-IT"/>
        </w:rPr>
        <w:t xml:space="preserve"> velutina</w:t>
      </w:r>
      <w:r w:rsidRPr="00C34AB7">
        <w:rPr>
          <w:rFonts w:ascii="Times New Roman" w:eastAsia="SimSun" w:hAnsi="Times New Roman" w:cs="Times New Roman"/>
          <w:szCs w:val="21"/>
          <w:lang w:val="it-IT"/>
        </w:rPr>
        <w:t xml:space="preserve">; Vb, </w:t>
      </w:r>
      <w:r w:rsidRPr="00C34AB7">
        <w:rPr>
          <w:rFonts w:ascii="Times New Roman" w:eastAsia="SimSun" w:hAnsi="Times New Roman" w:cs="Times New Roman"/>
          <w:i/>
          <w:iCs/>
          <w:szCs w:val="21"/>
          <w:lang w:val="it-IT"/>
        </w:rPr>
        <w:t>V</w:t>
      </w:r>
      <w:r w:rsidR="00D51D26" w:rsidRPr="00C34AB7">
        <w:rPr>
          <w:rFonts w:ascii="Times New Roman" w:eastAsia="SimSun" w:hAnsi="Times New Roman" w:cs="Times New Roman" w:hint="eastAsia"/>
          <w:i/>
          <w:iCs/>
          <w:szCs w:val="21"/>
          <w:lang w:val="it-IT"/>
        </w:rPr>
        <w:t>.</w:t>
      </w:r>
      <w:r w:rsidRPr="00C34AB7">
        <w:rPr>
          <w:rFonts w:ascii="Times New Roman" w:eastAsia="SimSun" w:hAnsi="Times New Roman" w:cs="Times New Roman"/>
          <w:i/>
          <w:iCs/>
          <w:szCs w:val="21"/>
          <w:lang w:val="it-IT"/>
        </w:rPr>
        <w:t xml:space="preserve"> basalis</w:t>
      </w:r>
      <w:r w:rsidRPr="00C34AB7">
        <w:rPr>
          <w:rFonts w:ascii="Times New Roman" w:eastAsia="SimSun" w:hAnsi="Times New Roman" w:cs="Times New Roman"/>
          <w:szCs w:val="21"/>
          <w:lang w:val="it-IT"/>
        </w:rPr>
        <w:t xml:space="preserve">; Pb, </w:t>
      </w:r>
      <w:r w:rsidRPr="00C34AB7">
        <w:rPr>
          <w:rFonts w:ascii="Times New Roman" w:eastAsia="SimSun" w:hAnsi="Times New Roman" w:cs="Times New Roman"/>
          <w:i/>
          <w:iCs/>
          <w:szCs w:val="21"/>
          <w:lang w:val="it-IT"/>
        </w:rPr>
        <w:t>Provespa barthelemyi</w:t>
      </w:r>
      <w:r w:rsidRPr="00C34AB7">
        <w:rPr>
          <w:rFonts w:ascii="Times New Roman" w:eastAsia="SimSun" w:hAnsi="Times New Roman" w:cs="Times New Roman"/>
          <w:szCs w:val="21"/>
          <w:lang w:val="it-IT"/>
        </w:rPr>
        <w:t>.</w:t>
      </w:r>
      <w:r w:rsidRPr="00C34AB7">
        <w:rPr>
          <w:rFonts w:ascii="Times New Roman" w:eastAsia="SimSun" w:hAnsi="Times New Roman" w:cs="Times New Roman" w:hint="eastAsia"/>
          <w:szCs w:val="21"/>
          <w:lang w:val="it-IT"/>
        </w:rPr>
        <w:t xml:space="preserve"> </w:t>
      </w:r>
      <w:r w:rsidRPr="00C34AB7">
        <w:rPr>
          <w:rFonts w:ascii="Times New Roman" w:eastAsia="SimSun" w:hAnsi="Times New Roman" w:cs="Times New Roman"/>
          <w:szCs w:val="21"/>
        </w:rPr>
        <w:t>Protein band labels such as “F</w:t>
      </w:r>
      <w:r w:rsidRPr="00C34AB7">
        <w:rPr>
          <w:rFonts w:ascii="Times New Roman" w:eastAsia="SimSun" w:hAnsi="Times New Roman" w:cs="Times New Roman" w:hint="eastAsia"/>
          <w:szCs w:val="21"/>
        </w:rPr>
        <w:t>4</w:t>
      </w:r>
      <w:r w:rsidRPr="00C34AB7">
        <w:rPr>
          <w:rFonts w:ascii="Times New Roman" w:eastAsia="SimSun" w:hAnsi="Times New Roman" w:cs="Times New Roman"/>
          <w:szCs w:val="21"/>
        </w:rPr>
        <w:t>-1” and “F</w:t>
      </w:r>
      <w:r w:rsidRPr="00C34AB7">
        <w:rPr>
          <w:rFonts w:ascii="Times New Roman" w:eastAsia="SimSun" w:hAnsi="Times New Roman" w:cs="Times New Roman" w:hint="eastAsia"/>
          <w:szCs w:val="21"/>
        </w:rPr>
        <w:t>4</w:t>
      </w:r>
      <w:r w:rsidRPr="00C34AB7">
        <w:rPr>
          <w:rFonts w:ascii="Times New Roman" w:eastAsia="SimSun" w:hAnsi="Times New Roman" w:cs="Times New Roman"/>
          <w:szCs w:val="21"/>
        </w:rPr>
        <w:t>-2” indicate multiple visible bands observed within a single SDS-PAGE lane corresponding to elution fraction F</w:t>
      </w:r>
      <w:r w:rsidRPr="00C34AB7">
        <w:rPr>
          <w:rFonts w:ascii="Times New Roman" w:eastAsia="SimSun" w:hAnsi="Times New Roman" w:cs="Times New Roman" w:hint="eastAsia"/>
          <w:szCs w:val="21"/>
        </w:rPr>
        <w:t>4</w:t>
      </w:r>
      <w:r w:rsidRPr="00C34AB7">
        <w:rPr>
          <w:rFonts w:ascii="Times New Roman" w:eastAsia="SimSun" w:hAnsi="Times New Roman" w:cs="Times New Roman"/>
          <w:szCs w:val="21"/>
        </w:rPr>
        <w:t>. The numbering reflects relative molecular weight in descending order, i.e., F</w:t>
      </w:r>
      <w:r w:rsidRPr="00C34AB7">
        <w:rPr>
          <w:rFonts w:ascii="Times New Roman" w:eastAsia="SimSun" w:hAnsi="Times New Roman" w:cs="Times New Roman" w:hint="eastAsia"/>
          <w:szCs w:val="21"/>
        </w:rPr>
        <w:t>4</w:t>
      </w:r>
      <w:r w:rsidRPr="00C34AB7">
        <w:rPr>
          <w:rFonts w:ascii="Times New Roman" w:eastAsia="SimSun" w:hAnsi="Times New Roman" w:cs="Times New Roman"/>
          <w:szCs w:val="21"/>
        </w:rPr>
        <w:t>-1 represents the band with higher molecular weight than F</w:t>
      </w:r>
      <w:r w:rsidRPr="00C34AB7">
        <w:rPr>
          <w:rFonts w:ascii="Times New Roman" w:eastAsia="SimSun" w:hAnsi="Times New Roman" w:cs="Times New Roman" w:hint="eastAsia"/>
          <w:szCs w:val="21"/>
        </w:rPr>
        <w:t>4</w:t>
      </w:r>
      <w:r w:rsidRPr="00C34AB7">
        <w:rPr>
          <w:rFonts w:ascii="Times New Roman" w:eastAsia="SimSun" w:hAnsi="Times New Roman" w:cs="Times New Roman"/>
          <w:szCs w:val="21"/>
        </w:rPr>
        <w:t>-2 within the same lane.</w:t>
      </w:r>
    </w:p>
    <w:p w14:paraId="43745CE5" w14:textId="77777777" w:rsidR="002C7D0A" w:rsidRDefault="002C7D0A" w:rsidP="00590871">
      <w:pPr>
        <w:spacing w:line="480" w:lineRule="auto"/>
        <w:jc w:val="left"/>
        <w:rPr>
          <w:rFonts w:ascii="Times New Roman" w:eastAsia="SimSun" w:hAnsi="Times New Roman" w:cs="Times New Roman"/>
          <w:sz w:val="24"/>
          <w:szCs w:val="24"/>
        </w:rPr>
      </w:pPr>
    </w:p>
    <w:p w14:paraId="4029D6AC" w14:textId="199264F4" w:rsidR="0063750D" w:rsidRPr="006A2E7F" w:rsidRDefault="0063750D" w:rsidP="00590871">
      <w:pPr>
        <w:spacing w:line="480" w:lineRule="auto"/>
        <w:jc w:val="left"/>
        <w:rPr>
          <w:rFonts w:ascii="Times New Roman" w:hAnsi="Times New Roman" w:cs="Times New Roman"/>
          <w:i/>
          <w:iCs/>
          <w:sz w:val="24"/>
          <w:szCs w:val="24"/>
        </w:rPr>
      </w:pPr>
      <w:r w:rsidRPr="006A2E7F">
        <w:rPr>
          <w:rFonts w:ascii="Times New Roman" w:hAnsi="Times New Roman" w:cs="Times New Roman"/>
          <w:i/>
          <w:iCs/>
          <w:sz w:val="24"/>
          <w:szCs w:val="24"/>
        </w:rPr>
        <w:t>3.2</w:t>
      </w:r>
      <w:r w:rsidR="006A2E7F">
        <w:rPr>
          <w:rFonts w:ascii="Times New Roman" w:hAnsi="Times New Roman" w:cs="Times New Roman" w:hint="eastAsia"/>
          <w:i/>
          <w:iCs/>
          <w:sz w:val="24"/>
          <w:szCs w:val="24"/>
        </w:rPr>
        <w:t>.</w:t>
      </w:r>
      <w:r w:rsidRPr="006A2E7F">
        <w:rPr>
          <w:rFonts w:ascii="Times New Roman" w:hAnsi="Times New Roman" w:cs="Times New Roman"/>
          <w:i/>
          <w:iCs/>
          <w:sz w:val="24"/>
          <w:szCs w:val="24"/>
        </w:rPr>
        <w:t xml:space="preserve"> Peptidomic</w:t>
      </w:r>
      <w:r w:rsidRPr="006A2E7F">
        <w:rPr>
          <w:rFonts w:ascii="Times New Roman" w:hAnsi="Times New Roman" w:cs="Times New Roman" w:hint="eastAsia"/>
          <w:i/>
          <w:iCs/>
          <w:sz w:val="24"/>
          <w:szCs w:val="24"/>
        </w:rPr>
        <w:t>s</w:t>
      </w:r>
      <w:r w:rsidRPr="006A2E7F">
        <w:rPr>
          <w:rFonts w:ascii="Times New Roman" w:hAnsi="Times New Roman" w:cs="Times New Roman"/>
          <w:i/>
          <w:iCs/>
          <w:sz w:val="24"/>
          <w:szCs w:val="24"/>
        </w:rPr>
        <w:t xml:space="preserve"> </w:t>
      </w:r>
      <w:r w:rsidR="00F56581">
        <w:rPr>
          <w:rFonts w:ascii="Times New Roman" w:hAnsi="Times New Roman" w:cs="Times New Roman" w:hint="eastAsia"/>
          <w:i/>
          <w:iCs/>
          <w:sz w:val="24"/>
          <w:szCs w:val="24"/>
        </w:rPr>
        <w:t>a</w:t>
      </w:r>
      <w:r w:rsidRPr="006A2E7F">
        <w:rPr>
          <w:rFonts w:ascii="Times New Roman" w:hAnsi="Times New Roman" w:cs="Times New Roman"/>
          <w:i/>
          <w:iCs/>
          <w:sz w:val="24"/>
          <w:szCs w:val="24"/>
        </w:rPr>
        <w:t xml:space="preserve">nalysis of </w:t>
      </w:r>
      <w:r w:rsidR="00F56581">
        <w:rPr>
          <w:rFonts w:ascii="Times New Roman" w:hAnsi="Times New Roman" w:cs="Times New Roman" w:hint="eastAsia"/>
          <w:i/>
          <w:iCs/>
          <w:sz w:val="24"/>
          <w:szCs w:val="24"/>
        </w:rPr>
        <w:t>p</w:t>
      </w:r>
      <w:r w:rsidRPr="006A2E7F">
        <w:rPr>
          <w:rFonts w:ascii="Times New Roman" w:hAnsi="Times New Roman" w:cs="Times New Roman"/>
          <w:i/>
          <w:iCs/>
          <w:sz w:val="24"/>
          <w:szCs w:val="24"/>
        </w:rPr>
        <w:t xml:space="preserve">eptide-containing </w:t>
      </w:r>
      <w:r w:rsidR="00F56581">
        <w:rPr>
          <w:rFonts w:ascii="Times New Roman" w:hAnsi="Times New Roman" w:cs="Times New Roman" w:hint="eastAsia"/>
          <w:i/>
          <w:iCs/>
          <w:sz w:val="24"/>
          <w:szCs w:val="24"/>
        </w:rPr>
        <w:t>f</w:t>
      </w:r>
      <w:r w:rsidRPr="006A2E7F">
        <w:rPr>
          <w:rFonts w:ascii="Times New Roman" w:hAnsi="Times New Roman" w:cs="Times New Roman"/>
          <w:i/>
          <w:iCs/>
          <w:sz w:val="24"/>
          <w:szCs w:val="24"/>
        </w:rPr>
        <w:t>raction</w:t>
      </w:r>
      <w:r w:rsidRPr="006A2E7F">
        <w:rPr>
          <w:rFonts w:ascii="Times New Roman" w:hAnsi="Times New Roman" w:cs="Times New Roman" w:hint="eastAsia"/>
          <w:i/>
          <w:iCs/>
          <w:sz w:val="24"/>
          <w:szCs w:val="24"/>
        </w:rPr>
        <w:t>s</w:t>
      </w:r>
    </w:p>
    <w:p w14:paraId="2100701A" w14:textId="4E488E1A" w:rsidR="0063750D" w:rsidRDefault="0063750D" w:rsidP="00590871">
      <w:pPr>
        <w:spacing w:line="480" w:lineRule="auto"/>
        <w:ind w:firstLineChars="100" w:firstLine="240"/>
        <w:jc w:val="left"/>
        <w:rPr>
          <w:rFonts w:ascii="Times New Roman" w:eastAsia="SimSun" w:hAnsi="Times New Roman" w:cs="Times New Roman"/>
          <w:sz w:val="24"/>
          <w:szCs w:val="24"/>
        </w:rPr>
      </w:pPr>
      <w:r w:rsidRPr="00F14D45">
        <w:rPr>
          <w:rFonts w:ascii="Times New Roman" w:eastAsia="SimSun" w:hAnsi="Times New Roman" w:cs="Times New Roman"/>
          <w:sz w:val="24"/>
          <w:szCs w:val="24"/>
        </w:rPr>
        <w:lastRenderedPageBreak/>
        <w:t>The peptidomic analysis results are presented in Fig</w:t>
      </w:r>
      <w:r w:rsidR="00BE0C3D">
        <w:rPr>
          <w:rFonts w:ascii="Times New Roman" w:eastAsia="SimSun" w:hAnsi="Times New Roman" w:cs="Times New Roman" w:hint="eastAsia"/>
          <w:sz w:val="24"/>
          <w:szCs w:val="24"/>
        </w:rPr>
        <w:t>.</w:t>
      </w:r>
      <w:r w:rsidRPr="00F14D45">
        <w:rPr>
          <w:rFonts w:ascii="Times New Roman" w:eastAsia="SimSun" w:hAnsi="Times New Roman" w:cs="Times New Roman"/>
          <w:sz w:val="24"/>
          <w:szCs w:val="24"/>
        </w:rPr>
        <w:t xml:space="preserve"> 2. A total of 91, 182, 303, and 105 high-confidence peptides were identified from the venom of </w:t>
      </w:r>
      <w:r w:rsidRPr="00800514">
        <w:rPr>
          <w:rFonts w:ascii="Times New Roman" w:eastAsia="SimSun" w:hAnsi="Times New Roman" w:cs="Times New Roman"/>
          <w:i/>
          <w:iCs/>
          <w:sz w:val="24"/>
          <w:szCs w:val="24"/>
        </w:rPr>
        <w:t>V</w:t>
      </w:r>
      <w:r w:rsidR="00800514" w:rsidRPr="00800514">
        <w:rPr>
          <w:rFonts w:ascii="Times New Roman" w:eastAsia="SimSun" w:hAnsi="Times New Roman" w:cs="Times New Roman" w:hint="eastAsia"/>
          <w:i/>
          <w:iCs/>
          <w:sz w:val="24"/>
          <w:szCs w:val="24"/>
        </w:rPr>
        <w:t>.</w:t>
      </w:r>
      <w:r w:rsidRPr="00800514">
        <w:rPr>
          <w:rFonts w:ascii="Times New Roman" w:eastAsia="SimSun" w:hAnsi="Times New Roman" w:cs="Times New Roman"/>
          <w:i/>
          <w:iCs/>
          <w:sz w:val="24"/>
          <w:szCs w:val="24"/>
        </w:rPr>
        <w:t xml:space="preserve"> mandarinia</w:t>
      </w:r>
      <w:r w:rsidRPr="00F14D45">
        <w:rPr>
          <w:rFonts w:ascii="Times New Roman" w:eastAsia="SimSun" w:hAnsi="Times New Roman" w:cs="Times New Roman"/>
          <w:sz w:val="24"/>
          <w:szCs w:val="24"/>
        </w:rPr>
        <w:t xml:space="preserve"> (fraction F5), </w:t>
      </w:r>
      <w:r w:rsidRPr="00800514">
        <w:rPr>
          <w:rFonts w:ascii="Times New Roman" w:eastAsia="SimSun" w:hAnsi="Times New Roman" w:cs="Times New Roman"/>
          <w:i/>
          <w:iCs/>
          <w:sz w:val="24"/>
          <w:szCs w:val="24"/>
        </w:rPr>
        <w:t>V. velutina</w:t>
      </w:r>
      <w:r w:rsidRPr="00F14D45">
        <w:rPr>
          <w:rFonts w:ascii="Times New Roman" w:eastAsia="SimSun" w:hAnsi="Times New Roman" w:cs="Times New Roman"/>
          <w:sz w:val="24"/>
          <w:szCs w:val="24"/>
        </w:rPr>
        <w:t xml:space="preserve"> (fractions F2 and F6), </w:t>
      </w:r>
      <w:r w:rsidRPr="00800514">
        <w:rPr>
          <w:rFonts w:ascii="Times New Roman" w:eastAsia="SimSun" w:hAnsi="Times New Roman" w:cs="Times New Roman"/>
          <w:i/>
          <w:iCs/>
          <w:sz w:val="24"/>
          <w:szCs w:val="24"/>
        </w:rPr>
        <w:t>V. basalis</w:t>
      </w:r>
      <w:r w:rsidRPr="00F14D45">
        <w:rPr>
          <w:rFonts w:ascii="Times New Roman" w:eastAsia="SimSun" w:hAnsi="Times New Roman" w:cs="Times New Roman"/>
          <w:sz w:val="24"/>
          <w:szCs w:val="24"/>
        </w:rPr>
        <w:t xml:space="preserve"> (fractions F2 and F4), and </w:t>
      </w:r>
      <w:r w:rsidRPr="00800514">
        <w:rPr>
          <w:rFonts w:ascii="Times New Roman" w:eastAsia="SimSun" w:hAnsi="Times New Roman" w:cs="Times New Roman"/>
          <w:i/>
          <w:iCs/>
          <w:sz w:val="24"/>
          <w:szCs w:val="24"/>
        </w:rPr>
        <w:t>Provespa barthelemyi</w:t>
      </w:r>
      <w:r w:rsidRPr="00F14D45">
        <w:rPr>
          <w:rFonts w:ascii="Times New Roman" w:eastAsia="SimSun" w:hAnsi="Times New Roman" w:cs="Times New Roman"/>
          <w:sz w:val="24"/>
          <w:szCs w:val="24"/>
        </w:rPr>
        <w:t xml:space="preserve"> (fraction F2), respectively (</w:t>
      </w:r>
      <w:r>
        <w:rPr>
          <w:rFonts w:ascii="Times New Roman" w:eastAsia="SimSun" w:hAnsi="Times New Roman" w:cs="Times New Roman" w:hint="eastAsia"/>
          <w:sz w:val="24"/>
          <w:szCs w:val="24"/>
        </w:rPr>
        <w:t>Fig</w:t>
      </w:r>
      <w:r w:rsidR="00BE0C3D">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 xml:space="preserve"> 2A</w:t>
      </w:r>
      <w:r w:rsidR="00C07D3A">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 xml:space="preserve"> </w:t>
      </w:r>
      <w:r w:rsidRPr="00F14D45">
        <w:rPr>
          <w:rFonts w:ascii="Times New Roman" w:eastAsia="SimSun" w:hAnsi="Times New Roman" w:cs="Times New Roman"/>
          <w:sz w:val="24"/>
          <w:szCs w:val="24"/>
        </w:rPr>
        <w:t xml:space="preserve">Table S1). Among these, 76, 161, 274, and 97 peptides from </w:t>
      </w:r>
      <w:r w:rsidRPr="00800514">
        <w:rPr>
          <w:rFonts w:ascii="Times New Roman" w:eastAsia="SimSun" w:hAnsi="Times New Roman" w:cs="Times New Roman"/>
          <w:i/>
          <w:iCs/>
          <w:sz w:val="24"/>
          <w:szCs w:val="24"/>
        </w:rPr>
        <w:t>V. mandarinia</w:t>
      </w:r>
      <w:r w:rsidR="004D2FB3">
        <w:rPr>
          <w:rFonts w:ascii="Times New Roman" w:eastAsia="SimSun" w:hAnsi="Times New Roman" w:cs="Times New Roman" w:hint="eastAsia"/>
          <w:i/>
          <w:iCs/>
          <w:sz w:val="24"/>
          <w:szCs w:val="24"/>
        </w:rPr>
        <w:t xml:space="preserve"> </w:t>
      </w:r>
      <w:r w:rsidR="004D2FB3" w:rsidRPr="00212FFD">
        <w:rPr>
          <w:rFonts w:ascii="Times New Roman" w:eastAsia="SimSun" w:hAnsi="Times New Roman" w:cs="Times New Roman"/>
          <w:sz w:val="24"/>
          <w:szCs w:val="24"/>
        </w:rPr>
        <w:t>(Vm)</w:t>
      </w:r>
      <w:r w:rsidRPr="00F14D45">
        <w:rPr>
          <w:rFonts w:ascii="Times New Roman" w:eastAsia="SimSun" w:hAnsi="Times New Roman" w:cs="Times New Roman"/>
          <w:sz w:val="24"/>
          <w:szCs w:val="24"/>
        </w:rPr>
        <w:t xml:space="preserve">, </w:t>
      </w:r>
      <w:r w:rsidRPr="00800514">
        <w:rPr>
          <w:rFonts w:ascii="Times New Roman" w:eastAsia="SimSun" w:hAnsi="Times New Roman" w:cs="Times New Roman"/>
          <w:i/>
          <w:iCs/>
          <w:sz w:val="24"/>
          <w:szCs w:val="24"/>
        </w:rPr>
        <w:t>V. velutina</w:t>
      </w:r>
      <w:r w:rsidR="004D2FB3">
        <w:rPr>
          <w:rFonts w:ascii="Times New Roman" w:eastAsia="SimSun" w:hAnsi="Times New Roman" w:cs="Times New Roman" w:hint="eastAsia"/>
          <w:i/>
          <w:iCs/>
          <w:sz w:val="24"/>
          <w:szCs w:val="24"/>
        </w:rPr>
        <w:t xml:space="preserve"> </w:t>
      </w:r>
      <w:r w:rsidR="004D2FB3" w:rsidRPr="00212FFD">
        <w:rPr>
          <w:rFonts w:ascii="Times New Roman" w:eastAsia="SimSun" w:hAnsi="Times New Roman" w:cs="Times New Roman"/>
          <w:sz w:val="24"/>
          <w:szCs w:val="24"/>
        </w:rPr>
        <w:t>(Vv)</w:t>
      </w:r>
      <w:r w:rsidRPr="00F14D45">
        <w:rPr>
          <w:rFonts w:ascii="Times New Roman" w:eastAsia="SimSun" w:hAnsi="Times New Roman" w:cs="Times New Roman"/>
          <w:sz w:val="24"/>
          <w:szCs w:val="24"/>
        </w:rPr>
        <w:t xml:space="preserve">, </w:t>
      </w:r>
      <w:r w:rsidRPr="00800514">
        <w:rPr>
          <w:rFonts w:ascii="Times New Roman" w:eastAsia="SimSun" w:hAnsi="Times New Roman" w:cs="Times New Roman"/>
          <w:i/>
          <w:iCs/>
          <w:sz w:val="24"/>
          <w:szCs w:val="24"/>
        </w:rPr>
        <w:t>V. basalis</w:t>
      </w:r>
      <w:r w:rsidR="004D2FB3">
        <w:rPr>
          <w:rFonts w:ascii="Times New Roman" w:eastAsia="SimSun" w:hAnsi="Times New Roman" w:cs="Times New Roman" w:hint="eastAsia"/>
          <w:i/>
          <w:iCs/>
          <w:sz w:val="24"/>
          <w:szCs w:val="24"/>
        </w:rPr>
        <w:t xml:space="preserve"> </w:t>
      </w:r>
      <w:r w:rsidR="004D2FB3" w:rsidRPr="00212FFD">
        <w:rPr>
          <w:rFonts w:ascii="Times New Roman" w:eastAsia="SimSun" w:hAnsi="Times New Roman" w:cs="Times New Roman"/>
          <w:sz w:val="24"/>
          <w:szCs w:val="24"/>
        </w:rPr>
        <w:t>(Vb)</w:t>
      </w:r>
      <w:r w:rsidRPr="00F14D45">
        <w:rPr>
          <w:rFonts w:ascii="Times New Roman" w:eastAsia="SimSun" w:hAnsi="Times New Roman" w:cs="Times New Roman"/>
          <w:sz w:val="24"/>
          <w:szCs w:val="24"/>
        </w:rPr>
        <w:t>, and</w:t>
      </w:r>
      <w:r w:rsidR="00800514" w:rsidRPr="00800514">
        <w:rPr>
          <w:rFonts w:ascii="Times New Roman" w:eastAsia="SimSun" w:hAnsi="Times New Roman" w:cs="Times New Roman"/>
          <w:i/>
          <w:iCs/>
          <w:sz w:val="24"/>
          <w:szCs w:val="24"/>
        </w:rPr>
        <w:t xml:space="preserve"> Provespa barthelemyi</w:t>
      </w:r>
      <w:r w:rsidRPr="00F14D45">
        <w:rPr>
          <w:rFonts w:ascii="Times New Roman" w:eastAsia="SimSun" w:hAnsi="Times New Roman" w:cs="Times New Roman"/>
          <w:sz w:val="24"/>
          <w:szCs w:val="24"/>
        </w:rPr>
        <w:t xml:space="preserve"> </w:t>
      </w:r>
      <w:r w:rsidR="004D2FB3" w:rsidRPr="00212FFD">
        <w:rPr>
          <w:rFonts w:ascii="Times New Roman" w:eastAsia="SimSun" w:hAnsi="Times New Roman" w:cs="Times New Roman"/>
          <w:sz w:val="24"/>
          <w:szCs w:val="24"/>
        </w:rPr>
        <w:t>(Pb)</w:t>
      </w:r>
      <w:r w:rsidR="004D2FB3">
        <w:rPr>
          <w:rFonts w:ascii="Times New Roman" w:eastAsia="SimSun" w:hAnsi="Times New Roman" w:cs="Times New Roman" w:hint="eastAsia"/>
          <w:sz w:val="24"/>
          <w:szCs w:val="24"/>
        </w:rPr>
        <w:t xml:space="preserve"> </w:t>
      </w:r>
      <w:r w:rsidRPr="00F14D45">
        <w:rPr>
          <w:rFonts w:ascii="Times New Roman" w:eastAsia="SimSun" w:hAnsi="Times New Roman" w:cs="Times New Roman"/>
          <w:sz w:val="24"/>
          <w:szCs w:val="24"/>
        </w:rPr>
        <w:t>venoms, respectively, were not recorded in the UniProt peptide database, suggesting that they may represent previously unreported peptides.</w:t>
      </w:r>
      <w:r>
        <w:rPr>
          <w:rFonts w:ascii="Times New Roman" w:eastAsia="SimSun" w:hAnsi="Times New Roman" w:cs="Times New Roman" w:hint="eastAsia"/>
          <w:sz w:val="24"/>
          <w:szCs w:val="24"/>
        </w:rPr>
        <w:t xml:space="preserve"> </w:t>
      </w:r>
      <w:r w:rsidRPr="00B731B6">
        <w:rPr>
          <w:rFonts w:ascii="Times New Roman" w:eastAsia="SimSun" w:hAnsi="Times New Roman" w:cs="Times New Roman"/>
          <w:sz w:val="24"/>
          <w:szCs w:val="24"/>
        </w:rPr>
        <w:t>All identified peptides across the four wasp venoms had molecular weights below 2 kDa (Fig</w:t>
      </w:r>
      <w:r w:rsidR="00BE0C3D">
        <w:rPr>
          <w:rFonts w:ascii="Times New Roman" w:eastAsia="SimSun" w:hAnsi="Times New Roman" w:cs="Times New Roman" w:hint="eastAsia"/>
          <w:sz w:val="24"/>
          <w:szCs w:val="24"/>
        </w:rPr>
        <w:t>.</w:t>
      </w:r>
      <w:r w:rsidRPr="00B731B6">
        <w:rPr>
          <w:rFonts w:ascii="Times New Roman" w:eastAsia="SimSun" w:hAnsi="Times New Roman" w:cs="Times New Roman"/>
          <w:sz w:val="24"/>
          <w:szCs w:val="24"/>
        </w:rPr>
        <w:t xml:space="preserve"> 2B). For peptides derived from </w:t>
      </w:r>
      <w:r w:rsidR="004D2FB3" w:rsidRPr="004D2FB3">
        <w:rPr>
          <w:rFonts w:ascii="Times New Roman" w:eastAsia="SimSun" w:hAnsi="Times New Roman" w:cs="Times New Roman" w:hint="eastAsia"/>
          <w:sz w:val="24"/>
          <w:szCs w:val="24"/>
        </w:rPr>
        <w:t>Vm</w:t>
      </w:r>
      <w:r w:rsidRPr="004D2FB3">
        <w:rPr>
          <w:rFonts w:ascii="Times New Roman" w:eastAsia="SimSun" w:hAnsi="Times New Roman" w:cs="Times New Roman"/>
          <w:sz w:val="24"/>
          <w:szCs w:val="24"/>
        </w:rPr>
        <w:t xml:space="preserve">, </w:t>
      </w:r>
      <w:r w:rsidR="004D2FB3">
        <w:rPr>
          <w:rFonts w:ascii="Times New Roman" w:eastAsia="SimSun" w:hAnsi="Times New Roman" w:cs="Times New Roman" w:hint="eastAsia"/>
          <w:sz w:val="24"/>
          <w:szCs w:val="24"/>
        </w:rPr>
        <w:t>Vb</w:t>
      </w:r>
      <w:r w:rsidRPr="004D2FB3">
        <w:rPr>
          <w:rFonts w:ascii="Times New Roman" w:eastAsia="SimSun" w:hAnsi="Times New Roman" w:cs="Times New Roman"/>
          <w:sz w:val="24"/>
          <w:szCs w:val="24"/>
        </w:rPr>
        <w:t>, and P</w:t>
      </w:r>
      <w:r w:rsidR="004D2FB3">
        <w:rPr>
          <w:rFonts w:ascii="Times New Roman" w:eastAsia="SimSun" w:hAnsi="Times New Roman" w:cs="Times New Roman" w:hint="eastAsia"/>
          <w:sz w:val="24"/>
          <w:szCs w:val="24"/>
        </w:rPr>
        <w:t>b</w:t>
      </w:r>
      <w:r w:rsidRPr="004D2FB3">
        <w:rPr>
          <w:rFonts w:ascii="Times New Roman" w:eastAsia="SimSun" w:hAnsi="Times New Roman" w:cs="Times New Roman"/>
          <w:sz w:val="24"/>
          <w:szCs w:val="24"/>
        </w:rPr>
        <w:t xml:space="preserve"> venoms</w:t>
      </w:r>
      <w:r w:rsidRPr="00B731B6">
        <w:rPr>
          <w:rFonts w:ascii="Times New Roman" w:eastAsia="SimSun" w:hAnsi="Times New Roman" w:cs="Times New Roman"/>
          <w:sz w:val="24"/>
          <w:szCs w:val="24"/>
        </w:rPr>
        <w:t xml:space="preserve">, the 1.5–2.0 kDa range represented the most abundant molecular weight interval, accounting for 45.05%, 43.89%, and 48.57% of peptides, respectively. In contrast, approximately 58.24% of peptides from </w:t>
      </w:r>
      <w:r w:rsidR="004D2FB3">
        <w:rPr>
          <w:rFonts w:ascii="Times New Roman" w:eastAsia="SimSun" w:hAnsi="Times New Roman" w:cs="Times New Roman" w:hint="eastAsia"/>
          <w:sz w:val="24"/>
          <w:szCs w:val="24"/>
        </w:rPr>
        <w:t xml:space="preserve">Vv </w:t>
      </w:r>
      <w:r w:rsidRPr="00B731B6">
        <w:rPr>
          <w:rFonts w:ascii="Times New Roman" w:eastAsia="SimSun" w:hAnsi="Times New Roman" w:cs="Times New Roman"/>
          <w:sz w:val="24"/>
          <w:szCs w:val="24"/>
        </w:rPr>
        <w:t>venom fell within the 1.0–1.5 kDa range, indicating a species-specific distribution pattern.</w:t>
      </w:r>
      <w:r>
        <w:rPr>
          <w:rFonts w:ascii="Times New Roman" w:eastAsia="SimSun" w:hAnsi="Times New Roman" w:cs="Times New Roman" w:hint="eastAsia"/>
          <w:sz w:val="24"/>
          <w:szCs w:val="24"/>
        </w:rPr>
        <w:t xml:space="preserve"> </w:t>
      </w:r>
      <w:r w:rsidRPr="00212FFD">
        <w:rPr>
          <w:rFonts w:ascii="Times New Roman" w:eastAsia="SimSun" w:hAnsi="Times New Roman" w:cs="Times New Roman"/>
          <w:sz w:val="24"/>
          <w:szCs w:val="24"/>
        </w:rPr>
        <w:t>Peptide length distributions across the four wasp venoms are shown in Fig</w:t>
      </w:r>
      <w:r w:rsidR="00BE0C3D">
        <w:rPr>
          <w:rFonts w:ascii="Times New Roman" w:eastAsia="SimSun" w:hAnsi="Times New Roman" w:cs="Times New Roman" w:hint="eastAsia"/>
          <w:sz w:val="24"/>
          <w:szCs w:val="24"/>
        </w:rPr>
        <w:t>.</w:t>
      </w:r>
      <w:r w:rsidRPr="00212FFD">
        <w:rPr>
          <w:rFonts w:ascii="Times New Roman" w:eastAsia="SimSun" w:hAnsi="Times New Roman" w:cs="Times New Roman"/>
          <w:sz w:val="24"/>
          <w:szCs w:val="24"/>
        </w:rPr>
        <w:t xml:space="preserve"> 2C. The identified peptides ranged from 6 to 19 amino acids in Vm, 5 to 18 in Vv, 5 to 20 in Vb, and 6 to 21 in Pb. Despite differences in length ranges, the median peptide lengths were relatively consistent among species, with values of 13, 12, 13, and 13 amino acids for Vm, Vv, Vb, and Pb, respectively. </w:t>
      </w:r>
      <w:r w:rsidRPr="00800514">
        <w:rPr>
          <w:rFonts w:ascii="Times New Roman" w:eastAsia="SimSun" w:hAnsi="Times New Roman" w:cs="Times New Roman"/>
          <w:i/>
          <w:iCs/>
          <w:sz w:val="24"/>
          <w:szCs w:val="24"/>
        </w:rPr>
        <w:t>V. mandarinia</w:t>
      </w:r>
      <w:r w:rsidRPr="00212FFD">
        <w:rPr>
          <w:rFonts w:ascii="Times New Roman" w:eastAsia="SimSun" w:hAnsi="Times New Roman" w:cs="Times New Roman"/>
          <w:sz w:val="24"/>
          <w:szCs w:val="24"/>
        </w:rPr>
        <w:t xml:space="preserve">, </w:t>
      </w:r>
      <w:r w:rsidRPr="00800514">
        <w:rPr>
          <w:rFonts w:ascii="Times New Roman" w:eastAsia="SimSun" w:hAnsi="Times New Roman" w:cs="Times New Roman"/>
          <w:i/>
          <w:iCs/>
          <w:sz w:val="24"/>
          <w:szCs w:val="24"/>
        </w:rPr>
        <w:t>V. basalis</w:t>
      </w:r>
      <w:r w:rsidRPr="00212FFD">
        <w:rPr>
          <w:rFonts w:ascii="Times New Roman" w:eastAsia="SimSun" w:hAnsi="Times New Roman" w:cs="Times New Roman"/>
          <w:sz w:val="24"/>
          <w:szCs w:val="24"/>
        </w:rPr>
        <w:t xml:space="preserve">, and </w:t>
      </w:r>
      <w:r w:rsidR="00800514" w:rsidRPr="00800514">
        <w:rPr>
          <w:rFonts w:ascii="Times New Roman" w:eastAsia="SimSun" w:hAnsi="Times New Roman" w:cs="Times New Roman"/>
          <w:i/>
          <w:iCs/>
          <w:sz w:val="24"/>
          <w:szCs w:val="24"/>
        </w:rPr>
        <w:t>Provespa barthelemyi</w:t>
      </w:r>
      <w:r w:rsidRPr="00212FFD">
        <w:rPr>
          <w:rFonts w:ascii="Times New Roman" w:eastAsia="SimSun" w:hAnsi="Times New Roman" w:cs="Times New Roman"/>
          <w:sz w:val="24"/>
          <w:szCs w:val="24"/>
        </w:rPr>
        <w:t xml:space="preserve"> </w:t>
      </w:r>
      <w:r w:rsidR="004D2FB3">
        <w:rPr>
          <w:rFonts w:ascii="Times New Roman" w:eastAsia="SimSun" w:hAnsi="Times New Roman" w:cs="Times New Roman" w:hint="eastAsia"/>
          <w:sz w:val="24"/>
          <w:szCs w:val="24"/>
        </w:rPr>
        <w:t xml:space="preserve">venom </w:t>
      </w:r>
      <w:r w:rsidRPr="00212FFD">
        <w:rPr>
          <w:rFonts w:ascii="Times New Roman" w:eastAsia="SimSun" w:hAnsi="Times New Roman" w:cs="Times New Roman"/>
          <w:sz w:val="24"/>
          <w:szCs w:val="24"/>
        </w:rPr>
        <w:t xml:space="preserve">exhibited unimodal and relatively concentrated peptide length distributions, whereas </w:t>
      </w:r>
      <w:r w:rsidRPr="00800514">
        <w:rPr>
          <w:rFonts w:ascii="Times New Roman" w:eastAsia="SimSun" w:hAnsi="Times New Roman" w:cs="Times New Roman"/>
          <w:i/>
          <w:iCs/>
          <w:sz w:val="24"/>
          <w:szCs w:val="24"/>
        </w:rPr>
        <w:t>V. velutina</w:t>
      </w:r>
      <w:r w:rsidRPr="00212FFD">
        <w:rPr>
          <w:rFonts w:ascii="Times New Roman" w:eastAsia="SimSun" w:hAnsi="Times New Roman" w:cs="Times New Roman"/>
          <w:sz w:val="24"/>
          <w:szCs w:val="24"/>
        </w:rPr>
        <w:t xml:space="preserve"> </w:t>
      </w:r>
      <w:r w:rsidR="004D2FB3">
        <w:rPr>
          <w:rFonts w:ascii="Times New Roman" w:eastAsia="SimSun" w:hAnsi="Times New Roman" w:cs="Times New Roman" w:hint="eastAsia"/>
          <w:sz w:val="24"/>
          <w:szCs w:val="24"/>
        </w:rPr>
        <w:t xml:space="preserve">venom </w:t>
      </w:r>
      <w:r w:rsidRPr="00212FFD">
        <w:rPr>
          <w:rFonts w:ascii="Times New Roman" w:eastAsia="SimSun" w:hAnsi="Times New Roman" w:cs="Times New Roman"/>
          <w:sz w:val="24"/>
          <w:szCs w:val="24"/>
        </w:rPr>
        <w:t>showed a broader profile with potential bimodal characteristics, suggesting greater variability in peptide processing or composition.</w:t>
      </w:r>
      <w:r>
        <w:rPr>
          <w:rFonts w:ascii="Times New Roman" w:eastAsia="SimSun" w:hAnsi="Times New Roman" w:cs="Times New Roman" w:hint="eastAsia"/>
          <w:sz w:val="24"/>
          <w:szCs w:val="24"/>
        </w:rPr>
        <w:t xml:space="preserve"> </w:t>
      </w:r>
      <w:r w:rsidR="00E535A1" w:rsidRPr="00E535A1">
        <w:rPr>
          <w:rFonts w:ascii="Times New Roman" w:eastAsia="SimSun" w:hAnsi="Times New Roman" w:cs="Times New Roman"/>
          <w:sz w:val="24"/>
          <w:szCs w:val="24"/>
        </w:rPr>
        <w:t>The protein origins of the identified peptides are presented in Fig</w:t>
      </w:r>
      <w:r w:rsidR="00BE0C3D">
        <w:rPr>
          <w:rFonts w:ascii="Times New Roman" w:eastAsia="SimSun" w:hAnsi="Times New Roman" w:cs="Times New Roman" w:hint="eastAsia"/>
          <w:sz w:val="24"/>
          <w:szCs w:val="24"/>
        </w:rPr>
        <w:t>.</w:t>
      </w:r>
      <w:r w:rsidR="00E535A1" w:rsidRPr="00E535A1">
        <w:rPr>
          <w:rFonts w:ascii="Times New Roman" w:eastAsia="SimSun" w:hAnsi="Times New Roman" w:cs="Times New Roman"/>
          <w:sz w:val="24"/>
          <w:szCs w:val="24"/>
        </w:rPr>
        <w:t xml:space="preserve"> 2D and detailed in Table S1.</w:t>
      </w:r>
      <w:r w:rsidRPr="001760CD">
        <w:rPr>
          <w:rFonts w:ascii="Times New Roman" w:eastAsia="SimSun" w:hAnsi="Times New Roman" w:cs="Times New Roman"/>
          <w:sz w:val="24"/>
          <w:szCs w:val="24"/>
        </w:rPr>
        <w:t xml:space="preserve"> A large proportion of peptides in all four venoms did not match any known </w:t>
      </w:r>
      <w:r w:rsidRPr="001760CD">
        <w:rPr>
          <w:rFonts w:ascii="Times New Roman" w:eastAsia="SimSun" w:hAnsi="Times New Roman" w:cs="Times New Roman"/>
          <w:sz w:val="24"/>
          <w:szCs w:val="24"/>
        </w:rPr>
        <w:lastRenderedPageBreak/>
        <w:t xml:space="preserve">proteins in the UniProt wasp </w:t>
      </w:r>
      <w:r>
        <w:rPr>
          <w:rFonts w:ascii="Times New Roman" w:eastAsia="SimSun" w:hAnsi="Times New Roman" w:cs="Times New Roman" w:hint="eastAsia"/>
          <w:sz w:val="24"/>
          <w:szCs w:val="24"/>
        </w:rPr>
        <w:t xml:space="preserve">protein </w:t>
      </w:r>
      <w:r w:rsidRPr="001760CD">
        <w:rPr>
          <w:rFonts w:ascii="Times New Roman" w:eastAsia="SimSun" w:hAnsi="Times New Roman" w:cs="Times New Roman"/>
          <w:sz w:val="24"/>
          <w:szCs w:val="24"/>
        </w:rPr>
        <w:t>database, accounting for 79</w:t>
      </w:r>
      <w:r>
        <w:rPr>
          <w:rFonts w:ascii="Times New Roman" w:eastAsia="SimSun" w:hAnsi="Times New Roman" w:cs="Times New Roman" w:hint="eastAsia"/>
          <w:sz w:val="24"/>
          <w:szCs w:val="24"/>
        </w:rPr>
        <w:t>.12</w:t>
      </w:r>
      <w:r w:rsidRPr="001760CD">
        <w:rPr>
          <w:rFonts w:ascii="Times New Roman" w:eastAsia="SimSun" w:hAnsi="Times New Roman" w:cs="Times New Roman"/>
          <w:sz w:val="24"/>
          <w:szCs w:val="24"/>
        </w:rPr>
        <w:t>%, 56</w:t>
      </w:r>
      <w:r>
        <w:rPr>
          <w:rFonts w:ascii="Times New Roman" w:eastAsia="SimSun" w:hAnsi="Times New Roman" w:cs="Times New Roman" w:hint="eastAsia"/>
          <w:sz w:val="24"/>
          <w:szCs w:val="24"/>
        </w:rPr>
        <w:t>.04</w:t>
      </w:r>
      <w:r w:rsidRPr="001760CD">
        <w:rPr>
          <w:rFonts w:ascii="Times New Roman" w:eastAsia="SimSun" w:hAnsi="Times New Roman" w:cs="Times New Roman"/>
          <w:sz w:val="24"/>
          <w:szCs w:val="24"/>
        </w:rPr>
        <w:t>%, 43</w:t>
      </w:r>
      <w:r>
        <w:rPr>
          <w:rFonts w:ascii="Times New Roman" w:eastAsia="SimSun" w:hAnsi="Times New Roman" w:cs="Times New Roman" w:hint="eastAsia"/>
          <w:sz w:val="24"/>
          <w:szCs w:val="24"/>
        </w:rPr>
        <w:t>.89</w:t>
      </w:r>
      <w:r w:rsidRPr="001760CD">
        <w:rPr>
          <w:rFonts w:ascii="Times New Roman" w:eastAsia="SimSun" w:hAnsi="Times New Roman" w:cs="Times New Roman"/>
          <w:sz w:val="24"/>
          <w:szCs w:val="24"/>
        </w:rPr>
        <w:t>%, and 71</w:t>
      </w:r>
      <w:r>
        <w:rPr>
          <w:rFonts w:ascii="Times New Roman" w:eastAsia="SimSun" w:hAnsi="Times New Roman" w:cs="Times New Roman" w:hint="eastAsia"/>
          <w:sz w:val="24"/>
          <w:szCs w:val="24"/>
        </w:rPr>
        <w:t>.43</w:t>
      </w:r>
      <w:r w:rsidRPr="001760CD">
        <w:rPr>
          <w:rFonts w:ascii="Times New Roman" w:eastAsia="SimSun" w:hAnsi="Times New Roman" w:cs="Times New Roman"/>
          <w:sz w:val="24"/>
          <w:szCs w:val="24"/>
        </w:rPr>
        <w:t xml:space="preserve">% in </w:t>
      </w:r>
      <w:r w:rsidR="004D2FB3" w:rsidRPr="004D2FB3">
        <w:rPr>
          <w:rFonts w:ascii="Times New Roman" w:eastAsia="SimSun" w:hAnsi="Times New Roman" w:cs="Times New Roman" w:hint="eastAsia"/>
          <w:sz w:val="24"/>
          <w:szCs w:val="24"/>
        </w:rPr>
        <w:t>Vm</w:t>
      </w:r>
      <w:r w:rsidRPr="004D2FB3">
        <w:rPr>
          <w:rFonts w:ascii="Times New Roman" w:eastAsia="SimSun" w:hAnsi="Times New Roman" w:cs="Times New Roman"/>
          <w:sz w:val="24"/>
          <w:szCs w:val="24"/>
        </w:rPr>
        <w:t xml:space="preserve">, </w:t>
      </w:r>
      <w:r w:rsidR="004D2FB3" w:rsidRPr="004D2FB3">
        <w:rPr>
          <w:rFonts w:ascii="Times New Roman" w:eastAsia="SimSun" w:hAnsi="Times New Roman" w:cs="Times New Roman" w:hint="eastAsia"/>
          <w:sz w:val="24"/>
          <w:szCs w:val="24"/>
        </w:rPr>
        <w:t>Vv</w:t>
      </w:r>
      <w:r w:rsidRPr="004D2FB3">
        <w:rPr>
          <w:rFonts w:ascii="Times New Roman" w:eastAsia="SimSun" w:hAnsi="Times New Roman" w:cs="Times New Roman"/>
          <w:sz w:val="24"/>
          <w:szCs w:val="24"/>
        </w:rPr>
        <w:t>, V</w:t>
      </w:r>
      <w:r w:rsidR="004D2FB3" w:rsidRPr="004D2FB3">
        <w:rPr>
          <w:rFonts w:ascii="Times New Roman" w:eastAsia="SimSun" w:hAnsi="Times New Roman" w:cs="Times New Roman" w:hint="eastAsia"/>
          <w:sz w:val="24"/>
          <w:szCs w:val="24"/>
        </w:rPr>
        <w:t>b</w:t>
      </w:r>
      <w:r w:rsidRPr="004D2FB3">
        <w:rPr>
          <w:rFonts w:ascii="Times New Roman" w:eastAsia="SimSun" w:hAnsi="Times New Roman" w:cs="Times New Roman"/>
          <w:sz w:val="24"/>
          <w:szCs w:val="24"/>
        </w:rPr>
        <w:t>, and P</w:t>
      </w:r>
      <w:r w:rsidR="004D2FB3" w:rsidRPr="004D2FB3">
        <w:rPr>
          <w:rFonts w:ascii="Times New Roman" w:eastAsia="SimSun" w:hAnsi="Times New Roman" w:cs="Times New Roman" w:hint="eastAsia"/>
          <w:sz w:val="24"/>
          <w:szCs w:val="24"/>
        </w:rPr>
        <w:t>b</w:t>
      </w:r>
      <w:r w:rsidRPr="004D2FB3">
        <w:rPr>
          <w:rFonts w:ascii="Times New Roman" w:eastAsia="SimSun" w:hAnsi="Times New Roman" w:cs="Times New Roman"/>
          <w:sz w:val="24"/>
          <w:szCs w:val="24"/>
        </w:rPr>
        <w:t xml:space="preserve">, </w:t>
      </w:r>
      <w:r w:rsidRPr="001760CD">
        <w:rPr>
          <w:rFonts w:ascii="Times New Roman" w:eastAsia="SimSun" w:hAnsi="Times New Roman" w:cs="Times New Roman"/>
          <w:sz w:val="24"/>
          <w:szCs w:val="24"/>
        </w:rPr>
        <w:t>respectively.</w:t>
      </w:r>
      <w:r>
        <w:rPr>
          <w:rFonts w:ascii="Times New Roman" w:eastAsia="SimSun" w:hAnsi="Times New Roman" w:cs="Times New Roman" w:hint="eastAsia"/>
          <w:sz w:val="24"/>
          <w:szCs w:val="24"/>
        </w:rPr>
        <w:t xml:space="preserve"> </w:t>
      </w:r>
      <w:r w:rsidR="00366D49" w:rsidRPr="00366D49">
        <w:rPr>
          <w:rFonts w:ascii="Times New Roman" w:eastAsia="SimSun" w:hAnsi="Times New Roman" w:cs="Times New Roman"/>
          <w:sz w:val="24"/>
          <w:szCs w:val="24"/>
        </w:rPr>
        <w:t>Among the peptides with identifiable protein origins, most were derived from mastoparan-related precursors, including Mastoparan-B, Mastoparan-X, and Mastoparan-V, whereas only a small fraction (1–3%) originated from other protein sources.</w:t>
      </w:r>
      <w:r w:rsidR="00366D49">
        <w:rPr>
          <w:rFonts w:ascii="Times New Roman" w:eastAsia="SimSun" w:hAnsi="Times New Roman" w:cs="Times New Roman" w:hint="eastAsia"/>
          <w:sz w:val="24"/>
          <w:szCs w:val="24"/>
        </w:rPr>
        <w:t xml:space="preserve"> </w:t>
      </w:r>
      <w:r w:rsidRPr="0063750D">
        <w:rPr>
          <w:rFonts w:ascii="Times New Roman" w:eastAsia="SimSun" w:hAnsi="Times New Roman" w:cs="Times New Roman"/>
          <w:sz w:val="24"/>
          <w:szCs w:val="24"/>
        </w:rPr>
        <w:t>These results indicate the coexistence of conserved and species-specific components in the wasp venom peptidomes.</w:t>
      </w:r>
    </w:p>
    <w:p w14:paraId="0D4969AB" w14:textId="77777777" w:rsidR="00366D49" w:rsidRPr="00BB3444" w:rsidRDefault="00366D49" w:rsidP="00590871">
      <w:pPr>
        <w:spacing w:line="480" w:lineRule="auto"/>
        <w:ind w:firstLineChars="100" w:firstLine="240"/>
        <w:jc w:val="left"/>
        <w:rPr>
          <w:rFonts w:ascii="Times New Roman" w:eastAsia="SimSun" w:hAnsi="Times New Roman" w:cs="Times New Roman"/>
          <w:sz w:val="24"/>
          <w:szCs w:val="24"/>
        </w:rPr>
      </w:pPr>
    </w:p>
    <w:p w14:paraId="5113C3F1" w14:textId="7CBB03FF" w:rsidR="0038301A" w:rsidRPr="006A2E7F" w:rsidRDefault="0038301A" w:rsidP="00590871">
      <w:pPr>
        <w:spacing w:line="480" w:lineRule="auto"/>
        <w:jc w:val="left"/>
        <w:rPr>
          <w:rFonts w:ascii="Times New Roman" w:hAnsi="Times New Roman" w:cs="Times New Roman"/>
          <w:i/>
          <w:iCs/>
          <w:sz w:val="24"/>
          <w:szCs w:val="24"/>
        </w:rPr>
      </w:pPr>
      <w:r w:rsidRPr="006A2E7F">
        <w:rPr>
          <w:rFonts w:ascii="Times New Roman" w:hAnsi="Times New Roman" w:cs="Times New Roman"/>
          <w:i/>
          <w:iCs/>
          <w:sz w:val="24"/>
          <w:szCs w:val="24"/>
        </w:rPr>
        <w:t>3.3</w:t>
      </w:r>
      <w:r w:rsidR="006A2E7F" w:rsidRPr="006A2E7F">
        <w:rPr>
          <w:rFonts w:ascii="Times New Roman" w:hAnsi="Times New Roman" w:cs="Times New Roman" w:hint="eastAsia"/>
          <w:i/>
          <w:iCs/>
          <w:sz w:val="24"/>
          <w:szCs w:val="24"/>
        </w:rPr>
        <w:t>.</w:t>
      </w:r>
      <w:r w:rsidRPr="006A2E7F">
        <w:rPr>
          <w:rFonts w:ascii="Times New Roman" w:hAnsi="Times New Roman" w:cs="Times New Roman"/>
          <w:i/>
          <w:iCs/>
          <w:sz w:val="24"/>
          <w:szCs w:val="24"/>
        </w:rPr>
        <w:t xml:space="preserve"> Specific and </w:t>
      </w:r>
      <w:r w:rsidR="00366D49">
        <w:rPr>
          <w:rFonts w:ascii="Times New Roman" w:hAnsi="Times New Roman" w:cs="Times New Roman" w:hint="eastAsia"/>
          <w:i/>
          <w:iCs/>
          <w:sz w:val="24"/>
          <w:szCs w:val="24"/>
        </w:rPr>
        <w:t>s</w:t>
      </w:r>
      <w:r w:rsidRPr="006A2E7F">
        <w:rPr>
          <w:rFonts w:ascii="Times New Roman" w:hAnsi="Times New Roman" w:cs="Times New Roman"/>
          <w:i/>
          <w:iCs/>
          <w:sz w:val="24"/>
          <w:szCs w:val="24"/>
        </w:rPr>
        <w:t xml:space="preserve">hared </w:t>
      </w:r>
      <w:r w:rsidR="00366D49">
        <w:rPr>
          <w:rFonts w:ascii="Times New Roman" w:hAnsi="Times New Roman" w:cs="Times New Roman" w:hint="eastAsia"/>
          <w:i/>
          <w:iCs/>
          <w:sz w:val="24"/>
          <w:szCs w:val="24"/>
        </w:rPr>
        <w:t>d</w:t>
      </w:r>
      <w:r w:rsidRPr="006A2E7F">
        <w:rPr>
          <w:rFonts w:ascii="Times New Roman" w:hAnsi="Times New Roman" w:cs="Times New Roman"/>
          <w:i/>
          <w:iCs/>
          <w:sz w:val="24"/>
          <w:szCs w:val="24"/>
        </w:rPr>
        <w:t xml:space="preserve">istribution of </w:t>
      </w:r>
      <w:bookmarkStart w:id="1" w:name="_Hlk205489756"/>
      <w:r w:rsidR="00366D49">
        <w:rPr>
          <w:rFonts w:ascii="Times New Roman" w:hAnsi="Times New Roman" w:cs="Times New Roman" w:hint="eastAsia"/>
          <w:i/>
          <w:iCs/>
          <w:sz w:val="24"/>
          <w:szCs w:val="24"/>
        </w:rPr>
        <w:t>v</w:t>
      </w:r>
      <w:r w:rsidRPr="006A2E7F">
        <w:rPr>
          <w:rFonts w:ascii="Times New Roman" w:hAnsi="Times New Roman" w:cs="Times New Roman"/>
          <w:i/>
          <w:iCs/>
          <w:sz w:val="24"/>
          <w:szCs w:val="24"/>
        </w:rPr>
        <w:t>enom</w:t>
      </w:r>
      <w:bookmarkEnd w:id="1"/>
      <w:r w:rsidRPr="006A2E7F">
        <w:rPr>
          <w:rFonts w:ascii="Times New Roman" w:hAnsi="Times New Roman" w:cs="Times New Roman"/>
          <w:i/>
          <w:iCs/>
          <w:sz w:val="24"/>
          <w:szCs w:val="24"/>
        </w:rPr>
        <w:t xml:space="preserve"> </w:t>
      </w:r>
      <w:r w:rsidR="00366D49">
        <w:rPr>
          <w:rFonts w:ascii="Times New Roman" w:hAnsi="Times New Roman" w:cs="Times New Roman" w:hint="eastAsia"/>
          <w:i/>
          <w:iCs/>
          <w:sz w:val="24"/>
          <w:szCs w:val="24"/>
        </w:rPr>
        <w:t>p</w:t>
      </w:r>
      <w:r w:rsidRPr="006A2E7F">
        <w:rPr>
          <w:rFonts w:ascii="Times New Roman" w:hAnsi="Times New Roman" w:cs="Times New Roman"/>
          <w:i/>
          <w:iCs/>
          <w:sz w:val="24"/>
          <w:szCs w:val="24"/>
        </w:rPr>
        <w:t xml:space="preserve">eptides and </w:t>
      </w:r>
      <w:r w:rsidR="00366D49">
        <w:rPr>
          <w:rFonts w:ascii="Times New Roman" w:hAnsi="Times New Roman" w:cs="Times New Roman" w:hint="eastAsia"/>
          <w:i/>
          <w:iCs/>
          <w:sz w:val="24"/>
          <w:szCs w:val="24"/>
        </w:rPr>
        <w:t>p</w:t>
      </w:r>
      <w:r w:rsidRPr="006A2E7F">
        <w:rPr>
          <w:rFonts w:ascii="Times New Roman" w:hAnsi="Times New Roman" w:cs="Times New Roman"/>
          <w:i/>
          <w:iCs/>
          <w:sz w:val="24"/>
          <w:szCs w:val="24"/>
        </w:rPr>
        <w:t xml:space="preserve">eptide </w:t>
      </w:r>
      <w:r w:rsidR="00366D49">
        <w:rPr>
          <w:rFonts w:ascii="Times New Roman" w:hAnsi="Times New Roman" w:cs="Times New Roman" w:hint="eastAsia"/>
          <w:i/>
          <w:iCs/>
          <w:sz w:val="24"/>
          <w:szCs w:val="24"/>
        </w:rPr>
        <w:t>f</w:t>
      </w:r>
      <w:r w:rsidRPr="006A2E7F">
        <w:rPr>
          <w:rFonts w:ascii="Times New Roman" w:hAnsi="Times New Roman" w:cs="Times New Roman"/>
          <w:i/>
          <w:iCs/>
          <w:sz w:val="24"/>
          <w:szCs w:val="24"/>
        </w:rPr>
        <w:t xml:space="preserve">amilies </w:t>
      </w:r>
      <w:r w:rsidR="00366D49">
        <w:rPr>
          <w:rFonts w:ascii="Times New Roman" w:hAnsi="Times New Roman" w:cs="Times New Roman" w:hint="eastAsia"/>
          <w:i/>
          <w:iCs/>
          <w:sz w:val="24"/>
          <w:szCs w:val="24"/>
        </w:rPr>
        <w:t>a</w:t>
      </w:r>
      <w:r w:rsidRPr="006A2E7F">
        <w:rPr>
          <w:rFonts w:ascii="Times New Roman" w:hAnsi="Times New Roman" w:cs="Times New Roman"/>
          <w:i/>
          <w:iCs/>
          <w:sz w:val="24"/>
          <w:szCs w:val="24"/>
        </w:rPr>
        <w:t xml:space="preserve">cross </w:t>
      </w:r>
      <w:r w:rsidR="00366D49">
        <w:rPr>
          <w:rFonts w:ascii="Times New Roman" w:hAnsi="Times New Roman" w:cs="Times New Roman" w:hint="eastAsia"/>
          <w:i/>
          <w:iCs/>
          <w:sz w:val="24"/>
          <w:szCs w:val="24"/>
        </w:rPr>
        <w:t>f</w:t>
      </w:r>
      <w:r w:rsidRPr="006A2E7F">
        <w:rPr>
          <w:rFonts w:ascii="Times New Roman" w:hAnsi="Times New Roman" w:cs="Times New Roman"/>
          <w:i/>
          <w:iCs/>
          <w:sz w:val="24"/>
          <w:szCs w:val="24"/>
        </w:rPr>
        <w:t xml:space="preserve">our </w:t>
      </w:r>
      <w:r w:rsidR="00366D49">
        <w:rPr>
          <w:rFonts w:ascii="Times New Roman" w:hAnsi="Times New Roman" w:cs="Times New Roman" w:hint="eastAsia"/>
          <w:i/>
          <w:iCs/>
          <w:sz w:val="24"/>
          <w:szCs w:val="24"/>
        </w:rPr>
        <w:t>w</w:t>
      </w:r>
      <w:r w:rsidR="007927FD" w:rsidRPr="006A2E7F">
        <w:rPr>
          <w:rFonts w:ascii="Times New Roman" w:hAnsi="Times New Roman" w:cs="Times New Roman" w:hint="eastAsia"/>
          <w:i/>
          <w:iCs/>
          <w:sz w:val="24"/>
          <w:szCs w:val="24"/>
        </w:rPr>
        <w:t>asp</w:t>
      </w:r>
      <w:r w:rsidRPr="006A2E7F">
        <w:rPr>
          <w:rFonts w:ascii="Times New Roman" w:hAnsi="Times New Roman" w:cs="Times New Roman"/>
          <w:i/>
          <w:iCs/>
          <w:sz w:val="24"/>
          <w:szCs w:val="24"/>
        </w:rPr>
        <w:t xml:space="preserve"> </w:t>
      </w:r>
      <w:r w:rsidR="00366D49">
        <w:rPr>
          <w:rFonts w:ascii="Times New Roman" w:hAnsi="Times New Roman" w:cs="Times New Roman" w:hint="eastAsia"/>
          <w:i/>
          <w:iCs/>
          <w:sz w:val="24"/>
          <w:szCs w:val="24"/>
        </w:rPr>
        <w:t>s</w:t>
      </w:r>
      <w:r w:rsidRPr="006A2E7F">
        <w:rPr>
          <w:rFonts w:ascii="Times New Roman" w:hAnsi="Times New Roman" w:cs="Times New Roman"/>
          <w:i/>
          <w:iCs/>
          <w:sz w:val="24"/>
          <w:szCs w:val="24"/>
        </w:rPr>
        <w:t>pecies</w:t>
      </w:r>
    </w:p>
    <w:p w14:paraId="7E50E5C4" w14:textId="195B860F" w:rsidR="0038301A" w:rsidRDefault="0038301A" w:rsidP="00590871">
      <w:pPr>
        <w:spacing w:line="480" w:lineRule="auto"/>
        <w:ind w:firstLineChars="100" w:firstLine="240"/>
        <w:jc w:val="left"/>
        <w:rPr>
          <w:rFonts w:ascii="Times New Roman" w:eastAsia="SimSun" w:hAnsi="Times New Roman" w:cs="Times New Roman"/>
          <w:sz w:val="24"/>
          <w:szCs w:val="24"/>
        </w:rPr>
      </w:pPr>
      <w:r w:rsidRPr="0038301A">
        <w:rPr>
          <w:rFonts w:ascii="Times New Roman" w:eastAsia="SimSun" w:hAnsi="Times New Roman" w:cs="Times New Roman"/>
          <w:sz w:val="24"/>
          <w:szCs w:val="24"/>
        </w:rPr>
        <w:t>To evaluate the sequence-level specificity and conservation of venom peptides among four</w:t>
      </w:r>
      <w:r w:rsidR="0071343C">
        <w:rPr>
          <w:rFonts w:ascii="Times New Roman" w:eastAsia="SimSun" w:hAnsi="Times New Roman" w:cs="Times New Roman" w:hint="eastAsia"/>
          <w:sz w:val="24"/>
          <w:szCs w:val="24"/>
        </w:rPr>
        <w:t xml:space="preserve"> wasp</w:t>
      </w:r>
      <w:r w:rsidRPr="0038301A">
        <w:rPr>
          <w:rFonts w:ascii="Times New Roman" w:eastAsia="SimSun" w:hAnsi="Times New Roman" w:cs="Times New Roman"/>
          <w:sz w:val="24"/>
          <w:szCs w:val="24"/>
        </w:rPr>
        <w:t xml:space="preserve"> species (</w:t>
      </w:r>
      <w:r w:rsidRPr="00800514">
        <w:rPr>
          <w:rFonts w:ascii="Times New Roman" w:eastAsia="SimSun" w:hAnsi="Times New Roman" w:cs="Times New Roman"/>
          <w:i/>
          <w:iCs/>
          <w:sz w:val="24"/>
          <w:szCs w:val="24"/>
        </w:rPr>
        <w:t>V. mandarinia</w:t>
      </w:r>
      <w:r w:rsidRPr="0038301A">
        <w:rPr>
          <w:rFonts w:ascii="Times New Roman" w:eastAsia="SimSun" w:hAnsi="Times New Roman" w:cs="Times New Roman"/>
          <w:sz w:val="24"/>
          <w:szCs w:val="24"/>
        </w:rPr>
        <w:t xml:space="preserve">, </w:t>
      </w:r>
      <w:r w:rsidRPr="00800514">
        <w:rPr>
          <w:rFonts w:ascii="Times New Roman" w:eastAsia="SimSun" w:hAnsi="Times New Roman" w:cs="Times New Roman"/>
          <w:i/>
          <w:iCs/>
          <w:sz w:val="24"/>
          <w:szCs w:val="24"/>
        </w:rPr>
        <w:t>V. velutina</w:t>
      </w:r>
      <w:r w:rsidRPr="0038301A">
        <w:rPr>
          <w:rFonts w:ascii="Times New Roman" w:eastAsia="SimSun" w:hAnsi="Times New Roman" w:cs="Times New Roman"/>
          <w:sz w:val="24"/>
          <w:szCs w:val="24"/>
        </w:rPr>
        <w:t xml:space="preserve">, </w:t>
      </w:r>
      <w:r w:rsidRPr="00800514">
        <w:rPr>
          <w:rFonts w:ascii="Times New Roman" w:eastAsia="SimSun" w:hAnsi="Times New Roman" w:cs="Times New Roman"/>
          <w:i/>
          <w:iCs/>
          <w:sz w:val="24"/>
          <w:szCs w:val="24"/>
        </w:rPr>
        <w:t>V. basalis</w:t>
      </w:r>
      <w:r w:rsidRPr="0038301A">
        <w:rPr>
          <w:rFonts w:ascii="Times New Roman" w:eastAsia="SimSun" w:hAnsi="Times New Roman" w:cs="Times New Roman"/>
          <w:sz w:val="24"/>
          <w:szCs w:val="24"/>
        </w:rPr>
        <w:t xml:space="preserve">, and </w:t>
      </w:r>
      <w:r w:rsidRPr="00800514">
        <w:rPr>
          <w:rFonts w:ascii="Times New Roman" w:eastAsia="SimSun" w:hAnsi="Times New Roman" w:cs="Times New Roman"/>
          <w:i/>
          <w:iCs/>
          <w:sz w:val="24"/>
          <w:szCs w:val="24"/>
        </w:rPr>
        <w:t>Provespa barthelemyi</w:t>
      </w:r>
      <w:r w:rsidRPr="0038301A">
        <w:rPr>
          <w:rFonts w:ascii="Times New Roman" w:eastAsia="SimSun" w:hAnsi="Times New Roman" w:cs="Times New Roman"/>
          <w:sz w:val="24"/>
          <w:szCs w:val="24"/>
        </w:rPr>
        <w:t>), we first performed an UpSet analysis based on exact sequence matching (Fig</w:t>
      </w:r>
      <w:r w:rsidR="00BE0C3D">
        <w:rPr>
          <w:rFonts w:ascii="Times New Roman" w:eastAsia="SimSun" w:hAnsi="Times New Roman" w:cs="Times New Roman" w:hint="eastAsia"/>
          <w:sz w:val="24"/>
          <w:szCs w:val="24"/>
        </w:rPr>
        <w:t>.</w:t>
      </w:r>
      <w:r w:rsidRPr="0038301A">
        <w:rPr>
          <w:rFonts w:ascii="Times New Roman" w:eastAsia="SimSun" w:hAnsi="Times New Roman" w:cs="Times New Roman"/>
          <w:sz w:val="24"/>
          <w:szCs w:val="24"/>
        </w:rPr>
        <w:t xml:space="preserve"> 3A), enabling direct comparison of fully identical peptides across species. The number of peptides identified in each species was consistent with the overall peptidomic profiling results (Fig</w:t>
      </w:r>
      <w:r w:rsidR="00BE0C3D">
        <w:rPr>
          <w:rFonts w:ascii="Times New Roman" w:eastAsia="SimSun" w:hAnsi="Times New Roman" w:cs="Times New Roman" w:hint="eastAsia"/>
          <w:sz w:val="24"/>
          <w:szCs w:val="24"/>
        </w:rPr>
        <w:t>.</w:t>
      </w:r>
      <w:r w:rsidRPr="0038301A">
        <w:rPr>
          <w:rFonts w:ascii="Times New Roman" w:eastAsia="SimSun" w:hAnsi="Times New Roman" w:cs="Times New Roman"/>
          <w:sz w:val="24"/>
          <w:szCs w:val="24"/>
        </w:rPr>
        <w:t xml:space="preserve"> </w:t>
      </w:r>
      <w:r w:rsidR="00BE0C3D">
        <w:rPr>
          <w:rFonts w:ascii="Times New Roman" w:eastAsia="SimSun" w:hAnsi="Times New Roman" w:cs="Times New Roman" w:hint="eastAsia"/>
          <w:sz w:val="24"/>
          <w:szCs w:val="24"/>
        </w:rPr>
        <w:t>3A</w:t>
      </w:r>
      <w:r w:rsidRPr="0038301A">
        <w:rPr>
          <w:rFonts w:ascii="Times New Roman" w:eastAsia="SimSun" w:hAnsi="Times New Roman" w:cs="Times New Roman"/>
          <w:sz w:val="24"/>
          <w:szCs w:val="24"/>
        </w:rPr>
        <w:t xml:space="preserve">), with 303 in </w:t>
      </w:r>
      <w:r w:rsidRPr="004E253E">
        <w:rPr>
          <w:rFonts w:ascii="Times New Roman" w:eastAsia="SimSun" w:hAnsi="Times New Roman" w:cs="Times New Roman"/>
          <w:i/>
          <w:iCs/>
          <w:sz w:val="24"/>
          <w:szCs w:val="24"/>
        </w:rPr>
        <w:t>V. basalis</w:t>
      </w:r>
      <w:r w:rsidRPr="0038301A">
        <w:rPr>
          <w:rFonts w:ascii="Times New Roman" w:eastAsia="SimSun" w:hAnsi="Times New Roman" w:cs="Times New Roman"/>
          <w:sz w:val="24"/>
          <w:szCs w:val="24"/>
        </w:rPr>
        <w:t xml:space="preserve">, 182 in </w:t>
      </w:r>
      <w:r w:rsidRPr="00800514">
        <w:rPr>
          <w:rFonts w:ascii="Times New Roman" w:eastAsia="SimSun" w:hAnsi="Times New Roman" w:cs="Times New Roman"/>
          <w:i/>
          <w:iCs/>
          <w:sz w:val="24"/>
          <w:szCs w:val="24"/>
        </w:rPr>
        <w:t>V. velutina</w:t>
      </w:r>
      <w:r w:rsidRPr="0038301A">
        <w:rPr>
          <w:rFonts w:ascii="Times New Roman" w:eastAsia="SimSun" w:hAnsi="Times New Roman" w:cs="Times New Roman"/>
          <w:sz w:val="24"/>
          <w:szCs w:val="24"/>
        </w:rPr>
        <w:t xml:space="preserve">, 105 in </w:t>
      </w:r>
      <w:r w:rsidR="00800514" w:rsidRPr="00800514">
        <w:rPr>
          <w:rFonts w:ascii="Times New Roman" w:eastAsia="SimSun" w:hAnsi="Times New Roman" w:cs="Times New Roman"/>
          <w:i/>
          <w:iCs/>
          <w:sz w:val="24"/>
          <w:szCs w:val="24"/>
        </w:rPr>
        <w:t>Provespa barthelemyi</w:t>
      </w:r>
      <w:r w:rsidRPr="0038301A">
        <w:rPr>
          <w:rFonts w:ascii="Times New Roman" w:eastAsia="SimSun" w:hAnsi="Times New Roman" w:cs="Times New Roman"/>
          <w:sz w:val="24"/>
          <w:szCs w:val="24"/>
        </w:rPr>
        <w:t xml:space="preserve">, and 91 in </w:t>
      </w:r>
      <w:r w:rsidRPr="00800514">
        <w:rPr>
          <w:rFonts w:ascii="Times New Roman" w:eastAsia="SimSun" w:hAnsi="Times New Roman" w:cs="Times New Roman"/>
          <w:i/>
          <w:iCs/>
          <w:sz w:val="24"/>
          <w:szCs w:val="24"/>
        </w:rPr>
        <w:t>V. mandarinia</w:t>
      </w:r>
      <w:r w:rsidRPr="0038301A">
        <w:rPr>
          <w:rFonts w:ascii="Times New Roman" w:eastAsia="SimSun" w:hAnsi="Times New Roman" w:cs="Times New Roman"/>
          <w:sz w:val="24"/>
          <w:szCs w:val="24"/>
        </w:rPr>
        <w:t xml:space="preserve">. The vast majority of peptides were species-specific: 279 (92.08%) in </w:t>
      </w:r>
      <w:r w:rsidRPr="00800514">
        <w:rPr>
          <w:rFonts w:ascii="Times New Roman" w:eastAsia="SimSun" w:hAnsi="Times New Roman" w:cs="Times New Roman"/>
          <w:i/>
          <w:iCs/>
          <w:sz w:val="24"/>
          <w:szCs w:val="24"/>
        </w:rPr>
        <w:t>V. basalis</w:t>
      </w:r>
      <w:r w:rsidRPr="0038301A">
        <w:rPr>
          <w:rFonts w:ascii="Times New Roman" w:eastAsia="SimSun" w:hAnsi="Times New Roman" w:cs="Times New Roman"/>
          <w:sz w:val="24"/>
          <w:szCs w:val="24"/>
        </w:rPr>
        <w:t xml:space="preserve">, 162 (89.01%) in </w:t>
      </w:r>
      <w:r w:rsidRPr="00800514">
        <w:rPr>
          <w:rFonts w:ascii="Times New Roman" w:eastAsia="SimSun" w:hAnsi="Times New Roman" w:cs="Times New Roman"/>
          <w:i/>
          <w:iCs/>
          <w:sz w:val="24"/>
          <w:szCs w:val="24"/>
        </w:rPr>
        <w:t>V. velutina</w:t>
      </w:r>
      <w:r w:rsidRPr="0038301A">
        <w:rPr>
          <w:rFonts w:ascii="Times New Roman" w:eastAsia="SimSun" w:hAnsi="Times New Roman" w:cs="Times New Roman"/>
          <w:sz w:val="24"/>
          <w:szCs w:val="24"/>
        </w:rPr>
        <w:t xml:space="preserve">, 89 (84.76%) in </w:t>
      </w:r>
      <w:r w:rsidR="00800514" w:rsidRPr="00800514">
        <w:rPr>
          <w:rFonts w:ascii="Times New Roman" w:eastAsia="SimSun" w:hAnsi="Times New Roman" w:cs="Times New Roman"/>
          <w:i/>
          <w:iCs/>
          <w:sz w:val="24"/>
          <w:szCs w:val="24"/>
        </w:rPr>
        <w:t>Provespa barthelemyi</w:t>
      </w:r>
      <w:r w:rsidRPr="0038301A">
        <w:rPr>
          <w:rFonts w:ascii="Times New Roman" w:eastAsia="SimSun" w:hAnsi="Times New Roman" w:cs="Times New Roman"/>
          <w:sz w:val="24"/>
          <w:szCs w:val="24"/>
        </w:rPr>
        <w:t xml:space="preserve">, and 74 (81.32%) in </w:t>
      </w:r>
      <w:r w:rsidRPr="00800514">
        <w:rPr>
          <w:rFonts w:ascii="Times New Roman" w:eastAsia="SimSun" w:hAnsi="Times New Roman" w:cs="Times New Roman"/>
          <w:i/>
          <w:iCs/>
          <w:sz w:val="24"/>
          <w:szCs w:val="24"/>
        </w:rPr>
        <w:t>V. mandarinia</w:t>
      </w:r>
      <w:r w:rsidRPr="0038301A">
        <w:rPr>
          <w:rFonts w:ascii="Times New Roman" w:eastAsia="SimSun" w:hAnsi="Times New Roman" w:cs="Times New Roman"/>
          <w:sz w:val="24"/>
          <w:szCs w:val="24"/>
        </w:rPr>
        <w:t xml:space="preserve">. Only two peptides were conserved across all four species, indicating an extremely limited core venom repertoire. A small number of peptides were shared between two or three species, such as 13 between </w:t>
      </w:r>
      <w:r w:rsidRPr="00800514">
        <w:rPr>
          <w:rFonts w:ascii="Times New Roman" w:eastAsia="SimSun" w:hAnsi="Times New Roman" w:cs="Times New Roman"/>
          <w:i/>
          <w:iCs/>
          <w:sz w:val="24"/>
          <w:szCs w:val="24"/>
        </w:rPr>
        <w:t>V. basalis</w:t>
      </w:r>
      <w:r w:rsidRPr="0038301A">
        <w:rPr>
          <w:rFonts w:ascii="Times New Roman" w:eastAsia="SimSun" w:hAnsi="Times New Roman" w:cs="Times New Roman"/>
          <w:sz w:val="24"/>
          <w:szCs w:val="24"/>
        </w:rPr>
        <w:t xml:space="preserve"> and </w:t>
      </w:r>
      <w:r w:rsidRPr="00800514">
        <w:rPr>
          <w:rFonts w:ascii="Times New Roman" w:eastAsia="SimSun" w:hAnsi="Times New Roman" w:cs="Times New Roman"/>
          <w:i/>
          <w:iCs/>
          <w:sz w:val="24"/>
          <w:szCs w:val="24"/>
        </w:rPr>
        <w:t>V. mandarinia</w:t>
      </w:r>
      <w:r w:rsidRPr="0038301A">
        <w:rPr>
          <w:rFonts w:ascii="Times New Roman" w:eastAsia="SimSun" w:hAnsi="Times New Roman" w:cs="Times New Roman"/>
          <w:sz w:val="24"/>
          <w:szCs w:val="24"/>
        </w:rPr>
        <w:t xml:space="preserve">, 9 between </w:t>
      </w:r>
      <w:r w:rsidRPr="00800514">
        <w:rPr>
          <w:rFonts w:ascii="Times New Roman" w:eastAsia="SimSun" w:hAnsi="Times New Roman" w:cs="Times New Roman"/>
          <w:i/>
          <w:iCs/>
          <w:sz w:val="24"/>
          <w:szCs w:val="24"/>
        </w:rPr>
        <w:t>V. velutina</w:t>
      </w:r>
      <w:r w:rsidRPr="0038301A">
        <w:rPr>
          <w:rFonts w:ascii="Times New Roman" w:eastAsia="SimSun" w:hAnsi="Times New Roman" w:cs="Times New Roman"/>
          <w:sz w:val="24"/>
          <w:szCs w:val="24"/>
        </w:rPr>
        <w:t xml:space="preserve"> and </w:t>
      </w:r>
      <w:r w:rsidR="00800514" w:rsidRPr="00800514">
        <w:rPr>
          <w:rFonts w:ascii="Times New Roman" w:eastAsia="SimSun" w:hAnsi="Times New Roman" w:cs="Times New Roman"/>
          <w:i/>
          <w:iCs/>
          <w:sz w:val="24"/>
          <w:szCs w:val="24"/>
        </w:rPr>
        <w:t>Provespa barthelemyi</w:t>
      </w:r>
      <w:r w:rsidRPr="0038301A">
        <w:rPr>
          <w:rFonts w:ascii="Times New Roman" w:eastAsia="SimSun" w:hAnsi="Times New Roman" w:cs="Times New Roman"/>
          <w:sz w:val="24"/>
          <w:szCs w:val="24"/>
        </w:rPr>
        <w:t xml:space="preserve">, and 4 </w:t>
      </w:r>
      <w:r w:rsidRPr="0038301A">
        <w:rPr>
          <w:rFonts w:ascii="Times New Roman" w:eastAsia="SimSun" w:hAnsi="Times New Roman" w:cs="Times New Roman"/>
          <w:sz w:val="24"/>
          <w:szCs w:val="24"/>
        </w:rPr>
        <w:lastRenderedPageBreak/>
        <w:t xml:space="preserve">between </w:t>
      </w:r>
      <w:r w:rsidRPr="00800514">
        <w:rPr>
          <w:rFonts w:ascii="Times New Roman" w:eastAsia="SimSun" w:hAnsi="Times New Roman" w:cs="Times New Roman"/>
          <w:i/>
          <w:iCs/>
          <w:sz w:val="24"/>
          <w:szCs w:val="24"/>
        </w:rPr>
        <w:t>V. basalis</w:t>
      </w:r>
      <w:r w:rsidRPr="0038301A">
        <w:rPr>
          <w:rFonts w:ascii="Times New Roman" w:eastAsia="SimSun" w:hAnsi="Times New Roman" w:cs="Times New Roman"/>
          <w:sz w:val="24"/>
          <w:szCs w:val="24"/>
        </w:rPr>
        <w:t xml:space="preserve"> and </w:t>
      </w:r>
      <w:r w:rsidRPr="00800514">
        <w:rPr>
          <w:rFonts w:ascii="Times New Roman" w:eastAsia="SimSun" w:hAnsi="Times New Roman" w:cs="Times New Roman"/>
          <w:i/>
          <w:iCs/>
          <w:sz w:val="24"/>
          <w:szCs w:val="24"/>
        </w:rPr>
        <w:t>V. velutina</w:t>
      </w:r>
      <w:r w:rsidRPr="0038301A">
        <w:rPr>
          <w:rFonts w:ascii="Times New Roman" w:eastAsia="SimSun" w:hAnsi="Times New Roman" w:cs="Times New Roman"/>
          <w:sz w:val="24"/>
          <w:szCs w:val="24"/>
        </w:rPr>
        <w:t xml:space="preserve">. These findings highlight the high degree of species specificity and compositional diversity in </w:t>
      </w:r>
      <w:r w:rsidR="0071343C">
        <w:rPr>
          <w:rFonts w:ascii="Times New Roman" w:eastAsia="SimSun" w:hAnsi="Times New Roman" w:cs="Times New Roman" w:hint="eastAsia"/>
          <w:sz w:val="24"/>
          <w:szCs w:val="24"/>
        </w:rPr>
        <w:t>wasp</w:t>
      </w:r>
      <w:r w:rsidRPr="0038301A">
        <w:rPr>
          <w:rFonts w:ascii="Times New Roman" w:eastAsia="SimSun" w:hAnsi="Times New Roman" w:cs="Times New Roman"/>
          <w:sz w:val="24"/>
          <w:szCs w:val="24"/>
        </w:rPr>
        <w:t xml:space="preserve"> venom peptidomes.</w:t>
      </w:r>
    </w:p>
    <w:p w14:paraId="5ACBF425" w14:textId="77777777" w:rsidR="00C34AB7" w:rsidRPr="0038301A" w:rsidRDefault="00C34AB7" w:rsidP="00590871">
      <w:pPr>
        <w:spacing w:line="480" w:lineRule="auto"/>
        <w:ind w:firstLineChars="100" w:firstLine="240"/>
        <w:jc w:val="left"/>
        <w:rPr>
          <w:rFonts w:ascii="Times New Roman" w:eastAsia="SimSun" w:hAnsi="Times New Roman" w:cs="Times New Roman"/>
          <w:sz w:val="24"/>
          <w:szCs w:val="24"/>
        </w:rPr>
      </w:pPr>
    </w:p>
    <w:p w14:paraId="48E7FC76" w14:textId="7140FE11" w:rsidR="0038301A" w:rsidRDefault="0038301A" w:rsidP="00590871">
      <w:pPr>
        <w:spacing w:line="480" w:lineRule="auto"/>
        <w:ind w:firstLineChars="100" w:firstLine="240"/>
        <w:jc w:val="left"/>
        <w:rPr>
          <w:rFonts w:ascii="Times New Roman" w:eastAsia="SimSun" w:hAnsi="Times New Roman" w:cs="Times New Roman"/>
          <w:sz w:val="24"/>
          <w:szCs w:val="24"/>
        </w:rPr>
      </w:pPr>
      <w:r w:rsidRPr="0038301A">
        <w:rPr>
          <w:rFonts w:ascii="Times New Roman" w:eastAsia="SimSun" w:hAnsi="Times New Roman" w:cs="Times New Roman"/>
          <w:sz w:val="24"/>
          <w:szCs w:val="24"/>
        </w:rPr>
        <w:t xml:space="preserve">To further investigate whether peptides with similar sequences might be conserved across species, we performed peptide clustering at 90% sequence identity using </w:t>
      </w:r>
      <w:r w:rsidR="0002269A" w:rsidRPr="0002269A">
        <w:rPr>
          <w:rFonts w:ascii="Times New Roman" w:eastAsia="SimSun" w:hAnsi="Times New Roman" w:cs="Times New Roman"/>
          <w:sz w:val="24"/>
          <w:szCs w:val="24"/>
        </w:rPr>
        <w:t>MMseqs2</w:t>
      </w:r>
      <w:r w:rsidRPr="0038301A">
        <w:rPr>
          <w:rFonts w:ascii="Times New Roman" w:eastAsia="SimSun" w:hAnsi="Times New Roman" w:cs="Times New Roman"/>
          <w:sz w:val="24"/>
          <w:szCs w:val="24"/>
        </w:rPr>
        <w:t>, and generated an additional UpSet plot (Fig</w:t>
      </w:r>
      <w:r w:rsidR="00BE0C3D">
        <w:rPr>
          <w:rFonts w:ascii="Times New Roman" w:eastAsia="SimSun" w:hAnsi="Times New Roman" w:cs="Times New Roman" w:hint="eastAsia"/>
          <w:sz w:val="24"/>
          <w:szCs w:val="24"/>
        </w:rPr>
        <w:t>.</w:t>
      </w:r>
      <w:r w:rsidRPr="0038301A">
        <w:rPr>
          <w:rFonts w:ascii="Times New Roman" w:eastAsia="SimSun" w:hAnsi="Times New Roman" w:cs="Times New Roman"/>
          <w:sz w:val="24"/>
          <w:szCs w:val="24"/>
        </w:rPr>
        <w:t xml:space="preserve"> 3B). This approach grouped highly similar peptides into putative families for comparative analysis, potentially reflecting shared structural or functional properties. As a result, </w:t>
      </w:r>
      <w:r w:rsidR="0002269A">
        <w:rPr>
          <w:rFonts w:ascii="Times New Roman" w:eastAsia="SimSun" w:hAnsi="Times New Roman" w:cs="Times New Roman" w:hint="eastAsia"/>
          <w:sz w:val="24"/>
          <w:szCs w:val="24"/>
        </w:rPr>
        <w:t>300</w:t>
      </w:r>
      <w:r w:rsidRPr="0038301A">
        <w:rPr>
          <w:rFonts w:ascii="Times New Roman" w:eastAsia="SimSun" w:hAnsi="Times New Roman" w:cs="Times New Roman"/>
          <w:sz w:val="24"/>
          <w:szCs w:val="24"/>
        </w:rPr>
        <w:t>, 1</w:t>
      </w:r>
      <w:r w:rsidR="0002269A">
        <w:rPr>
          <w:rFonts w:ascii="Times New Roman" w:eastAsia="SimSun" w:hAnsi="Times New Roman" w:cs="Times New Roman" w:hint="eastAsia"/>
          <w:sz w:val="24"/>
          <w:szCs w:val="24"/>
        </w:rPr>
        <w:t>75</w:t>
      </w:r>
      <w:r w:rsidRPr="0038301A">
        <w:rPr>
          <w:rFonts w:ascii="Times New Roman" w:eastAsia="SimSun" w:hAnsi="Times New Roman" w:cs="Times New Roman"/>
          <w:sz w:val="24"/>
          <w:szCs w:val="24"/>
        </w:rPr>
        <w:t xml:space="preserve">, </w:t>
      </w:r>
      <w:r w:rsidR="0002269A">
        <w:rPr>
          <w:rFonts w:ascii="Times New Roman" w:eastAsia="SimSun" w:hAnsi="Times New Roman" w:cs="Times New Roman" w:hint="eastAsia"/>
          <w:sz w:val="24"/>
          <w:szCs w:val="24"/>
        </w:rPr>
        <w:t>105</w:t>
      </w:r>
      <w:r w:rsidRPr="0038301A">
        <w:rPr>
          <w:rFonts w:ascii="Times New Roman" w:eastAsia="SimSun" w:hAnsi="Times New Roman" w:cs="Times New Roman"/>
          <w:sz w:val="24"/>
          <w:szCs w:val="24"/>
        </w:rPr>
        <w:t xml:space="preserve">, and </w:t>
      </w:r>
      <w:r w:rsidR="0002269A">
        <w:rPr>
          <w:rFonts w:ascii="Times New Roman" w:eastAsia="SimSun" w:hAnsi="Times New Roman" w:cs="Times New Roman" w:hint="eastAsia"/>
          <w:sz w:val="24"/>
          <w:szCs w:val="24"/>
        </w:rPr>
        <w:t>91</w:t>
      </w:r>
      <w:r w:rsidRPr="0038301A">
        <w:rPr>
          <w:rFonts w:ascii="Times New Roman" w:eastAsia="SimSun" w:hAnsi="Times New Roman" w:cs="Times New Roman"/>
          <w:sz w:val="24"/>
          <w:szCs w:val="24"/>
        </w:rPr>
        <w:t xml:space="preserve"> peptide families were detected in </w:t>
      </w:r>
      <w:r w:rsidRPr="004E253E">
        <w:rPr>
          <w:rFonts w:ascii="Times New Roman" w:eastAsia="SimSun" w:hAnsi="Times New Roman" w:cs="Times New Roman"/>
          <w:i/>
          <w:iCs/>
          <w:sz w:val="24"/>
          <w:szCs w:val="24"/>
        </w:rPr>
        <w:t>V. basalis</w:t>
      </w:r>
      <w:r w:rsidRPr="0038301A">
        <w:rPr>
          <w:rFonts w:ascii="Times New Roman" w:eastAsia="SimSun" w:hAnsi="Times New Roman" w:cs="Times New Roman"/>
          <w:sz w:val="24"/>
          <w:szCs w:val="24"/>
        </w:rPr>
        <w:t xml:space="preserve">, </w:t>
      </w:r>
      <w:r w:rsidRPr="004E253E">
        <w:rPr>
          <w:rFonts w:ascii="Times New Roman" w:eastAsia="SimSun" w:hAnsi="Times New Roman" w:cs="Times New Roman"/>
          <w:i/>
          <w:iCs/>
          <w:sz w:val="24"/>
          <w:szCs w:val="24"/>
        </w:rPr>
        <w:t>V. velutina</w:t>
      </w:r>
      <w:r w:rsidRPr="0038301A">
        <w:rPr>
          <w:rFonts w:ascii="Times New Roman" w:eastAsia="SimSun" w:hAnsi="Times New Roman" w:cs="Times New Roman"/>
          <w:sz w:val="24"/>
          <w:szCs w:val="24"/>
        </w:rPr>
        <w:t xml:space="preserve">, </w:t>
      </w:r>
      <w:r w:rsidR="004E253E" w:rsidRPr="00800514">
        <w:rPr>
          <w:rFonts w:ascii="Times New Roman" w:eastAsia="SimSun" w:hAnsi="Times New Roman" w:cs="Times New Roman"/>
          <w:i/>
          <w:iCs/>
          <w:sz w:val="24"/>
          <w:szCs w:val="24"/>
        </w:rPr>
        <w:t>Provespa barthelemyi</w:t>
      </w:r>
      <w:r w:rsidRPr="0038301A">
        <w:rPr>
          <w:rFonts w:ascii="Times New Roman" w:eastAsia="SimSun" w:hAnsi="Times New Roman" w:cs="Times New Roman"/>
          <w:sz w:val="24"/>
          <w:szCs w:val="24"/>
        </w:rPr>
        <w:t xml:space="preserve">, and </w:t>
      </w:r>
      <w:r w:rsidRPr="004E253E">
        <w:rPr>
          <w:rFonts w:ascii="Times New Roman" w:eastAsia="SimSun" w:hAnsi="Times New Roman" w:cs="Times New Roman"/>
          <w:i/>
          <w:iCs/>
          <w:sz w:val="24"/>
          <w:szCs w:val="24"/>
        </w:rPr>
        <w:t>V. mandarinia</w:t>
      </w:r>
      <w:r w:rsidRPr="0038301A">
        <w:rPr>
          <w:rFonts w:ascii="Times New Roman" w:eastAsia="SimSun" w:hAnsi="Times New Roman" w:cs="Times New Roman"/>
          <w:sz w:val="24"/>
          <w:szCs w:val="24"/>
        </w:rPr>
        <w:t xml:space="preserve">, respectively. Despite this relaxed threshold, the majority of families remained species-specific: </w:t>
      </w:r>
      <w:r w:rsidR="0002269A">
        <w:rPr>
          <w:rFonts w:ascii="Times New Roman" w:eastAsia="SimSun" w:hAnsi="Times New Roman" w:cs="Times New Roman" w:hint="eastAsia"/>
          <w:sz w:val="24"/>
          <w:szCs w:val="24"/>
        </w:rPr>
        <w:t>276</w:t>
      </w:r>
      <w:r w:rsidRPr="0038301A">
        <w:rPr>
          <w:rFonts w:ascii="Times New Roman" w:eastAsia="SimSun" w:hAnsi="Times New Roman" w:cs="Times New Roman"/>
          <w:sz w:val="24"/>
          <w:szCs w:val="24"/>
        </w:rPr>
        <w:t xml:space="preserve"> (</w:t>
      </w:r>
      <w:r w:rsidR="0002269A">
        <w:rPr>
          <w:rFonts w:ascii="Times New Roman" w:eastAsia="SimSun" w:hAnsi="Times New Roman" w:cs="Times New Roman" w:hint="eastAsia"/>
          <w:sz w:val="24"/>
          <w:szCs w:val="24"/>
        </w:rPr>
        <w:t>92.00</w:t>
      </w:r>
      <w:r w:rsidRPr="0038301A">
        <w:rPr>
          <w:rFonts w:ascii="Times New Roman" w:eastAsia="SimSun" w:hAnsi="Times New Roman" w:cs="Times New Roman"/>
          <w:sz w:val="24"/>
          <w:szCs w:val="24"/>
        </w:rPr>
        <w:t xml:space="preserve">%), </w:t>
      </w:r>
      <w:r w:rsidR="0002269A">
        <w:rPr>
          <w:rFonts w:ascii="Times New Roman" w:eastAsia="SimSun" w:hAnsi="Times New Roman" w:cs="Times New Roman" w:hint="eastAsia"/>
          <w:sz w:val="24"/>
          <w:szCs w:val="24"/>
        </w:rPr>
        <w:t>155</w:t>
      </w:r>
      <w:r w:rsidRPr="0038301A">
        <w:rPr>
          <w:rFonts w:ascii="Times New Roman" w:eastAsia="SimSun" w:hAnsi="Times New Roman" w:cs="Times New Roman"/>
          <w:sz w:val="24"/>
          <w:szCs w:val="24"/>
        </w:rPr>
        <w:t xml:space="preserve"> (</w:t>
      </w:r>
      <w:r w:rsidR="0002269A">
        <w:rPr>
          <w:rFonts w:ascii="Times New Roman" w:eastAsia="SimSun" w:hAnsi="Times New Roman" w:cs="Times New Roman" w:hint="eastAsia"/>
          <w:sz w:val="24"/>
          <w:szCs w:val="24"/>
        </w:rPr>
        <w:t>88.57</w:t>
      </w:r>
      <w:r w:rsidRPr="0038301A">
        <w:rPr>
          <w:rFonts w:ascii="Times New Roman" w:eastAsia="SimSun" w:hAnsi="Times New Roman" w:cs="Times New Roman"/>
          <w:sz w:val="24"/>
          <w:szCs w:val="24"/>
        </w:rPr>
        <w:t xml:space="preserve">%), </w:t>
      </w:r>
      <w:r w:rsidR="0002269A">
        <w:rPr>
          <w:rFonts w:ascii="Times New Roman" w:eastAsia="SimSun" w:hAnsi="Times New Roman" w:cs="Times New Roman" w:hint="eastAsia"/>
          <w:sz w:val="24"/>
          <w:szCs w:val="24"/>
        </w:rPr>
        <w:t>89</w:t>
      </w:r>
      <w:r w:rsidRPr="0038301A">
        <w:rPr>
          <w:rFonts w:ascii="Times New Roman" w:eastAsia="SimSun" w:hAnsi="Times New Roman" w:cs="Times New Roman"/>
          <w:sz w:val="24"/>
          <w:szCs w:val="24"/>
        </w:rPr>
        <w:t xml:space="preserve"> (</w:t>
      </w:r>
      <w:r w:rsidR="0002269A">
        <w:rPr>
          <w:rFonts w:ascii="Times New Roman" w:eastAsia="SimSun" w:hAnsi="Times New Roman" w:cs="Times New Roman" w:hint="eastAsia"/>
          <w:sz w:val="24"/>
          <w:szCs w:val="24"/>
        </w:rPr>
        <w:t>84.76</w:t>
      </w:r>
      <w:r w:rsidRPr="0038301A">
        <w:rPr>
          <w:rFonts w:ascii="Times New Roman" w:eastAsia="SimSun" w:hAnsi="Times New Roman" w:cs="Times New Roman"/>
          <w:sz w:val="24"/>
          <w:szCs w:val="24"/>
        </w:rPr>
        <w:t xml:space="preserve">%), and </w:t>
      </w:r>
      <w:r w:rsidR="0002269A">
        <w:rPr>
          <w:rFonts w:ascii="Times New Roman" w:eastAsia="SimSun" w:hAnsi="Times New Roman" w:cs="Times New Roman" w:hint="eastAsia"/>
          <w:sz w:val="24"/>
          <w:szCs w:val="24"/>
        </w:rPr>
        <w:t>74</w:t>
      </w:r>
      <w:r w:rsidRPr="0038301A">
        <w:rPr>
          <w:rFonts w:ascii="Times New Roman" w:eastAsia="SimSun" w:hAnsi="Times New Roman" w:cs="Times New Roman"/>
          <w:sz w:val="24"/>
          <w:szCs w:val="24"/>
        </w:rPr>
        <w:t xml:space="preserve"> (</w:t>
      </w:r>
      <w:r w:rsidR="0002269A">
        <w:rPr>
          <w:rFonts w:ascii="Times New Roman" w:eastAsia="SimSun" w:hAnsi="Times New Roman" w:cs="Times New Roman" w:hint="eastAsia"/>
          <w:sz w:val="24"/>
          <w:szCs w:val="24"/>
        </w:rPr>
        <w:t>81.32</w:t>
      </w:r>
      <w:r w:rsidRPr="0038301A">
        <w:rPr>
          <w:rFonts w:ascii="Times New Roman" w:eastAsia="SimSun" w:hAnsi="Times New Roman" w:cs="Times New Roman"/>
          <w:sz w:val="24"/>
          <w:szCs w:val="24"/>
        </w:rPr>
        <w:t xml:space="preserve">%) in each species, respectively. </w:t>
      </w:r>
      <w:r w:rsidR="006A2AC7" w:rsidRPr="006A2AC7">
        <w:rPr>
          <w:rFonts w:ascii="Times New Roman" w:eastAsia="SimSun" w:hAnsi="Times New Roman" w:cs="Times New Roman"/>
          <w:sz w:val="24"/>
          <w:szCs w:val="24"/>
        </w:rPr>
        <w:t>These values show</w:t>
      </w:r>
      <w:r w:rsidR="006A2AC7">
        <w:rPr>
          <w:rFonts w:ascii="Times New Roman" w:eastAsia="SimSun" w:hAnsi="Times New Roman" w:cs="Times New Roman" w:hint="eastAsia"/>
          <w:sz w:val="24"/>
          <w:szCs w:val="24"/>
        </w:rPr>
        <w:t>ed</w:t>
      </w:r>
      <w:r w:rsidR="006A2AC7" w:rsidRPr="006A2AC7">
        <w:rPr>
          <w:rFonts w:ascii="Times New Roman" w:eastAsia="SimSun" w:hAnsi="Times New Roman" w:cs="Times New Roman"/>
          <w:sz w:val="24"/>
          <w:szCs w:val="24"/>
        </w:rPr>
        <w:t xml:space="preserve"> virtually no difference from the exact-match analysis, indicating that even at higher sequence similarity, the overlap of peptide families across species remains limited.</w:t>
      </w:r>
      <w:r w:rsidR="006A2AC7">
        <w:rPr>
          <w:rFonts w:ascii="Times New Roman" w:eastAsia="SimSun" w:hAnsi="Times New Roman" w:cs="Times New Roman" w:hint="eastAsia"/>
          <w:sz w:val="24"/>
          <w:szCs w:val="24"/>
        </w:rPr>
        <w:t xml:space="preserve"> </w:t>
      </w:r>
      <w:r w:rsidRPr="0038301A">
        <w:rPr>
          <w:rFonts w:ascii="Times New Roman" w:eastAsia="SimSun" w:hAnsi="Times New Roman" w:cs="Times New Roman"/>
          <w:sz w:val="24"/>
          <w:szCs w:val="24"/>
        </w:rPr>
        <w:t xml:space="preserve">Notably, </w:t>
      </w:r>
      <w:r w:rsidRPr="00A24210">
        <w:rPr>
          <w:rFonts w:ascii="Times New Roman" w:eastAsia="SimSun" w:hAnsi="Times New Roman" w:cs="Times New Roman"/>
          <w:i/>
          <w:iCs/>
          <w:sz w:val="24"/>
          <w:szCs w:val="24"/>
        </w:rPr>
        <w:t>V. mandarinia</w:t>
      </w:r>
      <w:r w:rsidRPr="0038301A">
        <w:rPr>
          <w:rFonts w:ascii="Times New Roman" w:eastAsia="SimSun" w:hAnsi="Times New Roman" w:cs="Times New Roman"/>
          <w:sz w:val="24"/>
          <w:szCs w:val="24"/>
        </w:rPr>
        <w:t xml:space="preserve"> showed the lowest proportion of species-specific clusters, suggesting slightly greater interspecies similarity. Only two peptide families were shared among all four species, underscoring the narrow extent of conserved venom features.</w:t>
      </w:r>
      <w:r w:rsidR="007F6547">
        <w:rPr>
          <w:rFonts w:ascii="Times New Roman" w:eastAsia="SimSun" w:hAnsi="Times New Roman" w:cs="Times New Roman" w:hint="eastAsia"/>
          <w:sz w:val="24"/>
          <w:szCs w:val="24"/>
        </w:rPr>
        <w:t xml:space="preserve"> </w:t>
      </w:r>
      <w:r w:rsidRPr="0038301A">
        <w:rPr>
          <w:rFonts w:ascii="Times New Roman" w:eastAsia="SimSun" w:hAnsi="Times New Roman" w:cs="Times New Roman"/>
          <w:sz w:val="24"/>
          <w:szCs w:val="24"/>
        </w:rPr>
        <w:t xml:space="preserve">Taken together, these results demonstrate a strong species-specific signature in </w:t>
      </w:r>
      <w:r w:rsidR="0071343C">
        <w:rPr>
          <w:rFonts w:ascii="Times New Roman" w:eastAsia="SimSun" w:hAnsi="Times New Roman" w:cs="Times New Roman" w:hint="eastAsia"/>
          <w:sz w:val="24"/>
          <w:szCs w:val="24"/>
        </w:rPr>
        <w:t>wasp</w:t>
      </w:r>
      <w:r w:rsidRPr="0038301A">
        <w:rPr>
          <w:rFonts w:ascii="Times New Roman" w:eastAsia="SimSun" w:hAnsi="Times New Roman" w:cs="Times New Roman"/>
          <w:sz w:val="24"/>
          <w:szCs w:val="24"/>
        </w:rPr>
        <w:t xml:space="preserve"> venom peptides at both the individual and family level, while revealing a small but noteworthy set of conserved peptide families that may reflect shared evolutionary pressures or ecological adaptations.</w:t>
      </w:r>
    </w:p>
    <w:p w14:paraId="3F9583C6" w14:textId="77777777" w:rsidR="00DD497D" w:rsidRDefault="00DD497D" w:rsidP="00590871">
      <w:pPr>
        <w:spacing w:line="480" w:lineRule="auto"/>
        <w:ind w:firstLineChars="100" w:firstLine="240"/>
        <w:jc w:val="left"/>
        <w:rPr>
          <w:rFonts w:ascii="Times New Roman" w:eastAsia="SimSun" w:hAnsi="Times New Roman" w:cs="Times New Roman"/>
          <w:sz w:val="24"/>
          <w:szCs w:val="24"/>
        </w:rPr>
      </w:pPr>
    </w:p>
    <w:p w14:paraId="686DC523" w14:textId="1C8A2F36" w:rsidR="003E34EC" w:rsidRPr="006A2E7F" w:rsidRDefault="003E34EC" w:rsidP="00590871">
      <w:pPr>
        <w:spacing w:line="480" w:lineRule="auto"/>
        <w:jc w:val="left"/>
        <w:rPr>
          <w:rFonts w:ascii="Times New Roman" w:eastAsia="SimSun" w:hAnsi="Times New Roman" w:cs="Times New Roman"/>
          <w:i/>
          <w:iCs/>
          <w:sz w:val="24"/>
          <w:szCs w:val="24"/>
        </w:rPr>
      </w:pPr>
      <w:r w:rsidRPr="006A2E7F">
        <w:rPr>
          <w:rFonts w:ascii="Times New Roman" w:eastAsia="SimSun" w:hAnsi="Times New Roman" w:cs="Times New Roman"/>
          <w:i/>
          <w:iCs/>
          <w:sz w:val="24"/>
          <w:szCs w:val="24"/>
        </w:rPr>
        <w:lastRenderedPageBreak/>
        <w:t>3.4</w:t>
      </w:r>
      <w:r w:rsidR="006A2E7F" w:rsidRPr="006A2E7F">
        <w:rPr>
          <w:rFonts w:ascii="Times New Roman" w:eastAsia="SimSun" w:hAnsi="Times New Roman" w:cs="Times New Roman" w:hint="eastAsia"/>
          <w:i/>
          <w:iCs/>
          <w:sz w:val="24"/>
          <w:szCs w:val="24"/>
        </w:rPr>
        <w:t>.</w:t>
      </w:r>
      <w:r w:rsidRPr="006A2E7F">
        <w:rPr>
          <w:rFonts w:ascii="Times New Roman" w:eastAsia="SimSun" w:hAnsi="Times New Roman" w:cs="Times New Roman"/>
          <w:i/>
          <w:iCs/>
          <w:sz w:val="24"/>
          <w:szCs w:val="24"/>
        </w:rPr>
        <w:t xml:space="preserve"> P4–P4</w:t>
      </w:r>
      <w:r w:rsidR="00A24210">
        <w:rPr>
          <w:rFonts w:ascii="Times New Roman" w:eastAsia="SimSun" w:hAnsi="Times New Roman" w:cs="Times New Roman"/>
          <w:i/>
          <w:iCs/>
          <w:sz w:val="24"/>
          <w:szCs w:val="24"/>
        </w:rPr>
        <w:t>’</w:t>
      </w:r>
      <w:r w:rsidRPr="006A2E7F">
        <w:rPr>
          <w:rFonts w:ascii="Times New Roman" w:eastAsia="SimSun" w:hAnsi="Times New Roman" w:cs="Times New Roman"/>
          <w:i/>
          <w:iCs/>
          <w:sz w:val="24"/>
          <w:szCs w:val="24"/>
        </w:rPr>
        <w:t xml:space="preserve"> </w:t>
      </w:r>
      <w:r w:rsidR="00A24210">
        <w:rPr>
          <w:rFonts w:ascii="Times New Roman" w:eastAsia="SimSun" w:hAnsi="Times New Roman" w:cs="Times New Roman" w:hint="eastAsia"/>
          <w:i/>
          <w:iCs/>
          <w:sz w:val="24"/>
          <w:szCs w:val="24"/>
        </w:rPr>
        <w:t>c</w:t>
      </w:r>
      <w:r w:rsidRPr="006A2E7F">
        <w:rPr>
          <w:rFonts w:ascii="Times New Roman" w:eastAsia="SimSun" w:hAnsi="Times New Roman" w:cs="Times New Roman"/>
          <w:i/>
          <w:iCs/>
          <w:sz w:val="24"/>
          <w:szCs w:val="24"/>
        </w:rPr>
        <w:t xml:space="preserve">leavage </w:t>
      </w:r>
      <w:r w:rsidR="00A24210">
        <w:rPr>
          <w:rFonts w:ascii="Times New Roman" w:eastAsia="SimSun" w:hAnsi="Times New Roman" w:cs="Times New Roman" w:hint="eastAsia"/>
          <w:i/>
          <w:iCs/>
          <w:sz w:val="24"/>
          <w:szCs w:val="24"/>
        </w:rPr>
        <w:t>s</w:t>
      </w:r>
      <w:r w:rsidRPr="006A2E7F">
        <w:rPr>
          <w:rFonts w:ascii="Times New Roman" w:eastAsia="SimSun" w:hAnsi="Times New Roman" w:cs="Times New Roman"/>
          <w:i/>
          <w:iCs/>
          <w:sz w:val="24"/>
          <w:szCs w:val="24"/>
        </w:rPr>
        <w:t xml:space="preserve">ite </w:t>
      </w:r>
      <w:r w:rsidR="00A24210">
        <w:rPr>
          <w:rFonts w:ascii="Times New Roman" w:eastAsia="SimSun" w:hAnsi="Times New Roman" w:cs="Times New Roman" w:hint="eastAsia"/>
          <w:i/>
          <w:iCs/>
          <w:sz w:val="24"/>
          <w:szCs w:val="24"/>
        </w:rPr>
        <w:t>m</w:t>
      </w:r>
      <w:r w:rsidRPr="006A2E7F">
        <w:rPr>
          <w:rFonts w:ascii="Times New Roman" w:eastAsia="SimSun" w:hAnsi="Times New Roman" w:cs="Times New Roman"/>
          <w:i/>
          <w:iCs/>
          <w:sz w:val="24"/>
          <w:szCs w:val="24"/>
        </w:rPr>
        <w:t xml:space="preserve">otif </w:t>
      </w:r>
      <w:r w:rsidR="00A24210">
        <w:rPr>
          <w:rFonts w:ascii="Times New Roman" w:eastAsia="SimSun" w:hAnsi="Times New Roman" w:cs="Times New Roman" w:hint="eastAsia"/>
          <w:i/>
          <w:iCs/>
          <w:sz w:val="24"/>
          <w:szCs w:val="24"/>
        </w:rPr>
        <w:t>a</w:t>
      </w:r>
      <w:r w:rsidRPr="006A2E7F">
        <w:rPr>
          <w:rFonts w:ascii="Times New Roman" w:eastAsia="SimSun" w:hAnsi="Times New Roman" w:cs="Times New Roman"/>
          <w:i/>
          <w:iCs/>
          <w:sz w:val="24"/>
          <w:szCs w:val="24"/>
        </w:rPr>
        <w:t>nalysis</w:t>
      </w:r>
    </w:p>
    <w:p w14:paraId="5630BCE2" w14:textId="21C0A753" w:rsidR="003E34EC" w:rsidRDefault="003E34EC" w:rsidP="00590871">
      <w:pPr>
        <w:spacing w:line="480" w:lineRule="auto"/>
        <w:ind w:firstLineChars="100" w:firstLine="240"/>
        <w:jc w:val="left"/>
        <w:rPr>
          <w:rFonts w:ascii="Times New Roman" w:eastAsia="SimSun" w:hAnsi="Times New Roman" w:cs="Times New Roman"/>
          <w:sz w:val="24"/>
          <w:szCs w:val="24"/>
        </w:rPr>
      </w:pPr>
      <w:r w:rsidRPr="003E34EC">
        <w:rPr>
          <w:rFonts w:ascii="Times New Roman" w:eastAsia="SimSun" w:hAnsi="Times New Roman" w:cs="Times New Roman"/>
          <w:sz w:val="24"/>
          <w:szCs w:val="24"/>
        </w:rPr>
        <w:t xml:space="preserve">To examine proteolytic cleavage preferences, we analyzed amino acid frequencies </w:t>
      </w:r>
      <w:r w:rsidR="005A3017" w:rsidRPr="005A3017">
        <w:rPr>
          <w:rFonts w:ascii="Times New Roman" w:eastAsia="SimSun" w:hAnsi="Times New Roman" w:cs="Times New Roman"/>
          <w:sz w:val="24"/>
          <w:szCs w:val="24"/>
        </w:rPr>
        <w:t>at the P4–P4</w:t>
      </w:r>
      <w:r w:rsidR="005A3017">
        <w:rPr>
          <w:rFonts w:ascii="Times New Roman" w:eastAsia="SimSun" w:hAnsi="Times New Roman" w:cs="Times New Roman"/>
          <w:sz w:val="24"/>
          <w:szCs w:val="24"/>
        </w:rPr>
        <w:t>’</w:t>
      </w:r>
      <w:r w:rsidR="005A3017" w:rsidRPr="005A3017">
        <w:rPr>
          <w:rFonts w:ascii="Times New Roman" w:eastAsia="SimSun" w:hAnsi="Times New Roman" w:cs="Times New Roman"/>
          <w:sz w:val="24"/>
          <w:szCs w:val="24"/>
        </w:rPr>
        <w:t xml:space="preserve"> positions</w:t>
      </w:r>
      <w:r w:rsidRPr="003E34EC">
        <w:rPr>
          <w:rFonts w:ascii="Times New Roman" w:eastAsia="SimSun" w:hAnsi="Times New Roman" w:cs="Times New Roman"/>
          <w:sz w:val="24"/>
          <w:szCs w:val="24"/>
        </w:rPr>
        <w:t xml:space="preserve"> </w:t>
      </w:r>
      <w:r w:rsidR="007B4E63">
        <w:rPr>
          <w:rFonts w:ascii="Times New Roman" w:eastAsia="SimSun" w:hAnsi="Times New Roman" w:cs="Times New Roman" w:hint="eastAsia"/>
          <w:sz w:val="24"/>
          <w:szCs w:val="24"/>
        </w:rPr>
        <w:t>for</w:t>
      </w:r>
      <w:r w:rsidRPr="003E34EC">
        <w:rPr>
          <w:rFonts w:ascii="Times New Roman" w:eastAsia="SimSun" w:hAnsi="Times New Roman" w:cs="Times New Roman"/>
          <w:sz w:val="24"/>
          <w:szCs w:val="24"/>
        </w:rPr>
        <w:t xml:space="preserve"> peptides (≥8 amino acids) identified from four </w:t>
      </w:r>
      <w:r w:rsidR="00895B90">
        <w:rPr>
          <w:rFonts w:ascii="Times New Roman" w:eastAsia="SimSun" w:hAnsi="Times New Roman" w:cs="Times New Roman" w:hint="eastAsia"/>
          <w:sz w:val="24"/>
          <w:szCs w:val="24"/>
        </w:rPr>
        <w:t>wasp</w:t>
      </w:r>
      <w:r w:rsidRPr="003E34EC">
        <w:rPr>
          <w:rFonts w:ascii="Times New Roman" w:eastAsia="SimSun" w:hAnsi="Times New Roman" w:cs="Times New Roman"/>
          <w:sz w:val="24"/>
          <w:szCs w:val="24"/>
        </w:rPr>
        <w:t xml:space="preserve"> </w:t>
      </w:r>
      <w:r w:rsidR="000E60E5">
        <w:rPr>
          <w:rFonts w:ascii="Times New Roman" w:eastAsia="SimSun" w:hAnsi="Times New Roman" w:cs="Times New Roman" w:hint="eastAsia"/>
          <w:sz w:val="24"/>
          <w:szCs w:val="24"/>
        </w:rPr>
        <w:t>venom</w:t>
      </w:r>
      <w:r w:rsidRPr="003E34EC">
        <w:rPr>
          <w:rFonts w:ascii="Times New Roman" w:eastAsia="SimSun" w:hAnsi="Times New Roman" w:cs="Times New Roman"/>
          <w:sz w:val="24"/>
          <w:szCs w:val="24"/>
        </w:rPr>
        <w:t>s (Fig</w:t>
      </w:r>
      <w:r w:rsidR="00BE0C3D">
        <w:rPr>
          <w:rFonts w:ascii="Times New Roman" w:eastAsia="SimSun" w:hAnsi="Times New Roman" w:cs="Times New Roman" w:hint="eastAsia"/>
          <w:sz w:val="24"/>
          <w:szCs w:val="24"/>
        </w:rPr>
        <w:t>.</w:t>
      </w:r>
      <w:r w:rsidRPr="003E34EC">
        <w:rPr>
          <w:rFonts w:ascii="Times New Roman" w:eastAsia="SimSun" w:hAnsi="Times New Roman" w:cs="Times New Roman"/>
          <w:sz w:val="24"/>
          <w:szCs w:val="24"/>
        </w:rPr>
        <w:t xml:space="preserve"> 4, Fig</w:t>
      </w:r>
      <w:r w:rsidR="00BE0C3D">
        <w:rPr>
          <w:rFonts w:ascii="Times New Roman" w:eastAsia="SimSun" w:hAnsi="Times New Roman" w:cs="Times New Roman" w:hint="eastAsia"/>
          <w:sz w:val="24"/>
          <w:szCs w:val="24"/>
        </w:rPr>
        <w:t>.</w:t>
      </w:r>
      <w:r w:rsidRPr="003E34EC">
        <w:rPr>
          <w:rFonts w:ascii="Times New Roman" w:eastAsia="SimSun" w:hAnsi="Times New Roman" w:cs="Times New Roman"/>
          <w:sz w:val="24"/>
          <w:szCs w:val="24"/>
        </w:rPr>
        <w:t xml:space="preserve"> </w:t>
      </w:r>
      <w:r w:rsidR="00C07D3A">
        <w:rPr>
          <w:rFonts w:ascii="Times New Roman" w:eastAsia="SimSun" w:hAnsi="Times New Roman" w:cs="Times New Roman" w:hint="eastAsia"/>
          <w:sz w:val="24"/>
          <w:szCs w:val="24"/>
        </w:rPr>
        <w:t>S</w:t>
      </w:r>
      <w:r w:rsidRPr="003E34EC">
        <w:rPr>
          <w:rFonts w:ascii="Times New Roman" w:eastAsia="SimSun" w:hAnsi="Times New Roman" w:cs="Times New Roman"/>
          <w:sz w:val="24"/>
          <w:szCs w:val="24"/>
        </w:rPr>
        <w:t xml:space="preserve">1, Table </w:t>
      </w:r>
      <w:r w:rsidR="00BE0C3D">
        <w:rPr>
          <w:rFonts w:ascii="Times New Roman" w:eastAsia="SimSun" w:hAnsi="Times New Roman" w:cs="Times New Roman" w:hint="eastAsia"/>
          <w:sz w:val="24"/>
          <w:szCs w:val="24"/>
        </w:rPr>
        <w:t>S</w:t>
      </w:r>
      <w:r w:rsidRPr="003E34EC">
        <w:rPr>
          <w:rFonts w:ascii="Times New Roman" w:eastAsia="SimSun" w:hAnsi="Times New Roman" w:cs="Times New Roman"/>
          <w:sz w:val="24"/>
          <w:szCs w:val="24"/>
        </w:rPr>
        <w:t>2).</w:t>
      </w:r>
    </w:p>
    <w:p w14:paraId="2F849FE7" w14:textId="77777777" w:rsidR="00C34AB7" w:rsidRPr="003E34EC" w:rsidRDefault="00C34AB7" w:rsidP="00590871">
      <w:pPr>
        <w:spacing w:line="480" w:lineRule="auto"/>
        <w:ind w:firstLineChars="100" w:firstLine="240"/>
        <w:jc w:val="left"/>
        <w:rPr>
          <w:rFonts w:ascii="Times New Roman" w:eastAsia="SimSun" w:hAnsi="Times New Roman" w:cs="Times New Roman"/>
          <w:sz w:val="24"/>
          <w:szCs w:val="24"/>
        </w:rPr>
      </w:pPr>
    </w:p>
    <w:p w14:paraId="59203B28" w14:textId="6726A6E0" w:rsidR="003E34EC" w:rsidRPr="006A2E7F" w:rsidRDefault="003E34EC" w:rsidP="00590871">
      <w:pPr>
        <w:spacing w:line="480" w:lineRule="auto"/>
        <w:jc w:val="left"/>
        <w:rPr>
          <w:rFonts w:ascii="Times New Roman" w:eastAsia="SimSun" w:hAnsi="Times New Roman" w:cs="Times New Roman"/>
          <w:i/>
          <w:iCs/>
          <w:sz w:val="24"/>
          <w:szCs w:val="24"/>
        </w:rPr>
      </w:pPr>
      <w:r w:rsidRPr="006A2E7F">
        <w:rPr>
          <w:rFonts w:ascii="Times New Roman" w:eastAsia="SimSun" w:hAnsi="Times New Roman" w:cs="Times New Roman"/>
          <w:i/>
          <w:iCs/>
          <w:sz w:val="24"/>
          <w:szCs w:val="24"/>
        </w:rPr>
        <w:t>3.4.1</w:t>
      </w:r>
      <w:r w:rsidR="006A2E7F">
        <w:rPr>
          <w:rFonts w:ascii="Times New Roman" w:eastAsia="SimSun" w:hAnsi="Times New Roman" w:cs="Times New Roman" w:hint="eastAsia"/>
          <w:i/>
          <w:iCs/>
          <w:sz w:val="24"/>
          <w:szCs w:val="24"/>
        </w:rPr>
        <w:t>.</w:t>
      </w:r>
      <w:r w:rsidRPr="006A2E7F">
        <w:rPr>
          <w:rFonts w:ascii="Times New Roman" w:eastAsia="SimSun" w:hAnsi="Times New Roman" w:cs="Times New Roman"/>
          <w:i/>
          <w:iCs/>
          <w:sz w:val="24"/>
          <w:szCs w:val="24"/>
        </w:rPr>
        <w:t xml:space="preserve"> V</w:t>
      </w:r>
      <w:r w:rsidR="00A24210">
        <w:rPr>
          <w:rFonts w:ascii="Times New Roman" w:eastAsia="SimSun" w:hAnsi="Times New Roman" w:cs="Times New Roman" w:hint="eastAsia"/>
          <w:i/>
          <w:iCs/>
          <w:sz w:val="24"/>
          <w:szCs w:val="24"/>
        </w:rPr>
        <w:t>.</w:t>
      </w:r>
      <w:r w:rsidRPr="006A2E7F">
        <w:rPr>
          <w:rFonts w:ascii="Times New Roman" w:eastAsia="SimSun" w:hAnsi="Times New Roman" w:cs="Times New Roman"/>
          <w:i/>
          <w:iCs/>
          <w:sz w:val="24"/>
          <w:szCs w:val="24"/>
        </w:rPr>
        <w:t xml:space="preserve"> mandarinia</w:t>
      </w:r>
    </w:p>
    <w:p w14:paraId="448A4FB0" w14:textId="1484B1C8" w:rsidR="003E34EC" w:rsidRDefault="003E34EC" w:rsidP="00590871">
      <w:pPr>
        <w:spacing w:line="480" w:lineRule="auto"/>
        <w:ind w:firstLineChars="100" w:firstLine="240"/>
        <w:jc w:val="left"/>
        <w:rPr>
          <w:rFonts w:ascii="Times New Roman" w:eastAsia="SimSun" w:hAnsi="Times New Roman" w:cs="Times New Roman"/>
          <w:sz w:val="24"/>
          <w:szCs w:val="24"/>
        </w:rPr>
      </w:pPr>
      <w:r w:rsidRPr="003E34EC">
        <w:rPr>
          <w:rFonts w:ascii="Times New Roman" w:eastAsia="SimSun" w:hAnsi="Times New Roman" w:cs="Times New Roman"/>
          <w:sz w:val="24"/>
          <w:szCs w:val="24"/>
        </w:rPr>
        <w:t xml:space="preserve">Cleavage sites in </w:t>
      </w:r>
      <w:r w:rsidRPr="00E5742C">
        <w:rPr>
          <w:rFonts w:ascii="Times New Roman" w:eastAsia="SimSun" w:hAnsi="Times New Roman" w:cs="Times New Roman"/>
          <w:i/>
          <w:iCs/>
          <w:sz w:val="24"/>
          <w:szCs w:val="24"/>
        </w:rPr>
        <w:t>V. mandarinia</w:t>
      </w:r>
      <w:r w:rsidRPr="003E34EC">
        <w:rPr>
          <w:rFonts w:ascii="Times New Roman" w:eastAsia="SimSun" w:hAnsi="Times New Roman" w:cs="Times New Roman"/>
          <w:sz w:val="24"/>
          <w:szCs w:val="24"/>
        </w:rPr>
        <w:t xml:space="preserve"> venom peptides exhibited a distinctly non-random distribution</w:t>
      </w:r>
      <w:r w:rsidR="00286B66">
        <w:rPr>
          <w:rFonts w:ascii="Times New Roman" w:eastAsia="SimSun" w:hAnsi="Times New Roman" w:cs="Times New Roman" w:hint="eastAsia"/>
          <w:sz w:val="24"/>
          <w:szCs w:val="24"/>
        </w:rPr>
        <w:t xml:space="preserve"> </w:t>
      </w:r>
      <w:r w:rsidR="00286B66" w:rsidRPr="003E34EC">
        <w:rPr>
          <w:rFonts w:ascii="Times New Roman" w:eastAsia="SimSun" w:hAnsi="Times New Roman" w:cs="Times New Roman"/>
          <w:sz w:val="24"/>
          <w:szCs w:val="24"/>
        </w:rPr>
        <w:t>(Fig</w:t>
      </w:r>
      <w:r w:rsidR="00BE0C3D">
        <w:rPr>
          <w:rFonts w:ascii="Times New Roman" w:eastAsia="SimSun" w:hAnsi="Times New Roman" w:cs="Times New Roman" w:hint="eastAsia"/>
          <w:sz w:val="24"/>
          <w:szCs w:val="24"/>
        </w:rPr>
        <w:t>.</w:t>
      </w:r>
      <w:r w:rsidR="00286B66" w:rsidRPr="003E34EC">
        <w:rPr>
          <w:rFonts w:ascii="Times New Roman" w:eastAsia="SimSun" w:hAnsi="Times New Roman" w:cs="Times New Roman"/>
          <w:sz w:val="24"/>
          <w:szCs w:val="24"/>
        </w:rPr>
        <w:t xml:space="preserve"> 4, Table </w:t>
      </w:r>
      <w:r w:rsidR="00BE0C3D">
        <w:rPr>
          <w:rFonts w:ascii="Times New Roman" w:eastAsia="SimSun" w:hAnsi="Times New Roman" w:cs="Times New Roman" w:hint="eastAsia"/>
          <w:sz w:val="24"/>
          <w:szCs w:val="24"/>
        </w:rPr>
        <w:t>S</w:t>
      </w:r>
      <w:r w:rsidR="00286B66" w:rsidRPr="003E34EC">
        <w:rPr>
          <w:rFonts w:ascii="Times New Roman" w:eastAsia="SimSun" w:hAnsi="Times New Roman" w:cs="Times New Roman"/>
          <w:sz w:val="24"/>
          <w:szCs w:val="24"/>
        </w:rPr>
        <w:t>2)</w:t>
      </w:r>
      <w:r w:rsidRPr="003E34EC">
        <w:rPr>
          <w:rFonts w:ascii="Times New Roman" w:eastAsia="SimSun" w:hAnsi="Times New Roman" w:cs="Times New Roman"/>
          <w:sz w:val="24"/>
          <w:szCs w:val="24"/>
        </w:rPr>
        <w:t>. At P1, leucine (L, 30%), arginine (R, 20%), and lysine (K, 18%) were predominant. P1</w:t>
      </w:r>
      <w:r w:rsidR="00286B66">
        <w:rPr>
          <w:rFonts w:ascii="Times New Roman" w:eastAsia="SimSun" w:hAnsi="Times New Roman" w:cs="Times New Roman"/>
          <w:sz w:val="24"/>
          <w:szCs w:val="24"/>
        </w:rPr>
        <w:t>’</w:t>
      </w:r>
      <w:r w:rsidRPr="003E34EC">
        <w:rPr>
          <w:rFonts w:ascii="Times New Roman" w:eastAsia="SimSun" w:hAnsi="Times New Roman" w:cs="Times New Roman"/>
          <w:sz w:val="24"/>
          <w:szCs w:val="24"/>
        </w:rPr>
        <w:t xml:space="preserve"> was similarly enriched in L (39%) and K (26%), with alanine (A) and phenylalanine (F) more frequent than at P1. Upstream positions (P4–P2) were mainly hydrophobic, whereas downstream sites (P2</w:t>
      </w:r>
      <w:r w:rsidR="00286B66">
        <w:rPr>
          <w:rFonts w:ascii="Times New Roman" w:eastAsia="SimSun" w:hAnsi="Times New Roman" w:cs="Times New Roman"/>
          <w:sz w:val="24"/>
          <w:szCs w:val="24"/>
        </w:rPr>
        <w:t>’</w:t>
      </w:r>
      <w:r w:rsidRPr="003E34EC">
        <w:rPr>
          <w:rFonts w:ascii="Times New Roman" w:eastAsia="SimSun" w:hAnsi="Times New Roman" w:cs="Times New Roman"/>
          <w:sz w:val="24"/>
          <w:szCs w:val="24"/>
        </w:rPr>
        <w:t>–P4</w:t>
      </w:r>
      <w:r w:rsidR="00286B66">
        <w:rPr>
          <w:rFonts w:ascii="Times New Roman" w:eastAsia="SimSun" w:hAnsi="Times New Roman" w:cs="Times New Roman"/>
          <w:sz w:val="24"/>
          <w:szCs w:val="24"/>
        </w:rPr>
        <w:t>’</w:t>
      </w:r>
      <w:r w:rsidRPr="003E34EC">
        <w:rPr>
          <w:rFonts w:ascii="Times New Roman" w:eastAsia="SimSun" w:hAnsi="Times New Roman" w:cs="Times New Roman"/>
          <w:sz w:val="24"/>
          <w:szCs w:val="24"/>
        </w:rPr>
        <w:t>) included both hydrophobic residues and small polar residues such as A, glycine (G), and serine (S).</w:t>
      </w:r>
    </w:p>
    <w:p w14:paraId="704856D6" w14:textId="77777777" w:rsidR="00DD497D" w:rsidRPr="003E34EC" w:rsidRDefault="00DD497D" w:rsidP="00590871">
      <w:pPr>
        <w:spacing w:line="480" w:lineRule="auto"/>
        <w:ind w:firstLineChars="100" w:firstLine="240"/>
        <w:jc w:val="left"/>
        <w:rPr>
          <w:rFonts w:ascii="Times New Roman" w:eastAsia="SimSun" w:hAnsi="Times New Roman" w:cs="Times New Roman"/>
          <w:sz w:val="24"/>
          <w:szCs w:val="24"/>
        </w:rPr>
      </w:pPr>
    </w:p>
    <w:p w14:paraId="2880A354" w14:textId="786D1E4B" w:rsidR="003E34EC" w:rsidRPr="006A2E7F" w:rsidRDefault="003E34EC" w:rsidP="00590871">
      <w:pPr>
        <w:spacing w:line="480" w:lineRule="auto"/>
        <w:jc w:val="left"/>
        <w:rPr>
          <w:rFonts w:ascii="Times New Roman" w:eastAsia="SimSun" w:hAnsi="Times New Roman" w:cs="Times New Roman"/>
          <w:i/>
          <w:iCs/>
          <w:sz w:val="24"/>
          <w:szCs w:val="24"/>
        </w:rPr>
      </w:pPr>
      <w:r w:rsidRPr="006A2E7F">
        <w:rPr>
          <w:rFonts w:ascii="Times New Roman" w:eastAsia="SimSun" w:hAnsi="Times New Roman" w:cs="Times New Roman"/>
          <w:i/>
          <w:iCs/>
          <w:sz w:val="24"/>
          <w:szCs w:val="24"/>
        </w:rPr>
        <w:t>3.4.2</w:t>
      </w:r>
      <w:r w:rsidR="006A2E7F">
        <w:rPr>
          <w:rFonts w:ascii="Times New Roman" w:eastAsia="SimSun" w:hAnsi="Times New Roman" w:cs="Times New Roman" w:hint="eastAsia"/>
          <w:i/>
          <w:iCs/>
          <w:sz w:val="24"/>
          <w:szCs w:val="24"/>
        </w:rPr>
        <w:t>.</w:t>
      </w:r>
      <w:r w:rsidRPr="006A2E7F">
        <w:rPr>
          <w:rFonts w:ascii="Times New Roman" w:eastAsia="SimSun" w:hAnsi="Times New Roman" w:cs="Times New Roman"/>
          <w:i/>
          <w:iCs/>
          <w:sz w:val="24"/>
          <w:szCs w:val="24"/>
        </w:rPr>
        <w:t xml:space="preserve"> V. velutina, V. basalis, and Provespa barthelemyi</w:t>
      </w:r>
    </w:p>
    <w:p w14:paraId="6A069EF6" w14:textId="201B1941" w:rsidR="003E34EC" w:rsidRDefault="003E34EC" w:rsidP="00590871">
      <w:pPr>
        <w:spacing w:line="480" w:lineRule="auto"/>
        <w:ind w:firstLineChars="100" w:firstLine="240"/>
        <w:jc w:val="left"/>
        <w:rPr>
          <w:rFonts w:ascii="Times New Roman" w:eastAsia="SimSun" w:hAnsi="Times New Roman" w:cs="Times New Roman"/>
          <w:sz w:val="24"/>
          <w:szCs w:val="24"/>
        </w:rPr>
      </w:pPr>
      <w:r w:rsidRPr="003E34EC">
        <w:rPr>
          <w:rFonts w:ascii="Times New Roman" w:eastAsia="SimSun" w:hAnsi="Times New Roman" w:cs="Times New Roman"/>
          <w:sz w:val="24"/>
          <w:szCs w:val="24"/>
        </w:rPr>
        <w:t xml:space="preserve">In </w:t>
      </w:r>
      <w:r w:rsidR="00CF3494">
        <w:rPr>
          <w:rFonts w:ascii="Times New Roman" w:eastAsia="SimSun" w:hAnsi="Times New Roman" w:cs="Times New Roman" w:hint="eastAsia"/>
          <w:sz w:val="24"/>
          <w:szCs w:val="24"/>
        </w:rPr>
        <w:t>these</w:t>
      </w:r>
      <w:r w:rsidRPr="003E34EC">
        <w:rPr>
          <w:rFonts w:ascii="Times New Roman" w:eastAsia="SimSun" w:hAnsi="Times New Roman" w:cs="Times New Roman"/>
          <w:sz w:val="24"/>
          <w:szCs w:val="24"/>
        </w:rPr>
        <w:t xml:space="preserve"> three </w:t>
      </w:r>
      <w:r w:rsidR="00C07CB8">
        <w:rPr>
          <w:rFonts w:ascii="Times New Roman" w:eastAsia="SimSun" w:hAnsi="Times New Roman" w:cs="Times New Roman" w:hint="eastAsia"/>
          <w:sz w:val="24"/>
          <w:szCs w:val="24"/>
        </w:rPr>
        <w:t>specie</w:t>
      </w:r>
      <w:r w:rsidRPr="003E34EC">
        <w:rPr>
          <w:rFonts w:ascii="Times New Roman" w:eastAsia="SimSun" w:hAnsi="Times New Roman" w:cs="Times New Roman"/>
          <w:sz w:val="24"/>
          <w:szCs w:val="24"/>
        </w:rPr>
        <w:t>s</w:t>
      </w:r>
      <w:r w:rsidR="00286B66">
        <w:rPr>
          <w:rFonts w:ascii="Times New Roman" w:eastAsia="SimSun" w:hAnsi="Times New Roman" w:cs="Times New Roman" w:hint="eastAsia"/>
          <w:sz w:val="24"/>
          <w:szCs w:val="24"/>
        </w:rPr>
        <w:t xml:space="preserve"> </w:t>
      </w:r>
      <w:r w:rsidR="00286B66" w:rsidRPr="003E34EC">
        <w:rPr>
          <w:rFonts w:ascii="Times New Roman" w:eastAsia="SimSun" w:hAnsi="Times New Roman" w:cs="Times New Roman"/>
          <w:sz w:val="24"/>
          <w:szCs w:val="24"/>
        </w:rPr>
        <w:t>(Fig</w:t>
      </w:r>
      <w:r w:rsidR="00BE0C3D">
        <w:rPr>
          <w:rFonts w:ascii="Times New Roman" w:eastAsia="SimSun" w:hAnsi="Times New Roman" w:cs="Times New Roman" w:hint="eastAsia"/>
          <w:sz w:val="24"/>
          <w:szCs w:val="24"/>
        </w:rPr>
        <w:t>.</w:t>
      </w:r>
      <w:r w:rsidR="00286B66" w:rsidRPr="003E34EC">
        <w:rPr>
          <w:rFonts w:ascii="Times New Roman" w:eastAsia="SimSun" w:hAnsi="Times New Roman" w:cs="Times New Roman"/>
          <w:sz w:val="24"/>
          <w:szCs w:val="24"/>
        </w:rPr>
        <w:t xml:space="preserve"> 4, Table </w:t>
      </w:r>
      <w:r w:rsidR="00BE0C3D">
        <w:rPr>
          <w:rFonts w:ascii="Times New Roman" w:eastAsia="SimSun" w:hAnsi="Times New Roman" w:cs="Times New Roman" w:hint="eastAsia"/>
          <w:sz w:val="24"/>
          <w:szCs w:val="24"/>
        </w:rPr>
        <w:t>S</w:t>
      </w:r>
      <w:r w:rsidR="00286B66" w:rsidRPr="003E34EC">
        <w:rPr>
          <w:rFonts w:ascii="Times New Roman" w:eastAsia="SimSun" w:hAnsi="Times New Roman" w:cs="Times New Roman"/>
          <w:sz w:val="24"/>
          <w:szCs w:val="24"/>
        </w:rPr>
        <w:t>2)</w:t>
      </w:r>
      <w:r w:rsidRPr="003E34EC">
        <w:rPr>
          <w:rFonts w:ascii="Times New Roman" w:eastAsia="SimSun" w:hAnsi="Times New Roman" w:cs="Times New Roman"/>
          <w:sz w:val="24"/>
          <w:szCs w:val="24"/>
        </w:rPr>
        <w:t>, P1/P1</w:t>
      </w:r>
      <w:r w:rsidR="00286B66">
        <w:rPr>
          <w:rFonts w:ascii="Times New Roman" w:eastAsia="SimSun" w:hAnsi="Times New Roman" w:cs="Times New Roman"/>
          <w:sz w:val="24"/>
          <w:szCs w:val="24"/>
        </w:rPr>
        <w:t>’</w:t>
      </w:r>
      <w:r w:rsidR="00286B66">
        <w:rPr>
          <w:rFonts w:ascii="Times New Roman" w:eastAsia="SimSun" w:hAnsi="Times New Roman" w:cs="Times New Roman" w:hint="eastAsia"/>
          <w:sz w:val="24"/>
          <w:szCs w:val="24"/>
        </w:rPr>
        <w:t xml:space="preserve"> </w:t>
      </w:r>
      <w:r w:rsidRPr="003E34EC">
        <w:rPr>
          <w:rFonts w:ascii="Times New Roman" w:eastAsia="SimSun" w:hAnsi="Times New Roman" w:cs="Times New Roman"/>
          <w:sz w:val="24"/>
          <w:szCs w:val="24"/>
        </w:rPr>
        <w:t xml:space="preserve">positions were enriched in basic (K, R) and hydrophobic (L, valine [V]) residues, with species-specific patterns. In </w:t>
      </w:r>
      <w:r w:rsidRPr="00E5742C">
        <w:rPr>
          <w:rFonts w:ascii="Times New Roman" w:eastAsia="SimSun" w:hAnsi="Times New Roman" w:cs="Times New Roman"/>
          <w:i/>
          <w:iCs/>
          <w:sz w:val="24"/>
          <w:szCs w:val="24"/>
        </w:rPr>
        <w:t>V. velutina</w:t>
      </w:r>
      <w:r w:rsidR="00E5742C">
        <w:rPr>
          <w:rFonts w:ascii="Times New Roman" w:eastAsia="SimSun" w:hAnsi="Times New Roman" w:cs="Times New Roman" w:hint="eastAsia"/>
          <w:i/>
          <w:iCs/>
          <w:sz w:val="24"/>
          <w:szCs w:val="24"/>
        </w:rPr>
        <w:t xml:space="preserve"> </w:t>
      </w:r>
      <w:r w:rsidR="00E5742C" w:rsidRPr="00E5742C">
        <w:rPr>
          <w:rFonts w:ascii="Times New Roman" w:eastAsia="SimSun" w:hAnsi="Times New Roman" w:cs="Times New Roman" w:hint="eastAsia"/>
          <w:sz w:val="24"/>
          <w:szCs w:val="24"/>
        </w:rPr>
        <w:t>venom</w:t>
      </w:r>
      <w:r w:rsidR="00E5742C">
        <w:rPr>
          <w:rFonts w:ascii="Times New Roman" w:eastAsia="SimSun" w:hAnsi="Times New Roman" w:cs="Times New Roman" w:hint="eastAsia"/>
          <w:sz w:val="24"/>
          <w:szCs w:val="24"/>
        </w:rPr>
        <w:t xml:space="preserve"> peptides</w:t>
      </w:r>
      <w:r w:rsidRPr="00E5742C">
        <w:rPr>
          <w:rFonts w:ascii="Times New Roman" w:eastAsia="SimSun" w:hAnsi="Times New Roman" w:cs="Times New Roman"/>
          <w:sz w:val="24"/>
          <w:szCs w:val="24"/>
        </w:rPr>
        <w:t>,</w:t>
      </w:r>
      <w:r w:rsidRPr="003E34EC">
        <w:rPr>
          <w:rFonts w:ascii="Times New Roman" w:eastAsia="SimSun" w:hAnsi="Times New Roman" w:cs="Times New Roman"/>
          <w:sz w:val="24"/>
          <w:szCs w:val="24"/>
        </w:rPr>
        <w:t xml:space="preserve"> </w:t>
      </w:r>
      <w:r w:rsidR="005149A6">
        <w:rPr>
          <w:rFonts w:ascii="Times New Roman" w:eastAsia="SimSun" w:hAnsi="Times New Roman" w:cs="Times New Roman" w:hint="eastAsia"/>
          <w:sz w:val="24"/>
          <w:szCs w:val="24"/>
        </w:rPr>
        <w:t>L</w:t>
      </w:r>
      <w:r w:rsidRPr="003E34EC">
        <w:rPr>
          <w:rFonts w:ascii="Times New Roman" w:eastAsia="SimSun" w:hAnsi="Times New Roman" w:cs="Times New Roman"/>
          <w:sz w:val="24"/>
          <w:szCs w:val="24"/>
        </w:rPr>
        <w:t xml:space="preserve"> (3</w:t>
      </w:r>
      <w:r w:rsidR="005149A6">
        <w:rPr>
          <w:rFonts w:ascii="Times New Roman" w:eastAsia="SimSun" w:hAnsi="Times New Roman" w:cs="Times New Roman" w:hint="eastAsia"/>
          <w:sz w:val="24"/>
          <w:szCs w:val="24"/>
        </w:rPr>
        <w:t>5</w:t>
      </w:r>
      <w:r w:rsidRPr="003E34EC">
        <w:rPr>
          <w:rFonts w:ascii="Times New Roman" w:eastAsia="SimSun" w:hAnsi="Times New Roman" w:cs="Times New Roman"/>
          <w:sz w:val="24"/>
          <w:szCs w:val="24"/>
        </w:rPr>
        <w:t>%) dominated P1</w:t>
      </w:r>
      <w:r w:rsidR="005149A6">
        <w:rPr>
          <w:rFonts w:ascii="Times New Roman" w:eastAsia="SimSun" w:hAnsi="Times New Roman" w:cs="Times New Roman"/>
          <w:sz w:val="24"/>
          <w:szCs w:val="24"/>
        </w:rPr>
        <w:t>’</w:t>
      </w:r>
      <w:r w:rsidRPr="003E34EC">
        <w:rPr>
          <w:rFonts w:ascii="Times New Roman" w:eastAsia="SimSun" w:hAnsi="Times New Roman" w:cs="Times New Roman"/>
          <w:sz w:val="24"/>
          <w:szCs w:val="24"/>
        </w:rPr>
        <w:t xml:space="preserve">, accompanied by elevated G and asparagine (N) downstream. </w:t>
      </w:r>
      <w:r w:rsidRPr="00E5742C">
        <w:rPr>
          <w:rFonts w:ascii="Times New Roman" w:eastAsia="SimSun" w:hAnsi="Times New Roman" w:cs="Times New Roman"/>
          <w:i/>
          <w:iCs/>
          <w:sz w:val="24"/>
          <w:szCs w:val="24"/>
        </w:rPr>
        <w:t>V. basalis</w:t>
      </w:r>
      <w:r w:rsidRPr="003E34EC">
        <w:rPr>
          <w:rFonts w:ascii="Times New Roman" w:eastAsia="SimSun" w:hAnsi="Times New Roman" w:cs="Times New Roman"/>
          <w:sz w:val="24"/>
          <w:szCs w:val="24"/>
        </w:rPr>
        <w:t xml:space="preserve"> </w:t>
      </w:r>
      <w:r w:rsidR="00C07CB8" w:rsidRPr="00E5742C">
        <w:rPr>
          <w:rFonts w:ascii="Times New Roman" w:eastAsia="SimSun" w:hAnsi="Times New Roman" w:cs="Times New Roman" w:hint="eastAsia"/>
          <w:sz w:val="24"/>
          <w:szCs w:val="24"/>
        </w:rPr>
        <w:t>venom</w:t>
      </w:r>
      <w:r w:rsidR="00C07CB8">
        <w:rPr>
          <w:rFonts w:ascii="Times New Roman" w:eastAsia="SimSun" w:hAnsi="Times New Roman" w:cs="Times New Roman" w:hint="eastAsia"/>
          <w:sz w:val="24"/>
          <w:szCs w:val="24"/>
        </w:rPr>
        <w:t xml:space="preserve"> peptides</w:t>
      </w:r>
      <w:r w:rsidR="00C07CB8" w:rsidRPr="003E34EC">
        <w:rPr>
          <w:rFonts w:ascii="Times New Roman" w:eastAsia="SimSun" w:hAnsi="Times New Roman" w:cs="Times New Roman"/>
          <w:sz w:val="24"/>
          <w:szCs w:val="24"/>
        </w:rPr>
        <w:t xml:space="preserve"> </w:t>
      </w:r>
      <w:r w:rsidRPr="003E34EC">
        <w:rPr>
          <w:rFonts w:ascii="Times New Roman" w:eastAsia="SimSun" w:hAnsi="Times New Roman" w:cs="Times New Roman"/>
          <w:sz w:val="24"/>
          <w:szCs w:val="24"/>
        </w:rPr>
        <w:t xml:space="preserve">showed a pronounced </w:t>
      </w:r>
      <w:r w:rsidR="004F3808">
        <w:rPr>
          <w:rFonts w:ascii="Times New Roman" w:eastAsia="SimSun" w:hAnsi="Times New Roman" w:cs="Times New Roman" w:hint="eastAsia"/>
          <w:sz w:val="24"/>
          <w:szCs w:val="24"/>
        </w:rPr>
        <w:t>L</w:t>
      </w:r>
      <w:r w:rsidRPr="003E34EC">
        <w:rPr>
          <w:rFonts w:ascii="Times New Roman" w:eastAsia="SimSun" w:hAnsi="Times New Roman" w:cs="Times New Roman"/>
          <w:sz w:val="24"/>
          <w:szCs w:val="24"/>
        </w:rPr>
        <w:t xml:space="preserve"> enrichment at P</w:t>
      </w:r>
      <w:r w:rsidR="004F3808">
        <w:rPr>
          <w:rFonts w:ascii="Times New Roman" w:eastAsia="SimSun" w:hAnsi="Times New Roman" w:cs="Times New Roman" w:hint="eastAsia"/>
          <w:sz w:val="24"/>
          <w:szCs w:val="24"/>
        </w:rPr>
        <w:t>1</w:t>
      </w:r>
      <w:r w:rsidR="005149A6">
        <w:rPr>
          <w:rFonts w:ascii="Times New Roman" w:eastAsia="SimSun" w:hAnsi="Times New Roman" w:cs="Times New Roman"/>
          <w:sz w:val="24"/>
          <w:szCs w:val="24"/>
        </w:rPr>
        <w:t>’</w:t>
      </w:r>
      <w:r w:rsidRPr="003E34EC">
        <w:rPr>
          <w:rFonts w:ascii="Times New Roman" w:eastAsia="SimSun" w:hAnsi="Times New Roman" w:cs="Times New Roman"/>
          <w:sz w:val="24"/>
          <w:szCs w:val="24"/>
        </w:rPr>
        <w:t xml:space="preserve"> (</w:t>
      </w:r>
      <w:r w:rsidR="005149A6">
        <w:rPr>
          <w:rFonts w:ascii="Times New Roman" w:eastAsia="SimSun" w:hAnsi="Times New Roman" w:cs="Times New Roman" w:hint="eastAsia"/>
          <w:sz w:val="24"/>
          <w:szCs w:val="24"/>
        </w:rPr>
        <w:t>52</w:t>
      </w:r>
      <w:r w:rsidRPr="003E34EC">
        <w:rPr>
          <w:rFonts w:ascii="Times New Roman" w:eastAsia="SimSun" w:hAnsi="Times New Roman" w:cs="Times New Roman"/>
          <w:sz w:val="24"/>
          <w:szCs w:val="24"/>
        </w:rPr>
        <w:t xml:space="preserve">%) and a higher occurrence of S at downstream sites. </w:t>
      </w:r>
      <w:r w:rsidR="00E5742C" w:rsidRPr="006A2E7F">
        <w:rPr>
          <w:rFonts w:ascii="Times New Roman" w:eastAsia="SimSun" w:hAnsi="Times New Roman" w:cs="Times New Roman"/>
          <w:i/>
          <w:iCs/>
          <w:sz w:val="24"/>
          <w:szCs w:val="24"/>
        </w:rPr>
        <w:t>Provespa barthelemyi</w:t>
      </w:r>
      <w:r w:rsidRPr="003E34EC">
        <w:rPr>
          <w:rFonts w:ascii="Times New Roman" w:eastAsia="SimSun" w:hAnsi="Times New Roman" w:cs="Times New Roman"/>
          <w:sz w:val="24"/>
          <w:szCs w:val="24"/>
        </w:rPr>
        <w:t xml:space="preserve"> </w:t>
      </w:r>
      <w:r w:rsidR="00C07CB8" w:rsidRPr="00E5742C">
        <w:rPr>
          <w:rFonts w:ascii="Times New Roman" w:eastAsia="SimSun" w:hAnsi="Times New Roman" w:cs="Times New Roman" w:hint="eastAsia"/>
          <w:sz w:val="24"/>
          <w:szCs w:val="24"/>
        </w:rPr>
        <w:t>venom</w:t>
      </w:r>
      <w:r w:rsidR="00C07CB8" w:rsidRPr="003E34EC">
        <w:rPr>
          <w:rFonts w:ascii="Times New Roman" w:eastAsia="SimSun" w:hAnsi="Times New Roman" w:cs="Times New Roman"/>
          <w:sz w:val="24"/>
          <w:szCs w:val="24"/>
        </w:rPr>
        <w:t xml:space="preserve"> </w:t>
      </w:r>
      <w:r w:rsidRPr="003E34EC">
        <w:rPr>
          <w:rFonts w:ascii="Times New Roman" w:eastAsia="SimSun" w:hAnsi="Times New Roman" w:cs="Times New Roman"/>
          <w:sz w:val="24"/>
          <w:szCs w:val="24"/>
        </w:rPr>
        <w:t>peptides contained abundant L at P1</w:t>
      </w:r>
      <w:r w:rsidR="005149A6">
        <w:rPr>
          <w:rFonts w:ascii="Times New Roman" w:eastAsia="SimSun" w:hAnsi="Times New Roman" w:cs="Times New Roman"/>
          <w:sz w:val="24"/>
          <w:szCs w:val="24"/>
        </w:rPr>
        <w:t>’</w:t>
      </w:r>
      <w:r w:rsidRPr="003E34EC">
        <w:rPr>
          <w:rFonts w:ascii="Times New Roman" w:eastAsia="SimSun" w:hAnsi="Times New Roman" w:cs="Times New Roman"/>
          <w:sz w:val="24"/>
          <w:szCs w:val="24"/>
        </w:rPr>
        <w:t xml:space="preserve"> (</w:t>
      </w:r>
      <w:r w:rsidR="005149A6">
        <w:rPr>
          <w:rFonts w:ascii="Times New Roman" w:eastAsia="SimSun" w:hAnsi="Times New Roman" w:cs="Times New Roman" w:hint="eastAsia"/>
          <w:sz w:val="24"/>
          <w:szCs w:val="24"/>
        </w:rPr>
        <w:t>61</w:t>
      </w:r>
      <w:r w:rsidRPr="003E34EC">
        <w:rPr>
          <w:rFonts w:ascii="Times New Roman" w:eastAsia="SimSun" w:hAnsi="Times New Roman" w:cs="Times New Roman"/>
          <w:sz w:val="24"/>
          <w:szCs w:val="24"/>
        </w:rPr>
        <w:t>%), with downstream increases in G and N.</w:t>
      </w:r>
    </w:p>
    <w:p w14:paraId="3CA63D21" w14:textId="77777777" w:rsidR="00DD497D" w:rsidRPr="003E34EC" w:rsidRDefault="00DD497D" w:rsidP="00590871">
      <w:pPr>
        <w:spacing w:line="480" w:lineRule="auto"/>
        <w:ind w:firstLineChars="100" w:firstLine="240"/>
        <w:jc w:val="left"/>
        <w:rPr>
          <w:rFonts w:ascii="Times New Roman" w:eastAsia="SimSun" w:hAnsi="Times New Roman" w:cs="Times New Roman"/>
          <w:sz w:val="24"/>
          <w:szCs w:val="24"/>
        </w:rPr>
      </w:pPr>
    </w:p>
    <w:p w14:paraId="63B2CE91" w14:textId="6D49B514" w:rsidR="003E34EC" w:rsidRPr="006A2E7F" w:rsidRDefault="003E34EC" w:rsidP="00590871">
      <w:pPr>
        <w:spacing w:line="480" w:lineRule="auto"/>
        <w:jc w:val="left"/>
        <w:rPr>
          <w:rFonts w:ascii="Times New Roman" w:eastAsia="SimSun" w:hAnsi="Times New Roman" w:cs="Times New Roman"/>
          <w:i/>
          <w:iCs/>
          <w:sz w:val="24"/>
          <w:szCs w:val="24"/>
        </w:rPr>
      </w:pPr>
      <w:r w:rsidRPr="006A2E7F">
        <w:rPr>
          <w:rFonts w:ascii="Times New Roman" w:eastAsia="SimSun" w:hAnsi="Times New Roman" w:cs="Times New Roman"/>
          <w:i/>
          <w:iCs/>
          <w:sz w:val="24"/>
          <w:szCs w:val="24"/>
        </w:rPr>
        <w:t>3.4.3</w:t>
      </w:r>
      <w:r w:rsidR="006A2E7F" w:rsidRPr="006A2E7F">
        <w:rPr>
          <w:rFonts w:ascii="Times New Roman" w:eastAsia="SimSun" w:hAnsi="Times New Roman" w:cs="Times New Roman" w:hint="eastAsia"/>
          <w:i/>
          <w:iCs/>
          <w:sz w:val="24"/>
          <w:szCs w:val="24"/>
        </w:rPr>
        <w:t>.</w:t>
      </w:r>
      <w:r w:rsidRPr="006A2E7F">
        <w:rPr>
          <w:rFonts w:ascii="Times New Roman" w:eastAsia="SimSun" w:hAnsi="Times New Roman" w:cs="Times New Roman"/>
          <w:i/>
          <w:iCs/>
          <w:sz w:val="24"/>
          <w:szCs w:val="24"/>
        </w:rPr>
        <w:t xml:space="preserve"> Combined </w:t>
      </w:r>
      <w:r w:rsidR="00C07CB8">
        <w:rPr>
          <w:rFonts w:ascii="Times New Roman" w:eastAsia="SimSun" w:hAnsi="Times New Roman" w:cs="Times New Roman" w:hint="eastAsia"/>
          <w:i/>
          <w:iCs/>
          <w:sz w:val="24"/>
          <w:szCs w:val="24"/>
        </w:rPr>
        <w:t>a</w:t>
      </w:r>
      <w:r w:rsidRPr="006A2E7F">
        <w:rPr>
          <w:rFonts w:ascii="Times New Roman" w:eastAsia="SimSun" w:hAnsi="Times New Roman" w:cs="Times New Roman"/>
          <w:i/>
          <w:iCs/>
          <w:sz w:val="24"/>
          <w:szCs w:val="24"/>
        </w:rPr>
        <w:t>nalysis</w:t>
      </w:r>
    </w:p>
    <w:p w14:paraId="2E22021C" w14:textId="5C999D48" w:rsidR="003E34EC" w:rsidRDefault="003E34EC" w:rsidP="00590871">
      <w:pPr>
        <w:spacing w:line="480" w:lineRule="auto"/>
        <w:ind w:firstLineChars="100" w:firstLine="240"/>
        <w:jc w:val="left"/>
        <w:rPr>
          <w:rFonts w:ascii="Times New Roman" w:eastAsia="SimSun" w:hAnsi="Times New Roman" w:cs="Times New Roman"/>
          <w:sz w:val="24"/>
          <w:szCs w:val="24"/>
        </w:rPr>
      </w:pPr>
      <w:r w:rsidRPr="003E34EC">
        <w:rPr>
          <w:rFonts w:ascii="Times New Roman" w:eastAsia="SimSun" w:hAnsi="Times New Roman" w:cs="Times New Roman"/>
          <w:sz w:val="24"/>
          <w:szCs w:val="24"/>
        </w:rPr>
        <w:t xml:space="preserve">Across all 619 peptides (≥8 amino acids) from the four </w:t>
      </w:r>
      <w:r w:rsidR="00CF3494">
        <w:rPr>
          <w:rFonts w:ascii="Times New Roman" w:eastAsia="SimSun" w:hAnsi="Times New Roman" w:cs="Times New Roman" w:hint="eastAsia"/>
          <w:sz w:val="24"/>
          <w:szCs w:val="24"/>
        </w:rPr>
        <w:t>venom</w:t>
      </w:r>
      <w:r w:rsidRPr="003E34EC">
        <w:rPr>
          <w:rFonts w:ascii="Times New Roman" w:eastAsia="SimSun" w:hAnsi="Times New Roman" w:cs="Times New Roman"/>
          <w:sz w:val="24"/>
          <w:szCs w:val="24"/>
        </w:rPr>
        <w:t>s, P1 was dominated by L (31%) and K (28%), with R (13%) also common</w:t>
      </w:r>
      <w:r w:rsidR="00286B66">
        <w:rPr>
          <w:rFonts w:ascii="Times New Roman" w:eastAsia="SimSun" w:hAnsi="Times New Roman" w:cs="Times New Roman" w:hint="eastAsia"/>
          <w:sz w:val="24"/>
          <w:szCs w:val="24"/>
        </w:rPr>
        <w:t xml:space="preserve"> </w:t>
      </w:r>
      <w:r w:rsidR="00286B66" w:rsidRPr="003E34EC">
        <w:rPr>
          <w:rFonts w:ascii="Times New Roman" w:eastAsia="SimSun" w:hAnsi="Times New Roman" w:cs="Times New Roman"/>
          <w:sz w:val="24"/>
          <w:szCs w:val="24"/>
        </w:rPr>
        <w:t>(Fig</w:t>
      </w:r>
      <w:r w:rsidR="00BE0C3D">
        <w:rPr>
          <w:rFonts w:ascii="Times New Roman" w:eastAsia="SimSun" w:hAnsi="Times New Roman" w:cs="Times New Roman" w:hint="eastAsia"/>
          <w:sz w:val="24"/>
          <w:szCs w:val="24"/>
        </w:rPr>
        <w:t>.</w:t>
      </w:r>
      <w:r w:rsidR="00286B66" w:rsidRPr="003E34EC">
        <w:rPr>
          <w:rFonts w:ascii="Times New Roman" w:eastAsia="SimSun" w:hAnsi="Times New Roman" w:cs="Times New Roman"/>
          <w:sz w:val="24"/>
          <w:szCs w:val="24"/>
        </w:rPr>
        <w:t xml:space="preserve"> </w:t>
      </w:r>
      <w:r w:rsidR="00BE0C3D">
        <w:rPr>
          <w:rFonts w:ascii="Times New Roman" w:eastAsia="SimSun" w:hAnsi="Times New Roman" w:cs="Times New Roman" w:hint="eastAsia"/>
          <w:sz w:val="24"/>
          <w:szCs w:val="24"/>
        </w:rPr>
        <w:t>S</w:t>
      </w:r>
      <w:r w:rsidR="00286B66" w:rsidRPr="003E34EC">
        <w:rPr>
          <w:rFonts w:ascii="Times New Roman" w:eastAsia="SimSun" w:hAnsi="Times New Roman" w:cs="Times New Roman"/>
          <w:sz w:val="24"/>
          <w:szCs w:val="24"/>
        </w:rPr>
        <w:t>1,</w:t>
      </w:r>
      <w:r w:rsidR="00286B66">
        <w:rPr>
          <w:rFonts w:ascii="Times New Roman" w:eastAsia="SimSun" w:hAnsi="Times New Roman" w:cs="Times New Roman" w:hint="eastAsia"/>
          <w:sz w:val="24"/>
          <w:szCs w:val="24"/>
        </w:rPr>
        <w:t xml:space="preserve"> </w:t>
      </w:r>
      <w:r w:rsidR="00286B66" w:rsidRPr="003E34EC">
        <w:rPr>
          <w:rFonts w:ascii="Times New Roman" w:eastAsia="SimSun" w:hAnsi="Times New Roman" w:cs="Times New Roman"/>
          <w:sz w:val="24"/>
          <w:szCs w:val="24"/>
        </w:rPr>
        <w:t xml:space="preserve">Table </w:t>
      </w:r>
      <w:r w:rsidR="00BE0C3D">
        <w:rPr>
          <w:rFonts w:ascii="Times New Roman" w:eastAsia="SimSun" w:hAnsi="Times New Roman" w:cs="Times New Roman" w:hint="eastAsia"/>
          <w:sz w:val="24"/>
          <w:szCs w:val="24"/>
        </w:rPr>
        <w:t>S</w:t>
      </w:r>
      <w:r w:rsidR="00286B66" w:rsidRPr="003E34EC">
        <w:rPr>
          <w:rFonts w:ascii="Times New Roman" w:eastAsia="SimSun" w:hAnsi="Times New Roman" w:cs="Times New Roman"/>
          <w:sz w:val="24"/>
          <w:szCs w:val="24"/>
        </w:rPr>
        <w:t>2)</w:t>
      </w:r>
      <w:r w:rsidRPr="003E34EC">
        <w:rPr>
          <w:rFonts w:ascii="Times New Roman" w:eastAsia="SimSun" w:hAnsi="Times New Roman" w:cs="Times New Roman"/>
          <w:sz w:val="24"/>
          <w:szCs w:val="24"/>
        </w:rPr>
        <w:t>. P1</w:t>
      </w:r>
      <w:r w:rsidR="00286B66">
        <w:rPr>
          <w:rFonts w:ascii="Times New Roman" w:eastAsia="SimSun" w:hAnsi="Times New Roman" w:cs="Times New Roman"/>
          <w:sz w:val="24"/>
          <w:szCs w:val="24"/>
        </w:rPr>
        <w:t>’</w:t>
      </w:r>
      <w:r w:rsidR="00286B66">
        <w:rPr>
          <w:rFonts w:ascii="Times New Roman" w:eastAsia="SimSun" w:hAnsi="Times New Roman" w:cs="Times New Roman" w:hint="eastAsia"/>
          <w:sz w:val="24"/>
          <w:szCs w:val="24"/>
        </w:rPr>
        <w:t xml:space="preserve"> </w:t>
      </w:r>
      <w:r w:rsidRPr="003E34EC">
        <w:rPr>
          <w:rFonts w:ascii="Times New Roman" w:eastAsia="SimSun" w:hAnsi="Times New Roman" w:cs="Times New Roman"/>
          <w:sz w:val="24"/>
          <w:szCs w:val="24"/>
        </w:rPr>
        <w:t>was enriched in L (47%) and K (22%). Upstream positions favored hydrophobic residues (L, A, V, tryptophan [W]), whereas downstream sites contained more small polar residues (G, S, N). These results reveal a conserved cleavage motif featuring basic and hydrophobic residues at core positions, alongside modest interspecies variation in downstream polar residue usage.</w:t>
      </w:r>
    </w:p>
    <w:p w14:paraId="00AF8EAB" w14:textId="77777777" w:rsidR="00DD497D" w:rsidRDefault="00DD497D" w:rsidP="00590871">
      <w:pPr>
        <w:spacing w:line="480" w:lineRule="auto"/>
        <w:ind w:firstLineChars="100" w:firstLine="240"/>
        <w:jc w:val="left"/>
        <w:rPr>
          <w:rFonts w:ascii="Times New Roman" w:eastAsia="SimSun" w:hAnsi="Times New Roman" w:cs="Times New Roman"/>
          <w:sz w:val="24"/>
          <w:szCs w:val="24"/>
        </w:rPr>
      </w:pPr>
    </w:p>
    <w:p w14:paraId="650937A8" w14:textId="046378C4" w:rsidR="00F57D46" w:rsidRPr="006A2E7F" w:rsidRDefault="00F57D46" w:rsidP="00590871">
      <w:pPr>
        <w:spacing w:line="480" w:lineRule="auto"/>
        <w:jc w:val="left"/>
        <w:rPr>
          <w:rFonts w:ascii="Times New Roman" w:eastAsia="SimSun" w:hAnsi="Times New Roman" w:cs="Times New Roman"/>
          <w:i/>
          <w:iCs/>
          <w:sz w:val="24"/>
          <w:szCs w:val="24"/>
        </w:rPr>
      </w:pPr>
      <w:bookmarkStart w:id="2" w:name="_Hlk205906812"/>
      <w:r w:rsidRPr="006A2E7F">
        <w:rPr>
          <w:rFonts w:ascii="Times New Roman" w:eastAsia="SimSun" w:hAnsi="Times New Roman" w:cs="Times New Roman"/>
          <w:i/>
          <w:iCs/>
          <w:sz w:val="24"/>
          <w:szCs w:val="24"/>
        </w:rPr>
        <w:t>3.5</w:t>
      </w:r>
      <w:r w:rsidR="006A2E7F" w:rsidRPr="006A2E7F">
        <w:rPr>
          <w:rFonts w:ascii="Times New Roman" w:eastAsia="SimSun" w:hAnsi="Times New Roman" w:cs="Times New Roman" w:hint="eastAsia"/>
          <w:i/>
          <w:iCs/>
          <w:sz w:val="24"/>
          <w:szCs w:val="24"/>
        </w:rPr>
        <w:t>.</w:t>
      </w:r>
      <w:r w:rsidRPr="006A2E7F">
        <w:rPr>
          <w:rFonts w:ascii="Times New Roman" w:eastAsia="SimSun" w:hAnsi="Times New Roman" w:cs="Times New Roman"/>
          <w:i/>
          <w:iCs/>
          <w:sz w:val="24"/>
          <w:szCs w:val="24"/>
        </w:rPr>
        <w:t xml:space="preserve"> In </w:t>
      </w:r>
      <w:r w:rsidR="00C07CB8">
        <w:rPr>
          <w:rFonts w:ascii="Times New Roman" w:eastAsia="SimSun" w:hAnsi="Times New Roman" w:cs="Times New Roman" w:hint="eastAsia"/>
          <w:i/>
          <w:iCs/>
          <w:sz w:val="24"/>
          <w:szCs w:val="24"/>
        </w:rPr>
        <w:t>s</w:t>
      </w:r>
      <w:r w:rsidRPr="006A2E7F">
        <w:rPr>
          <w:rFonts w:ascii="Times New Roman" w:eastAsia="SimSun" w:hAnsi="Times New Roman" w:cs="Times New Roman"/>
          <w:i/>
          <w:iCs/>
          <w:sz w:val="24"/>
          <w:szCs w:val="24"/>
        </w:rPr>
        <w:t xml:space="preserve">ilico </w:t>
      </w:r>
      <w:r w:rsidR="00C07CB8">
        <w:rPr>
          <w:rFonts w:ascii="Times New Roman" w:eastAsia="SimSun" w:hAnsi="Times New Roman" w:cs="Times New Roman" w:hint="eastAsia"/>
          <w:i/>
          <w:iCs/>
          <w:sz w:val="24"/>
          <w:szCs w:val="24"/>
        </w:rPr>
        <w:t>p</w:t>
      </w:r>
      <w:r w:rsidRPr="006A2E7F">
        <w:rPr>
          <w:rFonts w:ascii="Times New Roman" w:eastAsia="SimSun" w:hAnsi="Times New Roman" w:cs="Times New Roman"/>
          <w:i/>
          <w:iCs/>
          <w:sz w:val="24"/>
          <w:szCs w:val="24"/>
        </w:rPr>
        <w:t xml:space="preserve">rediction of </w:t>
      </w:r>
      <w:r w:rsidR="00C07CB8">
        <w:rPr>
          <w:rFonts w:ascii="Times New Roman" w:eastAsia="SimSun" w:hAnsi="Times New Roman" w:cs="Times New Roman" w:hint="eastAsia"/>
          <w:i/>
          <w:iCs/>
          <w:sz w:val="24"/>
          <w:szCs w:val="24"/>
        </w:rPr>
        <w:t>p</w:t>
      </w:r>
      <w:r w:rsidRPr="006A2E7F">
        <w:rPr>
          <w:rFonts w:ascii="Times New Roman" w:eastAsia="SimSun" w:hAnsi="Times New Roman" w:cs="Times New Roman"/>
          <w:i/>
          <w:iCs/>
          <w:sz w:val="24"/>
          <w:szCs w:val="24"/>
        </w:rPr>
        <w:t xml:space="preserve">otential </w:t>
      </w:r>
      <w:r w:rsidR="00C07CB8">
        <w:rPr>
          <w:rFonts w:ascii="Times New Roman" w:eastAsia="SimSun" w:hAnsi="Times New Roman" w:cs="Times New Roman" w:hint="eastAsia"/>
          <w:i/>
          <w:iCs/>
          <w:sz w:val="24"/>
          <w:szCs w:val="24"/>
        </w:rPr>
        <w:t>b</w:t>
      </w:r>
      <w:r w:rsidRPr="006A2E7F">
        <w:rPr>
          <w:rFonts w:ascii="Times New Roman" w:eastAsia="SimSun" w:hAnsi="Times New Roman" w:cs="Times New Roman"/>
          <w:i/>
          <w:iCs/>
          <w:sz w:val="24"/>
          <w:szCs w:val="24"/>
        </w:rPr>
        <w:t xml:space="preserve">ioactivities of </w:t>
      </w:r>
      <w:r w:rsidR="00C07CB8">
        <w:rPr>
          <w:rFonts w:ascii="Times New Roman" w:eastAsia="SimSun" w:hAnsi="Times New Roman" w:cs="Times New Roman" w:hint="eastAsia"/>
          <w:i/>
          <w:iCs/>
          <w:sz w:val="24"/>
          <w:szCs w:val="24"/>
        </w:rPr>
        <w:t>venom</w:t>
      </w:r>
      <w:r w:rsidRPr="006A2E7F">
        <w:rPr>
          <w:rFonts w:ascii="Times New Roman" w:eastAsia="SimSun" w:hAnsi="Times New Roman" w:cs="Times New Roman"/>
          <w:i/>
          <w:iCs/>
          <w:sz w:val="24"/>
          <w:szCs w:val="24"/>
        </w:rPr>
        <w:t xml:space="preserve">-derived </w:t>
      </w:r>
      <w:r w:rsidR="00C07CB8">
        <w:rPr>
          <w:rFonts w:ascii="Times New Roman" w:eastAsia="SimSun" w:hAnsi="Times New Roman" w:cs="Times New Roman" w:hint="eastAsia"/>
          <w:i/>
          <w:iCs/>
          <w:sz w:val="24"/>
          <w:szCs w:val="24"/>
        </w:rPr>
        <w:t>p</w:t>
      </w:r>
      <w:r w:rsidRPr="006A2E7F">
        <w:rPr>
          <w:rFonts w:ascii="Times New Roman" w:eastAsia="SimSun" w:hAnsi="Times New Roman" w:cs="Times New Roman"/>
          <w:i/>
          <w:iCs/>
          <w:sz w:val="24"/>
          <w:szCs w:val="24"/>
        </w:rPr>
        <w:t>eptides</w:t>
      </w:r>
    </w:p>
    <w:p w14:paraId="5FDBB66A" w14:textId="0CD337AD" w:rsidR="00292733" w:rsidRDefault="00FE4B85" w:rsidP="00FE4B85">
      <w:pPr>
        <w:spacing w:line="480" w:lineRule="auto"/>
        <w:ind w:firstLineChars="100" w:firstLine="240"/>
        <w:jc w:val="left"/>
        <w:rPr>
          <w:rFonts w:ascii="Times New Roman" w:eastAsia="SimSun" w:hAnsi="Times New Roman" w:cs="Times New Roman"/>
          <w:sz w:val="24"/>
          <w:szCs w:val="24"/>
        </w:rPr>
      </w:pPr>
      <w:r w:rsidRPr="00FE4B85">
        <w:rPr>
          <w:rFonts w:ascii="Times New Roman" w:eastAsia="SimSun" w:hAnsi="Times New Roman" w:cs="Times New Roman"/>
          <w:sz w:val="24"/>
          <w:szCs w:val="24"/>
        </w:rPr>
        <w:t xml:space="preserve">A total of 91, 182, 303, and 105 peptides from </w:t>
      </w:r>
      <w:r w:rsidRPr="00FE4B85">
        <w:rPr>
          <w:rFonts w:ascii="Times New Roman" w:eastAsia="SimSun" w:hAnsi="Times New Roman" w:cs="Times New Roman"/>
          <w:i/>
          <w:iCs/>
          <w:sz w:val="24"/>
          <w:szCs w:val="24"/>
        </w:rPr>
        <w:t>V. mandarinia</w:t>
      </w:r>
      <w:r w:rsidRPr="00FE4B85">
        <w:rPr>
          <w:rFonts w:ascii="Times New Roman" w:eastAsia="SimSun" w:hAnsi="Times New Roman" w:cs="Times New Roman"/>
          <w:sz w:val="24"/>
          <w:szCs w:val="24"/>
        </w:rPr>
        <w:t xml:space="preserve">, </w:t>
      </w:r>
      <w:r w:rsidRPr="00FE4B85">
        <w:rPr>
          <w:rFonts w:ascii="Times New Roman" w:eastAsia="SimSun" w:hAnsi="Times New Roman" w:cs="Times New Roman"/>
          <w:i/>
          <w:iCs/>
          <w:sz w:val="24"/>
          <w:szCs w:val="24"/>
        </w:rPr>
        <w:t>V. velutina</w:t>
      </w:r>
      <w:r w:rsidRPr="00FE4B85">
        <w:rPr>
          <w:rFonts w:ascii="Times New Roman" w:eastAsia="SimSun" w:hAnsi="Times New Roman" w:cs="Times New Roman"/>
          <w:sz w:val="24"/>
          <w:szCs w:val="24"/>
        </w:rPr>
        <w:t xml:space="preserve">, </w:t>
      </w:r>
      <w:r w:rsidRPr="00FE4B85">
        <w:rPr>
          <w:rFonts w:ascii="Times New Roman" w:eastAsia="SimSun" w:hAnsi="Times New Roman" w:cs="Times New Roman"/>
          <w:i/>
          <w:iCs/>
          <w:sz w:val="24"/>
          <w:szCs w:val="24"/>
        </w:rPr>
        <w:t>V. basalis</w:t>
      </w:r>
      <w:r w:rsidRPr="00FE4B85">
        <w:rPr>
          <w:rFonts w:ascii="Times New Roman" w:eastAsia="SimSun" w:hAnsi="Times New Roman" w:cs="Times New Roman"/>
          <w:sz w:val="24"/>
          <w:szCs w:val="24"/>
        </w:rPr>
        <w:t xml:space="preserve">, and </w:t>
      </w:r>
      <w:r w:rsidRPr="00FE4B85">
        <w:rPr>
          <w:rFonts w:ascii="Times New Roman" w:eastAsia="SimSun" w:hAnsi="Times New Roman" w:cs="Times New Roman"/>
          <w:i/>
          <w:iCs/>
          <w:sz w:val="24"/>
          <w:szCs w:val="24"/>
        </w:rPr>
        <w:t>Provespa barthelemyi</w:t>
      </w:r>
      <w:r w:rsidRPr="00FE4B85">
        <w:rPr>
          <w:rFonts w:ascii="Times New Roman" w:eastAsia="SimSun" w:hAnsi="Times New Roman" w:cs="Times New Roman"/>
          <w:sz w:val="24"/>
          <w:szCs w:val="24"/>
        </w:rPr>
        <w:t xml:space="preserve"> venoms, respectively, were subjected to in silico bioactivity assessment. As an initial screening step, general bioactivity was evaluated using PeptideRanker.</w:t>
      </w:r>
      <w:r>
        <w:rPr>
          <w:rFonts w:ascii="Times New Roman" w:eastAsia="SimSun" w:hAnsi="Times New Roman" w:cs="Times New Roman" w:hint="eastAsia"/>
          <w:sz w:val="24"/>
          <w:szCs w:val="24"/>
        </w:rPr>
        <w:t xml:space="preserve"> </w:t>
      </w:r>
      <w:r w:rsidRPr="00FE4B85">
        <w:rPr>
          <w:rFonts w:ascii="Times New Roman" w:eastAsia="SimSun" w:hAnsi="Times New Roman" w:cs="Times New Roman"/>
          <w:sz w:val="24"/>
          <w:szCs w:val="24"/>
        </w:rPr>
        <w:t xml:space="preserve">In total, 291 peptides exhibited PeptideRanker scores ≥ 0.5 and were retained as putative bioactive candidates, including 30, 88, 108, and 65 peptides from </w:t>
      </w:r>
      <w:r w:rsidRPr="00FE4B85">
        <w:rPr>
          <w:rFonts w:ascii="Times New Roman" w:eastAsia="SimSun" w:hAnsi="Times New Roman" w:cs="Times New Roman"/>
          <w:i/>
          <w:iCs/>
          <w:sz w:val="24"/>
          <w:szCs w:val="24"/>
        </w:rPr>
        <w:t>V. mandarinia</w:t>
      </w:r>
      <w:r w:rsidRPr="002771E6">
        <w:rPr>
          <w:rFonts w:ascii="Times New Roman" w:eastAsia="SimSun" w:hAnsi="Times New Roman" w:cs="Times New Roman"/>
          <w:sz w:val="24"/>
          <w:szCs w:val="24"/>
        </w:rPr>
        <w:t xml:space="preserve">, </w:t>
      </w:r>
      <w:r w:rsidRPr="00FE4B85">
        <w:rPr>
          <w:rFonts w:ascii="Times New Roman" w:eastAsia="SimSun" w:hAnsi="Times New Roman" w:cs="Times New Roman"/>
          <w:i/>
          <w:iCs/>
          <w:sz w:val="24"/>
          <w:szCs w:val="24"/>
        </w:rPr>
        <w:t>V. velutina</w:t>
      </w:r>
      <w:r w:rsidRPr="002771E6">
        <w:rPr>
          <w:rFonts w:ascii="Times New Roman" w:eastAsia="SimSun" w:hAnsi="Times New Roman" w:cs="Times New Roman"/>
          <w:sz w:val="24"/>
          <w:szCs w:val="24"/>
        </w:rPr>
        <w:t xml:space="preserve">, </w:t>
      </w:r>
      <w:r w:rsidRPr="00FE4B85">
        <w:rPr>
          <w:rFonts w:ascii="Times New Roman" w:eastAsia="SimSun" w:hAnsi="Times New Roman" w:cs="Times New Roman"/>
          <w:i/>
          <w:iCs/>
          <w:sz w:val="24"/>
          <w:szCs w:val="24"/>
        </w:rPr>
        <w:t>V. basalis</w:t>
      </w:r>
      <w:r w:rsidRPr="002771E6">
        <w:rPr>
          <w:rFonts w:ascii="Times New Roman" w:eastAsia="SimSun" w:hAnsi="Times New Roman" w:cs="Times New Roman"/>
          <w:sz w:val="24"/>
          <w:szCs w:val="24"/>
        </w:rPr>
        <w:t xml:space="preserve">, and </w:t>
      </w:r>
      <w:r w:rsidRPr="00FE4B85">
        <w:rPr>
          <w:rFonts w:ascii="Times New Roman" w:eastAsia="SimSun" w:hAnsi="Times New Roman" w:cs="Times New Roman"/>
          <w:i/>
          <w:iCs/>
          <w:sz w:val="24"/>
          <w:szCs w:val="24"/>
        </w:rPr>
        <w:t>Provespa barthelemyi</w:t>
      </w:r>
      <w:r w:rsidRPr="002771E6">
        <w:rPr>
          <w:rFonts w:ascii="Times New Roman" w:eastAsia="SimSun" w:hAnsi="Times New Roman" w:cs="Times New Roman"/>
          <w:sz w:val="24"/>
          <w:szCs w:val="24"/>
        </w:rPr>
        <w:t xml:space="preserve"> venoms, respectively (Fig. 5A; Table S3).</w:t>
      </w:r>
      <w:r>
        <w:rPr>
          <w:rFonts w:ascii="Times New Roman" w:eastAsia="SimSun" w:hAnsi="Times New Roman" w:cs="Times New Roman" w:hint="eastAsia"/>
          <w:sz w:val="24"/>
          <w:szCs w:val="24"/>
        </w:rPr>
        <w:t xml:space="preserve"> </w:t>
      </w:r>
      <w:r w:rsidR="005E4F32" w:rsidRPr="005E4F32">
        <w:rPr>
          <w:rFonts w:ascii="Times New Roman" w:eastAsia="SimSun" w:hAnsi="Times New Roman" w:cs="Times New Roman"/>
          <w:sz w:val="24"/>
          <w:szCs w:val="24"/>
        </w:rPr>
        <w:t>To further characterize their specific biological activities, the candidate peptides were subjected to activity prediction using the BIOPEP database. Based on the A-value threshold (A ≥ 0.8), the predominant predicted activities included</w:t>
      </w:r>
      <w:r w:rsidR="00E07C7A" w:rsidRPr="00E07C7A">
        <w:rPr>
          <w:rFonts w:ascii="Times New Roman" w:eastAsia="SimSun" w:hAnsi="Times New Roman" w:cs="Times New Roman"/>
          <w:sz w:val="24"/>
          <w:szCs w:val="24"/>
        </w:rPr>
        <w:t xml:space="preserve"> angiotensin-converting enzyme (ACE) inhibition, dipeptidyl peptidase IV (DPP4) inhibition, and hypotensive effects (Fig. 5B–E</w:t>
      </w:r>
      <w:r w:rsidR="005E4F32">
        <w:rPr>
          <w:rFonts w:ascii="Times New Roman" w:eastAsia="SimSun" w:hAnsi="Times New Roman" w:cs="Times New Roman" w:hint="eastAsia"/>
          <w:sz w:val="24"/>
          <w:szCs w:val="24"/>
        </w:rPr>
        <w:t xml:space="preserve">, </w:t>
      </w:r>
      <w:r w:rsidR="005E4F32" w:rsidRPr="00E07C7A">
        <w:rPr>
          <w:rFonts w:ascii="Times New Roman" w:eastAsia="SimSun" w:hAnsi="Times New Roman" w:cs="Times New Roman"/>
          <w:sz w:val="24"/>
          <w:szCs w:val="24"/>
        </w:rPr>
        <w:t>Table S4</w:t>
      </w:r>
      <w:r w:rsidR="00E07C7A" w:rsidRPr="00E07C7A">
        <w:rPr>
          <w:rFonts w:ascii="Times New Roman" w:eastAsia="SimSun" w:hAnsi="Times New Roman" w:cs="Times New Roman"/>
          <w:sz w:val="24"/>
          <w:szCs w:val="24"/>
        </w:rPr>
        <w:t>).</w:t>
      </w:r>
      <w:r w:rsidR="00E07C7A">
        <w:rPr>
          <w:rFonts w:ascii="Times New Roman" w:eastAsia="SimSun" w:hAnsi="Times New Roman" w:cs="Times New Roman" w:hint="eastAsia"/>
          <w:sz w:val="24"/>
          <w:szCs w:val="24"/>
        </w:rPr>
        <w:t xml:space="preserve"> </w:t>
      </w:r>
      <w:r w:rsidR="00D51DF6" w:rsidRPr="00D51DF6">
        <w:rPr>
          <w:rFonts w:ascii="Times New Roman" w:eastAsia="SimSun" w:hAnsi="Times New Roman" w:cs="Times New Roman"/>
          <w:sz w:val="24"/>
          <w:szCs w:val="24"/>
        </w:rPr>
        <w:t xml:space="preserve">Peptides with predicted </w:t>
      </w:r>
      <w:r w:rsidR="00D51DF6" w:rsidRPr="00D51DF6">
        <w:rPr>
          <w:rFonts w:ascii="Times New Roman" w:eastAsia="SimSun" w:hAnsi="Times New Roman" w:cs="Times New Roman"/>
          <w:sz w:val="24"/>
          <w:szCs w:val="24"/>
        </w:rPr>
        <w:lastRenderedPageBreak/>
        <w:t>bioactivity (A-value ≥ 0.8) were further evaluated for safety, including toxicity, hemolytic potential, and allergenicity (Table S5).</w:t>
      </w:r>
      <w:r w:rsidR="00D51DF6">
        <w:rPr>
          <w:rFonts w:ascii="Times New Roman" w:eastAsia="SimSun" w:hAnsi="Times New Roman" w:cs="Times New Roman" w:hint="eastAsia"/>
          <w:sz w:val="24"/>
          <w:szCs w:val="24"/>
        </w:rPr>
        <w:t xml:space="preserve"> </w:t>
      </w:r>
      <w:r w:rsidR="00D51DF6" w:rsidRPr="00D51DF6">
        <w:rPr>
          <w:rFonts w:ascii="Times New Roman" w:eastAsia="SimSun" w:hAnsi="Times New Roman" w:cs="Times New Roman"/>
          <w:sz w:val="24"/>
          <w:szCs w:val="24"/>
        </w:rPr>
        <w:t>Eight peptides with ACE-inhibitory potential were identified as non-toxic, non-hemolytic, and non-allergenic (Table 2).</w:t>
      </w:r>
      <w:r w:rsidR="00D51DF6">
        <w:rPr>
          <w:rFonts w:ascii="Times New Roman" w:eastAsia="SimSun" w:hAnsi="Times New Roman" w:cs="Times New Roman" w:hint="eastAsia"/>
          <w:sz w:val="24"/>
          <w:szCs w:val="24"/>
        </w:rPr>
        <w:t xml:space="preserve"> </w:t>
      </w:r>
      <w:r w:rsidR="00D51DF6" w:rsidRPr="00D51DF6">
        <w:rPr>
          <w:rFonts w:ascii="Times New Roman" w:eastAsia="SimSun" w:hAnsi="Times New Roman" w:cs="Times New Roman"/>
          <w:sz w:val="24"/>
          <w:szCs w:val="24"/>
        </w:rPr>
        <w:t>Similarly, 17 peptides with DPP4-inhibitory potential fulfilled the non-toxic, non-hemolytic, and non-allergenic criteria (Table 3).</w:t>
      </w:r>
      <w:r w:rsidR="00D51DF6">
        <w:rPr>
          <w:rFonts w:ascii="Times New Roman" w:eastAsia="SimSun" w:hAnsi="Times New Roman" w:cs="Times New Roman" w:hint="eastAsia"/>
          <w:sz w:val="24"/>
          <w:szCs w:val="24"/>
        </w:rPr>
        <w:t xml:space="preserve"> </w:t>
      </w:r>
      <w:r w:rsidR="00D51DF6" w:rsidRPr="00D51DF6">
        <w:rPr>
          <w:rFonts w:ascii="Times New Roman" w:eastAsia="SimSun" w:hAnsi="Times New Roman" w:cs="Times New Roman"/>
          <w:sz w:val="24"/>
          <w:szCs w:val="24"/>
        </w:rPr>
        <w:t>Together, these non-toxic, non-hemolytic, and non-allergenic peptides with ACE- and/or DPP4-inhibitory activity represent promising candidates for future drug discovery efforts targeting hypertension and hyperglycemia.</w:t>
      </w:r>
    </w:p>
    <w:p w14:paraId="0CE34898" w14:textId="77777777" w:rsidR="00D51DF6" w:rsidRDefault="00D51DF6" w:rsidP="00D51DF6">
      <w:pPr>
        <w:spacing w:line="480" w:lineRule="auto"/>
        <w:jc w:val="left"/>
        <w:rPr>
          <w:rFonts w:ascii="Times New Roman" w:eastAsia="SimSun" w:hAnsi="Times New Roman" w:cs="Times New Roman"/>
          <w:sz w:val="24"/>
          <w:szCs w:val="24"/>
        </w:rPr>
      </w:pPr>
    </w:p>
    <w:p w14:paraId="7F6A03B4" w14:textId="77777777" w:rsidR="00C34AB7" w:rsidRPr="00C34AB7" w:rsidRDefault="00457FCD" w:rsidP="00C34AB7">
      <w:pPr>
        <w:jc w:val="left"/>
        <w:rPr>
          <w:rFonts w:ascii="Times New Roman" w:eastAsia="SimSun" w:hAnsi="Times New Roman" w:cs="Times New Roman"/>
          <w:b/>
          <w:bCs/>
          <w:szCs w:val="21"/>
        </w:rPr>
      </w:pPr>
      <w:r w:rsidRPr="00C34AB7">
        <w:rPr>
          <w:rFonts w:ascii="Times New Roman" w:eastAsia="SimSun" w:hAnsi="Times New Roman" w:cs="Times New Roman"/>
          <w:b/>
          <w:bCs/>
          <w:szCs w:val="21"/>
        </w:rPr>
        <w:t>Table 2</w:t>
      </w:r>
    </w:p>
    <w:p w14:paraId="7B5ED335" w14:textId="227EA351" w:rsidR="00457FCD" w:rsidRPr="00C34AB7" w:rsidRDefault="00D51DF6" w:rsidP="00C34AB7">
      <w:pPr>
        <w:jc w:val="left"/>
        <w:rPr>
          <w:rFonts w:ascii="Times New Roman" w:eastAsia="SimSun" w:hAnsi="Times New Roman" w:cs="Times New Roman"/>
          <w:szCs w:val="21"/>
        </w:rPr>
      </w:pPr>
      <w:r w:rsidRPr="00D51DF6">
        <w:rPr>
          <w:rFonts w:ascii="Times New Roman" w:eastAsia="SimSun" w:hAnsi="Times New Roman" w:cs="Times New Roman"/>
          <w:szCs w:val="21"/>
        </w:rPr>
        <w:t>Predicted non-toxic</w:t>
      </w:r>
      <w:r>
        <w:rPr>
          <w:rFonts w:ascii="Times New Roman" w:eastAsia="SimSun" w:hAnsi="Times New Roman" w:cs="Times New Roman" w:hint="eastAsia"/>
          <w:szCs w:val="21"/>
        </w:rPr>
        <w:t xml:space="preserve">, </w:t>
      </w:r>
      <w:r w:rsidRPr="00D51DF6">
        <w:rPr>
          <w:rFonts w:ascii="Times New Roman" w:eastAsia="SimSun" w:hAnsi="Times New Roman" w:cs="Times New Roman"/>
          <w:szCs w:val="21"/>
        </w:rPr>
        <w:t>non-hemolytic</w:t>
      </w:r>
      <w:r>
        <w:rPr>
          <w:rFonts w:ascii="Times New Roman" w:eastAsia="SimSun" w:hAnsi="Times New Roman" w:cs="Times New Roman" w:hint="eastAsia"/>
          <w:szCs w:val="21"/>
        </w:rPr>
        <w:t xml:space="preserve">, </w:t>
      </w:r>
      <w:r w:rsidRPr="00D51DF6">
        <w:rPr>
          <w:rFonts w:ascii="Times New Roman" w:eastAsia="SimSun" w:hAnsi="Times New Roman" w:cs="Times New Roman"/>
          <w:szCs w:val="21"/>
        </w:rPr>
        <w:t>and non-allergenic ACE-inhibitory peptides from wasp venoms.</w:t>
      </w:r>
    </w:p>
    <w:tbl>
      <w:tblPr>
        <w:tblStyle w:val="Grilledutableau"/>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2551"/>
        <w:gridCol w:w="992"/>
        <w:gridCol w:w="567"/>
        <w:gridCol w:w="1134"/>
        <w:gridCol w:w="851"/>
        <w:gridCol w:w="756"/>
        <w:gridCol w:w="756"/>
        <w:gridCol w:w="756"/>
      </w:tblGrid>
      <w:tr w:rsidR="009537A2" w:rsidRPr="009537A2" w14:paraId="2C996E6A" w14:textId="67F7E559" w:rsidTr="009537A2">
        <w:tc>
          <w:tcPr>
            <w:tcW w:w="988" w:type="dxa"/>
            <w:tcBorders>
              <w:top w:val="single" w:sz="12" w:space="0" w:color="auto"/>
              <w:bottom w:val="single" w:sz="4" w:space="0" w:color="auto"/>
            </w:tcBorders>
          </w:tcPr>
          <w:p w14:paraId="764BC83C" w14:textId="4975F153"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Peptide</w:t>
            </w:r>
            <w:r w:rsidR="00D51DF6" w:rsidRPr="009537A2">
              <w:rPr>
                <w:rFonts w:ascii="Times New Roman" w:eastAsia="DengXian" w:hAnsi="Times New Roman" w:cs="Times New Roman"/>
                <w:color w:val="000000"/>
                <w:szCs w:val="21"/>
              </w:rPr>
              <w:t xml:space="preserve"> </w:t>
            </w:r>
            <w:r w:rsidRPr="009537A2">
              <w:rPr>
                <w:rFonts w:ascii="Times New Roman" w:eastAsia="DengXian" w:hAnsi="Times New Roman" w:cs="Times New Roman"/>
                <w:color w:val="000000"/>
                <w:szCs w:val="21"/>
              </w:rPr>
              <w:t>ID</w:t>
            </w:r>
          </w:p>
        </w:tc>
        <w:tc>
          <w:tcPr>
            <w:tcW w:w="2551" w:type="dxa"/>
            <w:tcBorders>
              <w:top w:val="single" w:sz="12" w:space="0" w:color="auto"/>
              <w:bottom w:val="single" w:sz="4" w:space="0" w:color="auto"/>
            </w:tcBorders>
          </w:tcPr>
          <w:p w14:paraId="544DA639" w14:textId="78F0E73F" w:rsidR="00B540DE" w:rsidRPr="009537A2" w:rsidRDefault="00D51DF6" w:rsidP="009537A2">
            <w:pPr>
              <w:rPr>
                <w:rFonts w:ascii="Times New Roman" w:hAnsi="Times New Roman" w:cs="Times New Roman"/>
                <w:szCs w:val="21"/>
              </w:rPr>
            </w:pPr>
            <w:r w:rsidRPr="009537A2">
              <w:rPr>
                <w:rFonts w:ascii="Times New Roman" w:eastAsia="DengXian" w:hAnsi="Times New Roman" w:cs="Times New Roman"/>
                <w:color w:val="000000"/>
                <w:szCs w:val="21"/>
              </w:rPr>
              <w:t>Peptide s</w:t>
            </w:r>
            <w:r w:rsidR="00B540DE" w:rsidRPr="009537A2">
              <w:rPr>
                <w:rFonts w:ascii="Times New Roman" w:eastAsia="DengXian" w:hAnsi="Times New Roman" w:cs="Times New Roman"/>
                <w:color w:val="000000"/>
                <w:szCs w:val="21"/>
              </w:rPr>
              <w:t>equence</w:t>
            </w:r>
          </w:p>
        </w:tc>
        <w:tc>
          <w:tcPr>
            <w:tcW w:w="992" w:type="dxa"/>
            <w:tcBorders>
              <w:top w:val="single" w:sz="12" w:space="0" w:color="auto"/>
              <w:bottom w:val="single" w:sz="4" w:space="0" w:color="auto"/>
            </w:tcBorders>
          </w:tcPr>
          <w:p w14:paraId="41EEBF6F" w14:textId="634EEC1D"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Species</w:t>
            </w:r>
          </w:p>
        </w:tc>
        <w:tc>
          <w:tcPr>
            <w:tcW w:w="567" w:type="dxa"/>
            <w:tcBorders>
              <w:top w:val="single" w:sz="12" w:space="0" w:color="auto"/>
              <w:bottom w:val="single" w:sz="4" w:space="0" w:color="auto"/>
            </w:tcBorders>
          </w:tcPr>
          <w:p w14:paraId="7F32E049" w14:textId="529D00A5"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Length</w:t>
            </w:r>
          </w:p>
        </w:tc>
        <w:tc>
          <w:tcPr>
            <w:tcW w:w="1134" w:type="dxa"/>
            <w:tcBorders>
              <w:top w:val="single" w:sz="12" w:space="0" w:color="auto"/>
              <w:bottom w:val="single" w:sz="4" w:space="0" w:color="auto"/>
            </w:tcBorders>
          </w:tcPr>
          <w:p w14:paraId="5DD33DFD" w14:textId="6E4EFFE1"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 xml:space="preserve">PeptideRanker </w:t>
            </w:r>
            <w:r w:rsidR="00D51DF6" w:rsidRPr="009537A2">
              <w:rPr>
                <w:rFonts w:ascii="Times New Roman" w:eastAsia="DengXian" w:hAnsi="Times New Roman" w:cs="Times New Roman"/>
                <w:color w:val="000000"/>
                <w:szCs w:val="21"/>
              </w:rPr>
              <w:t>s</w:t>
            </w:r>
            <w:r w:rsidRPr="009537A2">
              <w:rPr>
                <w:rFonts w:ascii="Times New Roman" w:eastAsia="DengXian" w:hAnsi="Times New Roman" w:cs="Times New Roman"/>
                <w:color w:val="000000"/>
                <w:szCs w:val="21"/>
              </w:rPr>
              <w:t>core</w:t>
            </w:r>
          </w:p>
        </w:tc>
        <w:tc>
          <w:tcPr>
            <w:tcW w:w="851" w:type="dxa"/>
            <w:tcBorders>
              <w:top w:val="single" w:sz="12" w:space="0" w:color="auto"/>
              <w:bottom w:val="single" w:sz="4" w:space="0" w:color="auto"/>
            </w:tcBorders>
          </w:tcPr>
          <w:p w14:paraId="0BFDFB4A" w14:textId="3A67D191"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A-value</w:t>
            </w:r>
          </w:p>
        </w:tc>
        <w:tc>
          <w:tcPr>
            <w:tcW w:w="756" w:type="dxa"/>
            <w:tcBorders>
              <w:top w:val="single" w:sz="12" w:space="0" w:color="auto"/>
              <w:bottom w:val="single" w:sz="4" w:space="0" w:color="auto"/>
            </w:tcBorders>
          </w:tcPr>
          <w:p w14:paraId="299DFA56" w14:textId="087E365F"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Toxicity</w:t>
            </w:r>
          </w:p>
        </w:tc>
        <w:tc>
          <w:tcPr>
            <w:tcW w:w="756" w:type="dxa"/>
            <w:tcBorders>
              <w:top w:val="single" w:sz="12" w:space="0" w:color="auto"/>
              <w:bottom w:val="single" w:sz="4" w:space="0" w:color="auto"/>
            </w:tcBorders>
          </w:tcPr>
          <w:p w14:paraId="39E3699B" w14:textId="6CF8854B"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Hemolysis</w:t>
            </w:r>
          </w:p>
        </w:tc>
        <w:tc>
          <w:tcPr>
            <w:tcW w:w="756" w:type="dxa"/>
            <w:tcBorders>
              <w:top w:val="single" w:sz="12" w:space="0" w:color="auto"/>
              <w:bottom w:val="single" w:sz="4" w:space="0" w:color="auto"/>
            </w:tcBorders>
          </w:tcPr>
          <w:p w14:paraId="08627CA9" w14:textId="151E8396"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Allergenicity</w:t>
            </w:r>
          </w:p>
        </w:tc>
      </w:tr>
      <w:tr w:rsidR="009537A2" w:rsidRPr="009537A2" w14:paraId="47FFD2DF" w14:textId="5833DD9A" w:rsidTr="009537A2">
        <w:tc>
          <w:tcPr>
            <w:tcW w:w="988" w:type="dxa"/>
            <w:tcBorders>
              <w:top w:val="single" w:sz="4" w:space="0" w:color="auto"/>
            </w:tcBorders>
          </w:tcPr>
          <w:p w14:paraId="152DA2B1" w14:textId="6A2C4239"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Vb_014</w:t>
            </w:r>
          </w:p>
        </w:tc>
        <w:tc>
          <w:tcPr>
            <w:tcW w:w="2551" w:type="dxa"/>
            <w:tcBorders>
              <w:top w:val="single" w:sz="4" w:space="0" w:color="auto"/>
            </w:tcBorders>
          </w:tcPr>
          <w:p w14:paraId="12C70D09" w14:textId="6BC212C5"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GSGGGGGGLGSGEKR</w:t>
            </w:r>
          </w:p>
        </w:tc>
        <w:tc>
          <w:tcPr>
            <w:tcW w:w="992" w:type="dxa"/>
            <w:tcBorders>
              <w:top w:val="single" w:sz="4" w:space="0" w:color="auto"/>
            </w:tcBorders>
          </w:tcPr>
          <w:p w14:paraId="794BD69A" w14:textId="1A2FE873"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Vb</w:t>
            </w:r>
          </w:p>
        </w:tc>
        <w:tc>
          <w:tcPr>
            <w:tcW w:w="567" w:type="dxa"/>
            <w:tcBorders>
              <w:top w:val="single" w:sz="4" w:space="0" w:color="auto"/>
            </w:tcBorders>
          </w:tcPr>
          <w:p w14:paraId="6D74C4F5" w14:textId="7096F945"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15</w:t>
            </w:r>
          </w:p>
        </w:tc>
        <w:tc>
          <w:tcPr>
            <w:tcW w:w="1134" w:type="dxa"/>
            <w:tcBorders>
              <w:top w:val="single" w:sz="4" w:space="0" w:color="auto"/>
            </w:tcBorders>
          </w:tcPr>
          <w:p w14:paraId="33B4E450" w14:textId="08AFD4B9"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0.65899</w:t>
            </w:r>
          </w:p>
        </w:tc>
        <w:tc>
          <w:tcPr>
            <w:tcW w:w="851" w:type="dxa"/>
            <w:tcBorders>
              <w:top w:val="single" w:sz="4" w:space="0" w:color="auto"/>
            </w:tcBorders>
          </w:tcPr>
          <w:p w14:paraId="3DA7ADE6" w14:textId="4589C598"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1</w:t>
            </w:r>
          </w:p>
        </w:tc>
        <w:tc>
          <w:tcPr>
            <w:tcW w:w="756" w:type="dxa"/>
            <w:tcBorders>
              <w:top w:val="single" w:sz="4" w:space="0" w:color="auto"/>
            </w:tcBorders>
          </w:tcPr>
          <w:p w14:paraId="64C72C6A" w14:textId="19419167"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c>
          <w:tcPr>
            <w:tcW w:w="756" w:type="dxa"/>
            <w:tcBorders>
              <w:top w:val="single" w:sz="4" w:space="0" w:color="auto"/>
            </w:tcBorders>
          </w:tcPr>
          <w:p w14:paraId="009CFF77" w14:textId="15A3690D"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0.49</w:t>
            </w:r>
          </w:p>
        </w:tc>
        <w:tc>
          <w:tcPr>
            <w:tcW w:w="756" w:type="dxa"/>
            <w:tcBorders>
              <w:top w:val="single" w:sz="4" w:space="0" w:color="auto"/>
            </w:tcBorders>
          </w:tcPr>
          <w:p w14:paraId="6C7F7E25" w14:textId="18C38DB9"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Non</w:t>
            </w:r>
          </w:p>
        </w:tc>
      </w:tr>
      <w:tr w:rsidR="00F56D4F" w:rsidRPr="009537A2" w14:paraId="4B63119D" w14:textId="795C02B4" w:rsidTr="009537A2">
        <w:tc>
          <w:tcPr>
            <w:tcW w:w="988" w:type="dxa"/>
          </w:tcPr>
          <w:p w14:paraId="1C8FC575" w14:textId="52579A44"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Vm_082</w:t>
            </w:r>
          </w:p>
        </w:tc>
        <w:tc>
          <w:tcPr>
            <w:tcW w:w="2551" w:type="dxa"/>
          </w:tcPr>
          <w:p w14:paraId="5296E8ED" w14:textId="18172AEE"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SSYVLGVPGRP</w:t>
            </w:r>
          </w:p>
        </w:tc>
        <w:tc>
          <w:tcPr>
            <w:tcW w:w="992" w:type="dxa"/>
          </w:tcPr>
          <w:p w14:paraId="0272BA9F" w14:textId="039A4DAD"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Vm</w:t>
            </w:r>
          </w:p>
        </w:tc>
        <w:tc>
          <w:tcPr>
            <w:tcW w:w="567" w:type="dxa"/>
          </w:tcPr>
          <w:p w14:paraId="066E162B" w14:textId="62F57872"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11</w:t>
            </w:r>
          </w:p>
        </w:tc>
        <w:tc>
          <w:tcPr>
            <w:tcW w:w="1134" w:type="dxa"/>
          </w:tcPr>
          <w:p w14:paraId="48553023" w14:textId="600A9D80"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0.554323</w:t>
            </w:r>
          </w:p>
        </w:tc>
        <w:tc>
          <w:tcPr>
            <w:tcW w:w="851" w:type="dxa"/>
          </w:tcPr>
          <w:p w14:paraId="07248840" w14:textId="1B0AE72C"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0.9091</w:t>
            </w:r>
          </w:p>
        </w:tc>
        <w:tc>
          <w:tcPr>
            <w:tcW w:w="756" w:type="dxa"/>
          </w:tcPr>
          <w:p w14:paraId="1F8BA5C4" w14:textId="0B735D56"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c>
          <w:tcPr>
            <w:tcW w:w="756" w:type="dxa"/>
          </w:tcPr>
          <w:p w14:paraId="0DAE34CE" w14:textId="722BBE34"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0.49</w:t>
            </w:r>
          </w:p>
        </w:tc>
        <w:tc>
          <w:tcPr>
            <w:tcW w:w="756" w:type="dxa"/>
          </w:tcPr>
          <w:p w14:paraId="58A7BF7E" w14:textId="7C1980E6"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r>
      <w:tr w:rsidR="00F56D4F" w:rsidRPr="009537A2" w14:paraId="53F43F82" w14:textId="3485CA12" w:rsidTr="009537A2">
        <w:tc>
          <w:tcPr>
            <w:tcW w:w="988" w:type="dxa"/>
          </w:tcPr>
          <w:p w14:paraId="7E58C0CD" w14:textId="5DE199BB"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Vv_070</w:t>
            </w:r>
          </w:p>
        </w:tc>
        <w:tc>
          <w:tcPr>
            <w:tcW w:w="2551" w:type="dxa"/>
          </w:tcPr>
          <w:p w14:paraId="2DE97647" w14:textId="32D3785F"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LGGWKGLAPGAKK</w:t>
            </w:r>
          </w:p>
        </w:tc>
        <w:tc>
          <w:tcPr>
            <w:tcW w:w="992" w:type="dxa"/>
          </w:tcPr>
          <w:p w14:paraId="706B5ABB" w14:textId="75BD9B64"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Vv</w:t>
            </w:r>
          </w:p>
        </w:tc>
        <w:tc>
          <w:tcPr>
            <w:tcW w:w="567" w:type="dxa"/>
          </w:tcPr>
          <w:p w14:paraId="6184A913" w14:textId="05FF4517"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13</w:t>
            </w:r>
          </w:p>
        </w:tc>
        <w:tc>
          <w:tcPr>
            <w:tcW w:w="1134" w:type="dxa"/>
          </w:tcPr>
          <w:p w14:paraId="39572288" w14:textId="7CDD8FED"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0.700802</w:t>
            </w:r>
          </w:p>
        </w:tc>
        <w:tc>
          <w:tcPr>
            <w:tcW w:w="851" w:type="dxa"/>
          </w:tcPr>
          <w:p w14:paraId="5ED49312" w14:textId="7B68A745"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0.8462</w:t>
            </w:r>
          </w:p>
        </w:tc>
        <w:tc>
          <w:tcPr>
            <w:tcW w:w="756" w:type="dxa"/>
          </w:tcPr>
          <w:p w14:paraId="1C1B0750" w14:textId="49E11F71"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c>
          <w:tcPr>
            <w:tcW w:w="756" w:type="dxa"/>
          </w:tcPr>
          <w:p w14:paraId="5302F840" w14:textId="2A7C0831"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0.49</w:t>
            </w:r>
          </w:p>
        </w:tc>
        <w:tc>
          <w:tcPr>
            <w:tcW w:w="756" w:type="dxa"/>
          </w:tcPr>
          <w:p w14:paraId="243B7085" w14:textId="49C2E8CB"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r>
      <w:tr w:rsidR="00F56D4F" w:rsidRPr="009537A2" w14:paraId="15482289" w14:textId="7604C46F" w:rsidTr="009537A2">
        <w:tc>
          <w:tcPr>
            <w:tcW w:w="988" w:type="dxa"/>
          </w:tcPr>
          <w:p w14:paraId="5C3547F3" w14:textId="3C0FC267"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Vb_099</w:t>
            </w:r>
          </w:p>
        </w:tc>
        <w:tc>
          <w:tcPr>
            <w:tcW w:w="2551" w:type="dxa"/>
          </w:tcPr>
          <w:p w14:paraId="03161A6F" w14:textId="2EA759D7"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KRPPGFTPFRLW</w:t>
            </w:r>
          </w:p>
        </w:tc>
        <w:tc>
          <w:tcPr>
            <w:tcW w:w="992" w:type="dxa"/>
          </w:tcPr>
          <w:p w14:paraId="0200D00C" w14:textId="3FDFA735"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Vb</w:t>
            </w:r>
          </w:p>
        </w:tc>
        <w:tc>
          <w:tcPr>
            <w:tcW w:w="567" w:type="dxa"/>
          </w:tcPr>
          <w:p w14:paraId="743A06EB" w14:textId="659F88A6"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12</w:t>
            </w:r>
          </w:p>
        </w:tc>
        <w:tc>
          <w:tcPr>
            <w:tcW w:w="1134" w:type="dxa"/>
          </w:tcPr>
          <w:p w14:paraId="71285CCD" w14:textId="1C37C0AB"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0.956529</w:t>
            </w:r>
          </w:p>
        </w:tc>
        <w:tc>
          <w:tcPr>
            <w:tcW w:w="851" w:type="dxa"/>
          </w:tcPr>
          <w:p w14:paraId="347D0B5A" w14:textId="3C3D5FD8"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0.8333</w:t>
            </w:r>
          </w:p>
        </w:tc>
        <w:tc>
          <w:tcPr>
            <w:tcW w:w="756" w:type="dxa"/>
          </w:tcPr>
          <w:p w14:paraId="3C293E4F" w14:textId="3688E4AF"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c>
          <w:tcPr>
            <w:tcW w:w="756" w:type="dxa"/>
          </w:tcPr>
          <w:p w14:paraId="2CA0D215" w14:textId="0F17BA34"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0.49</w:t>
            </w:r>
          </w:p>
        </w:tc>
        <w:tc>
          <w:tcPr>
            <w:tcW w:w="756" w:type="dxa"/>
          </w:tcPr>
          <w:p w14:paraId="37656F72" w14:textId="4E1BBD25"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Non</w:t>
            </w:r>
          </w:p>
        </w:tc>
      </w:tr>
      <w:tr w:rsidR="00F56D4F" w:rsidRPr="009537A2" w14:paraId="018FD532" w14:textId="46965D07" w:rsidTr="009537A2">
        <w:tc>
          <w:tcPr>
            <w:tcW w:w="988" w:type="dxa"/>
          </w:tcPr>
          <w:p w14:paraId="0B61A057" w14:textId="53A09E1E"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Vb_098</w:t>
            </w:r>
          </w:p>
        </w:tc>
        <w:tc>
          <w:tcPr>
            <w:tcW w:w="2551" w:type="dxa"/>
          </w:tcPr>
          <w:p w14:paraId="3B50D06B" w14:textId="53DEC99A"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KRPPGFTLPFR</w:t>
            </w:r>
          </w:p>
        </w:tc>
        <w:tc>
          <w:tcPr>
            <w:tcW w:w="992" w:type="dxa"/>
          </w:tcPr>
          <w:p w14:paraId="26587629" w14:textId="24E8F795"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Vb</w:t>
            </w:r>
          </w:p>
        </w:tc>
        <w:tc>
          <w:tcPr>
            <w:tcW w:w="567" w:type="dxa"/>
          </w:tcPr>
          <w:p w14:paraId="2AB9BBD7" w14:textId="186ED26B"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11</w:t>
            </w:r>
          </w:p>
        </w:tc>
        <w:tc>
          <w:tcPr>
            <w:tcW w:w="1134" w:type="dxa"/>
          </w:tcPr>
          <w:p w14:paraId="326802BE" w14:textId="67260E80"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0.89885</w:t>
            </w:r>
          </w:p>
        </w:tc>
        <w:tc>
          <w:tcPr>
            <w:tcW w:w="851" w:type="dxa"/>
          </w:tcPr>
          <w:p w14:paraId="5B3E127B" w14:textId="427F0F19"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0.8182</w:t>
            </w:r>
          </w:p>
        </w:tc>
        <w:tc>
          <w:tcPr>
            <w:tcW w:w="756" w:type="dxa"/>
          </w:tcPr>
          <w:p w14:paraId="7757E241" w14:textId="3CB9D8A7"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c>
          <w:tcPr>
            <w:tcW w:w="756" w:type="dxa"/>
          </w:tcPr>
          <w:p w14:paraId="4042F2DB" w14:textId="1D6359FA"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0.49</w:t>
            </w:r>
          </w:p>
        </w:tc>
        <w:tc>
          <w:tcPr>
            <w:tcW w:w="756" w:type="dxa"/>
          </w:tcPr>
          <w:p w14:paraId="190D4907" w14:textId="7EF79C19"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r>
      <w:tr w:rsidR="00F56D4F" w:rsidRPr="009537A2" w14:paraId="570509AE" w14:textId="50323DB7" w:rsidTr="009537A2">
        <w:tc>
          <w:tcPr>
            <w:tcW w:w="988" w:type="dxa"/>
          </w:tcPr>
          <w:p w14:paraId="05F2A321" w14:textId="41D1EAAC"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Pb_093</w:t>
            </w:r>
          </w:p>
        </w:tc>
        <w:tc>
          <w:tcPr>
            <w:tcW w:w="2551" w:type="dxa"/>
          </w:tcPr>
          <w:p w14:paraId="4868D2CD" w14:textId="2D2499B5"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QKRPEGAFPFR</w:t>
            </w:r>
          </w:p>
        </w:tc>
        <w:tc>
          <w:tcPr>
            <w:tcW w:w="992" w:type="dxa"/>
          </w:tcPr>
          <w:p w14:paraId="786BCF14" w14:textId="70298AB2"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Pb</w:t>
            </w:r>
          </w:p>
        </w:tc>
        <w:tc>
          <w:tcPr>
            <w:tcW w:w="567" w:type="dxa"/>
          </w:tcPr>
          <w:p w14:paraId="5AF43397" w14:textId="04BAB59F"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11</w:t>
            </w:r>
          </w:p>
        </w:tc>
        <w:tc>
          <w:tcPr>
            <w:tcW w:w="1134" w:type="dxa"/>
          </w:tcPr>
          <w:p w14:paraId="656C1579" w14:textId="7A3139C3"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0.768945</w:t>
            </w:r>
          </w:p>
        </w:tc>
        <w:tc>
          <w:tcPr>
            <w:tcW w:w="851" w:type="dxa"/>
          </w:tcPr>
          <w:p w14:paraId="7E80B931" w14:textId="0DAFA113"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0.8182</w:t>
            </w:r>
          </w:p>
        </w:tc>
        <w:tc>
          <w:tcPr>
            <w:tcW w:w="756" w:type="dxa"/>
          </w:tcPr>
          <w:p w14:paraId="2B4D7EC5" w14:textId="40B958A8"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c>
          <w:tcPr>
            <w:tcW w:w="756" w:type="dxa"/>
          </w:tcPr>
          <w:p w14:paraId="31A577D9" w14:textId="443D9794"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0.49</w:t>
            </w:r>
          </w:p>
        </w:tc>
        <w:tc>
          <w:tcPr>
            <w:tcW w:w="756" w:type="dxa"/>
          </w:tcPr>
          <w:p w14:paraId="6F51EF46" w14:textId="4EC66525"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r>
      <w:tr w:rsidR="00F56D4F" w:rsidRPr="009537A2" w14:paraId="31B9CCF2" w14:textId="039F59B7" w:rsidTr="009537A2">
        <w:tc>
          <w:tcPr>
            <w:tcW w:w="988" w:type="dxa"/>
          </w:tcPr>
          <w:p w14:paraId="7751484D" w14:textId="24FB095D"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Vb_017</w:t>
            </w:r>
          </w:p>
        </w:tc>
        <w:tc>
          <w:tcPr>
            <w:tcW w:w="2551" w:type="dxa"/>
          </w:tcPr>
          <w:p w14:paraId="044FA7FD" w14:textId="4DA30BED"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KAVKLKGWSLKLKLPA</w:t>
            </w:r>
          </w:p>
        </w:tc>
        <w:tc>
          <w:tcPr>
            <w:tcW w:w="992" w:type="dxa"/>
          </w:tcPr>
          <w:p w14:paraId="7EEC4BAE" w14:textId="030D6675"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Vb</w:t>
            </w:r>
          </w:p>
        </w:tc>
        <w:tc>
          <w:tcPr>
            <w:tcW w:w="567" w:type="dxa"/>
          </w:tcPr>
          <w:p w14:paraId="4A2049F2" w14:textId="34204470" w:rsidR="00B540DE" w:rsidRPr="009537A2" w:rsidRDefault="00B540DE"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16</w:t>
            </w:r>
          </w:p>
        </w:tc>
        <w:tc>
          <w:tcPr>
            <w:tcW w:w="1134" w:type="dxa"/>
          </w:tcPr>
          <w:p w14:paraId="53C1ACF1" w14:textId="52B76D0B"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0.745363</w:t>
            </w:r>
          </w:p>
        </w:tc>
        <w:tc>
          <w:tcPr>
            <w:tcW w:w="851" w:type="dxa"/>
          </w:tcPr>
          <w:p w14:paraId="48148632" w14:textId="45476CBE"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0.8125</w:t>
            </w:r>
          </w:p>
        </w:tc>
        <w:tc>
          <w:tcPr>
            <w:tcW w:w="756" w:type="dxa"/>
          </w:tcPr>
          <w:p w14:paraId="566D148A" w14:textId="218B04A4"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c>
          <w:tcPr>
            <w:tcW w:w="756" w:type="dxa"/>
          </w:tcPr>
          <w:p w14:paraId="22023CAD" w14:textId="515FEC9C"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0.47</w:t>
            </w:r>
          </w:p>
        </w:tc>
        <w:tc>
          <w:tcPr>
            <w:tcW w:w="756" w:type="dxa"/>
          </w:tcPr>
          <w:p w14:paraId="21D88D12" w14:textId="5B5F3FB4" w:rsidR="00B540DE" w:rsidRPr="009537A2" w:rsidRDefault="00B540DE" w:rsidP="009537A2">
            <w:pPr>
              <w:rPr>
                <w:rFonts w:ascii="Times New Roman" w:hAnsi="Times New Roman" w:cs="Times New Roman"/>
                <w:szCs w:val="21"/>
              </w:rPr>
            </w:pPr>
            <w:r w:rsidRPr="009537A2">
              <w:rPr>
                <w:rFonts w:ascii="Times New Roman" w:eastAsia="DengXian" w:hAnsi="Times New Roman" w:cs="Times New Roman"/>
                <w:color w:val="000000"/>
                <w:szCs w:val="21"/>
              </w:rPr>
              <w:t>Non</w:t>
            </w:r>
          </w:p>
        </w:tc>
      </w:tr>
      <w:tr w:rsidR="009537A2" w:rsidRPr="009537A2" w14:paraId="590A7AC0" w14:textId="77777777" w:rsidTr="009537A2">
        <w:tc>
          <w:tcPr>
            <w:tcW w:w="988" w:type="dxa"/>
            <w:tcBorders>
              <w:bottom w:val="single" w:sz="12" w:space="0" w:color="auto"/>
            </w:tcBorders>
          </w:tcPr>
          <w:p w14:paraId="30CFF933" w14:textId="69AC5B2F" w:rsidR="009D6A45" w:rsidRPr="009537A2" w:rsidRDefault="009D6A45"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Vb_114, Vm_048</w:t>
            </w:r>
          </w:p>
        </w:tc>
        <w:tc>
          <w:tcPr>
            <w:tcW w:w="2551" w:type="dxa"/>
            <w:tcBorders>
              <w:bottom w:val="single" w:sz="12" w:space="0" w:color="auto"/>
            </w:tcBorders>
          </w:tcPr>
          <w:p w14:paraId="3597E535" w14:textId="585DBE5B" w:rsidR="009D6A45" w:rsidRPr="009537A2" w:rsidRDefault="009D6A45"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LGGWKGLAAFKAKKP</w:t>
            </w:r>
          </w:p>
        </w:tc>
        <w:tc>
          <w:tcPr>
            <w:tcW w:w="992" w:type="dxa"/>
            <w:tcBorders>
              <w:bottom w:val="single" w:sz="12" w:space="0" w:color="auto"/>
            </w:tcBorders>
          </w:tcPr>
          <w:p w14:paraId="1F40E744" w14:textId="0254167A" w:rsidR="009D6A45" w:rsidRPr="009537A2" w:rsidRDefault="009D6A45"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Vb, Vm</w:t>
            </w:r>
          </w:p>
        </w:tc>
        <w:tc>
          <w:tcPr>
            <w:tcW w:w="567" w:type="dxa"/>
            <w:tcBorders>
              <w:bottom w:val="single" w:sz="12" w:space="0" w:color="auto"/>
            </w:tcBorders>
          </w:tcPr>
          <w:p w14:paraId="17F4DA59" w14:textId="3EF076DE" w:rsidR="009D6A45" w:rsidRPr="009537A2" w:rsidRDefault="009D6A45"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15</w:t>
            </w:r>
          </w:p>
        </w:tc>
        <w:tc>
          <w:tcPr>
            <w:tcW w:w="1134" w:type="dxa"/>
            <w:tcBorders>
              <w:bottom w:val="single" w:sz="12" w:space="0" w:color="auto"/>
            </w:tcBorders>
          </w:tcPr>
          <w:p w14:paraId="2769361D" w14:textId="2A0D01F5" w:rsidR="009D6A45" w:rsidRPr="009537A2" w:rsidRDefault="009D6A45"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0.820258</w:t>
            </w:r>
          </w:p>
        </w:tc>
        <w:tc>
          <w:tcPr>
            <w:tcW w:w="851" w:type="dxa"/>
            <w:tcBorders>
              <w:bottom w:val="single" w:sz="12" w:space="0" w:color="auto"/>
            </w:tcBorders>
          </w:tcPr>
          <w:p w14:paraId="0A4DCFB4" w14:textId="5010EFA4" w:rsidR="009D6A45" w:rsidRPr="009537A2" w:rsidRDefault="009D6A45"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0.8</w:t>
            </w:r>
          </w:p>
        </w:tc>
        <w:tc>
          <w:tcPr>
            <w:tcW w:w="756" w:type="dxa"/>
            <w:tcBorders>
              <w:bottom w:val="single" w:sz="12" w:space="0" w:color="auto"/>
            </w:tcBorders>
          </w:tcPr>
          <w:p w14:paraId="6625E5B5" w14:textId="7F8F7035" w:rsidR="009D6A45" w:rsidRPr="009537A2" w:rsidRDefault="009D6A45"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Non</w:t>
            </w:r>
          </w:p>
        </w:tc>
        <w:tc>
          <w:tcPr>
            <w:tcW w:w="756" w:type="dxa"/>
            <w:tcBorders>
              <w:bottom w:val="single" w:sz="12" w:space="0" w:color="auto"/>
            </w:tcBorders>
          </w:tcPr>
          <w:p w14:paraId="56EA4F3B" w14:textId="3579B0D8" w:rsidR="009D6A45" w:rsidRPr="009537A2" w:rsidRDefault="009D6A45"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0.46</w:t>
            </w:r>
          </w:p>
        </w:tc>
        <w:tc>
          <w:tcPr>
            <w:tcW w:w="756" w:type="dxa"/>
            <w:tcBorders>
              <w:bottom w:val="single" w:sz="12" w:space="0" w:color="auto"/>
            </w:tcBorders>
          </w:tcPr>
          <w:p w14:paraId="75EE7BA6" w14:textId="46E6C9CA" w:rsidR="009D6A45" w:rsidRPr="009537A2" w:rsidRDefault="009D6A45" w:rsidP="009537A2">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t>Non</w:t>
            </w:r>
          </w:p>
        </w:tc>
      </w:tr>
    </w:tbl>
    <w:p w14:paraId="52198017" w14:textId="50359624" w:rsidR="00A27BBF" w:rsidRPr="00C34AB7" w:rsidRDefault="00F56D4F" w:rsidP="00C34AB7">
      <w:pPr>
        <w:jc w:val="left"/>
        <w:rPr>
          <w:rFonts w:ascii="Times New Roman" w:eastAsia="SimSun" w:hAnsi="Times New Roman" w:cs="Times New Roman"/>
          <w:szCs w:val="21"/>
        </w:rPr>
      </w:pPr>
      <w:r w:rsidRPr="00C34AB7">
        <w:rPr>
          <w:rFonts w:ascii="Times New Roman" w:eastAsia="SimSun" w:hAnsi="Times New Roman" w:cs="Times New Roman"/>
          <w:szCs w:val="21"/>
        </w:rPr>
        <w:t xml:space="preserve">Species are abbreviated as follows: </w:t>
      </w:r>
      <w:r w:rsidRPr="00E270E2">
        <w:rPr>
          <w:rFonts w:ascii="Times New Roman" w:eastAsia="SimSun" w:hAnsi="Times New Roman" w:cs="Times New Roman"/>
          <w:i/>
          <w:iCs/>
          <w:szCs w:val="21"/>
        </w:rPr>
        <w:t>V</w:t>
      </w:r>
      <w:r w:rsidR="00E270E2" w:rsidRPr="00E270E2">
        <w:rPr>
          <w:rFonts w:ascii="Times New Roman" w:eastAsia="SimSun" w:hAnsi="Times New Roman" w:cs="Times New Roman" w:hint="eastAsia"/>
          <w:i/>
          <w:iCs/>
          <w:szCs w:val="21"/>
        </w:rPr>
        <w:t>.</w:t>
      </w:r>
      <w:r w:rsidRPr="00E270E2">
        <w:rPr>
          <w:rFonts w:ascii="Times New Roman" w:eastAsia="SimSun" w:hAnsi="Times New Roman" w:cs="Times New Roman"/>
          <w:i/>
          <w:iCs/>
          <w:szCs w:val="21"/>
        </w:rPr>
        <w:t xml:space="preserve"> mandarinia</w:t>
      </w:r>
      <w:r w:rsidRPr="00C34AB7">
        <w:rPr>
          <w:rFonts w:ascii="Times New Roman" w:eastAsia="SimSun" w:hAnsi="Times New Roman" w:cs="Times New Roman"/>
          <w:szCs w:val="21"/>
        </w:rPr>
        <w:t xml:space="preserve"> (Vm), </w:t>
      </w:r>
      <w:r w:rsidRPr="00E270E2">
        <w:rPr>
          <w:rFonts w:ascii="Times New Roman" w:eastAsia="SimSun" w:hAnsi="Times New Roman" w:cs="Times New Roman"/>
          <w:i/>
          <w:iCs/>
          <w:szCs w:val="21"/>
        </w:rPr>
        <w:t>V. velutina</w:t>
      </w:r>
      <w:r w:rsidRPr="00C34AB7">
        <w:rPr>
          <w:rFonts w:ascii="Times New Roman" w:eastAsia="SimSun" w:hAnsi="Times New Roman" w:cs="Times New Roman"/>
          <w:szCs w:val="21"/>
        </w:rPr>
        <w:t xml:space="preserve"> (Vv), </w:t>
      </w:r>
      <w:r w:rsidRPr="00E270E2">
        <w:rPr>
          <w:rFonts w:ascii="Times New Roman" w:eastAsia="SimSun" w:hAnsi="Times New Roman" w:cs="Times New Roman"/>
          <w:i/>
          <w:iCs/>
          <w:szCs w:val="21"/>
        </w:rPr>
        <w:t>V. basalis</w:t>
      </w:r>
      <w:r w:rsidRPr="00C34AB7">
        <w:rPr>
          <w:rFonts w:ascii="Times New Roman" w:eastAsia="SimSun" w:hAnsi="Times New Roman" w:cs="Times New Roman"/>
          <w:szCs w:val="21"/>
        </w:rPr>
        <w:t xml:space="preserve"> (Vb), and </w:t>
      </w:r>
      <w:r w:rsidRPr="00E270E2">
        <w:rPr>
          <w:rFonts w:ascii="Times New Roman" w:eastAsia="SimSun" w:hAnsi="Times New Roman" w:cs="Times New Roman"/>
          <w:i/>
          <w:iCs/>
          <w:szCs w:val="21"/>
        </w:rPr>
        <w:t>Provespa barthelemyi</w:t>
      </w:r>
      <w:r w:rsidRPr="00C34AB7">
        <w:rPr>
          <w:rFonts w:ascii="Times New Roman" w:eastAsia="SimSun" w:hAnsi="Times New Roman" w:cs="Times New Roman"/>
          <w:szCs w:val="21"/>
        </w:rPr>
        <w:t xml:space="preserve"> (Pb). </w:t>
      </w:r>
      <w:r w:rsidR="00457FCD" w:rsidRPr="00C34AB7">
        <w:rPr>
          <w:rFonts w:ascii="Times New Roman" w:eastAsia="SimSun" w:hAnsi="Times New Roman" w:cs="Times New Roman"/>
          <w:szCs w:val="21"/>
        </w:rPr>
        <w:t xml:space="preserve">PeptideRanker </w:t>
      </w:r>
      <w:r w:rsidR="00D51DF6">
        <w:rPr>
          <w:rFonts w:ascii="Times New Roman" w:eastAsia="SimSun" w:hAnsi="Times New Roman" w:cs="Times New Roman" w:hint="eastAsia"/>
          <w:szCs w:val="21"/>
        </w:rPr>
        <w:t>s</w:t>
      </w:r>
      <w:r w:rsidR="00457FCD" w:rsidRPr="00C34AB7">
        <w:rPr>
          <w:rFonts w:ascii="Times New Roman" w:eastAsia="SimSun" w:hAnsi="Times New Roman" w:cs="Times New Roman"/>
          <w:szCs w:val="21"/>
        </w:rPr>
        <w:t xml:space="preserve">core reflects the likelihood of a peptide being bioactive. The A-value denotes the frequency of ACE-inhibitory fragments within a peptide sequence, as calculated </w:t>
      </w:r>
      <w:r w:rsidR="009537A2" w:rsidRPr="00D51DF6">
        <w:rPr>
          <w:rFonts w:ascii="Times New Roman" w:hAnsi="Times New Roman" w:cs="Times New Roman"/>
          <w:szCs w:val="21"/>
        </w:rPr>
        <w:t>using</w:t>
      </w:r>
      <w:r w:rsidR="00457FCD" w:rsidRPr="00C34AB7">
        <w:rPr>
          <w:rFonts w:ascii="Times New Roman" w:eastAsia="SimSun" w:hAnsi="Times New Roman" w:cs="Times New Roman"/>
          <w:szCs w:val="21"/>
        </w:rPr>
        <w:t xml:space="preserve"> the BIOPEP-UWM database. Toxicity, hemolytic potential, and allergenicity were predicted using ToxinPred2, HemoPred, and AllerTOP, respectively. Hemolysis values are presented as prediction scores (0–1); scores &lt; 0.5 are interpreted as non-hemolytic. </w:t>
      </w:r>
    </w:p>
    <w:p w14:paraId="40896BDD" w14:textId="77777777" w:rsidR="00D51DF6" w:rsidRDefault="00D51DF6" w:rsidP="00D51DF6">
      <w:pPr>
        <w:spacing w:line="480" w:lineRule="auto"/>
        <w:jc w:val="left"/>
      </w:pPr>
    </w:p>
    <w:p w14:paraId="174CF8C3" w14:textId="77777777" w:rsidR="00676845" w:rsidRPr="00676845" w:rsidRDefault="00457FCD" w:rsidP="00676845">
      <w:pPr>
        <w:jc w:val="left"/>
        <w:rPr>
          <w:rFonts w:ascii="Times New Roman" w:eastAsia="SimSun" w:hAnsi="Times New Roman" w:cs="Times New Roman"/>
          <w:b/>
          <w:bCs/>
          <w:szCs w:val="21"/>
        </w:rPr>
      </w:pPr>
      <w:r w:rsidRPr="00676845">
        <w:rPr>
          <w:rFonts w:ascii="Times New Roman" w:eastAsia="SimSun" w:hAnsi="Times New Roman" w:cs="Times New Roman"/>
          <w:b/>
          <w:bCs/>
          <w:szCs w:val="21"/>
        </w:rPr>
        <w:t>Table 3</w:t>
      </w:r>
    </w:p>
    <w:p w14:paraId="1DE2251A" w14:textId="25F74F68" w:rsidR="001F3829" w:rsidRPr="00C34AB7" w:rsidRDefault="001F3829" w:rsidP="001F3829">
      <w:pPr>
        <w:jc w:val="left"/>
        <w:rPr>
          <w:rFonts w:ascii="Times New Roman" w:eastAsia="SimSun" w:hAnsi="Times New Roman" w:cs="Times New Roman"/>
          <w:szCs w:val="21"/>
        </w:rPr>
      </w:pPr>
      <w:r w:rsidRPr="00D51DF6">
        <w:rPr>
          <w:rFonts w:ascii="Times New Roman" w:eastAsia="SimSun" w:hAnsi="Times New Roman" w:cs="Times New Roman"/>
          <w:szCs w:val="21"/>
        </w:rPr>
        <w:t>Predicted non-toxic</w:t>
      </w:r>
      <w:r>
        <w:rPr>
          <w:rFonts w:ascii="Times New Roman" w:eastAsia="SimSun" w:hAnsi="Times New Roman" w:cs="Times New Roman" w:hint="eastAsia"/>
          <w:szCs w:val="21"/>
        </w:rPr>
        <w:t xml:space="preserve">, </w:t>
      </w:r>
      <w:r w:rsidRPr="00D51DF6">
        <w:rPr>
          <w:rFonts w:ascii="Times New Roman" w:eastAsia="SimSun" w:hAnsi="Times New Roman" w:cs="Times New Roman"/>
          <w:szCs w:val="21"/>
        </w:rPr>
        <w:t>non-hemolytic</w:t>
      </w:r>
      <w:r>
        <w:rPr>
          <w:rFonts w:ascii="Times New Roman" w:eastAsia="SimSun" w:hAnsi="Times New Roman" w:cs="Times New Roman" w:hint="eastAsia"/>
          <w:szCs w:val="21"/>
        </w:rPr>
        <w:t xml:space="preserve">, </w:t>
      </w:r>
      <w:r w:rsidRPr="00D51DF6">
        <w:rPr>
          <w:rFonts w:ascii="Times New Roman" w:eastAsia="SimSun" w:hAnsi="Times New Roman" w:cs="Times New Roman"/>
          <w:szCs w:val="21"/>
        </w:rPr>
        <w:t xml:space="preserve">and non-allergenic </w:t>
      </w:r>
      <w:r w:rsidRPr="00676845">
        <w:rPr>
          <w:rFonts w:ascii="Times New Roman" w:eastAsia="SimSun" w:hAnsi="Times New Roman" w:cs="Times New Roman"/>
          <w:szCs w:val="21"/>
        </w:rPr>
        <w:t>DPP4-inhibitory</w:t>
      </w:r>
      <w:r w:rsidRPr="00D51DF6">
        <w:rPr>
          <w:rFonts w:ascii="Times New Roman" w:eastAsia="SimSun" w:hAnsi="Times New Roman" w:cs="Times New Roman"/>
          <w:szCs w:val="21"/>
        </w:rPr>
        <w:t xml:space="preserve"> peptides from wasp venoms.</w:t>
      </w:r>
    </w:p>
    <w:tbl>
      <w:tblPr>
        <w:tblStyle w:val="Grilledutableau"/>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2693"/>
        <w:gridCol w:w="708"/>
        <w:gridCol w:w="709"/>
        <w:gridCol w:w="1134"/>
        <w:gridCol w:w="851"/>
        <w:gridCol w:w="756"/>
        <w:gridCol w:w="756"/>
        <w:gridCol w:w="756"/>
      </w:tblGrid>
      <w:tr w:rsidR="002771E6" w:rsidRPr="00676845" w14:paraId="29FA6C58" w14:textId="77777777" w:rsidTr="002771E6">
        <w:tc>
          <w:tcPr>
            <w:tcW w:w="988" w:type="dxa"/>
            <w:tcBorders>
              <w:top w:val="single" w:sz="12" w:space="0" w:color="auto"/>
              <w:bottom w:val="single" w:sz="4" w:space="0" w:color="auto"/>
            </w:tcBorders>
          </w:tcPr>
          <w:p w14:paraId="23EA0E09" w14:textId="76103A6E" w:rsidR="001F3829" w:rsidRPr="00676845" w:rsidRDefault="001F3829" w:rsidP="002771E6">
            <w:pPr>
              <w:rPr>
                <w:rFonts w:ascii="Times New Roman" w:hAnsi="Times New Roman" w:cs="Times New Roman"/>
                <w:szCs w:val="21"/>
              </w:rPr>
            </w:pPr>
            <w:r w:rsidRPr="009537A2">
              <w:rPr>
                <w:rFonts w:ascii="Times New Roman" w:eastAsia="DengXian" w:hAnsi="Times New Roman" w:cs="Times New Roman"/>
                <w:color w:val="000000"/>
                <w:szCs w:val="21"/>
              </w:rPr>
              <w:t xml:space="preserve">Peptide </w:t>
            </w:r>
            <w:r w:rsidRPr="009537A2">
              <w:rPr>
                <w:rFonts w:ascii="Times New Roman" w:eastAsia="DengXian" w:hAnsi="Times New Roman" w:cs="Times New Roman"/>
                <w:color w:val="000000"/>
                <w:szCs w:val="21"/>
              </w:rPr>
              <w:lastRenderedPageBreak/>
              <w:t>ID</w:t>
            </w:r>
          </w:p>
        </w:tc>
        <w:tc>
          <w:tcPr>
            <w:tcW w:w="2693" w:type="dxa"/>
            <w:tcBorders>
              <w:top w:val="single" w:sz="12" w:space="0" w:color="auto"/>
              <w:bottom w:val="single" w:sz="4" w:space="0" w:color="auto"/>
            </w:tcBorders>
          </w:tcPr>
          <w:p w14:paraId="65292D62" w14:textId="47B55F1B" w:rsidR="001F3829" w:rsidRPr="00676845" w:rsidRDefault="001F3829" w:rsidP="002771E6">
            <w:pPr>
              <w:rPr>
                <w:rFonts w:ascii="Times New Roman" w:hAnsi="Times New Roman" w:cs="Times New Roman"/>
                <w:szCs w:val="21"/>
              </w:rPr>
            </w:pPr>
            <w:r w:rsidRPr="009537A2">
              <w:rPr>
                <w:rFonts w:ascii="Times New Roman" w:eastAsia="DengXian" w:hAnsi="Times New Roman" w:cs="Times New Roman"/>
                <w:color w:val="000000"/>
                <w:szCs w:val="21"/>
              </w:rPr>
              <w:lastRenderedPageBreak/>
              <w:t>Peptide sequence</w:t>
            </w:r>
          </w:p>
        </w:tc>
        <w:tc>
          <w:tcPr>
            <w:tcW w:w="708" w:type="dxa"/>
            <w:tcBorders>
              <w:top w:val="single" w:sz="12" w:space="0" w:color="auto"/>
              <w:bottom w:val="single" w:sz="4" w:space="0" w:color="auto"/>
            </w:tcBorders>
          </w:tcPr>
          <w:p w14:paraId="77BEF8B1" w14:textId="09C88359" w:rsidR="001F3829" w:rsidRPr="00676845" w:rsidRDefault="001F3829" w:rsidP="002771E6">
            <w:pPr>
              <w:rPr>
                <w:rFonts w:ascii="Times New Roman" w:hAnsi="Times New Roman" w:cs="Times New Roman"/>
                <w:szCs w:val="21"/>
              </w:rPr>
            </w:pPr>
            <w:r w:rsidRPr="009537A2">
              <w:rPr>
                <w:rFonts w:ascii="Times New Roman" w:eastAsia="DengXian" w:hAnsi="Times New Roman" w:cs="Times New Roman"/>
                <w:color w:val="000000"/>
                <w:szCs w:val="21"/>
              </w:rPr>
              <w:t>Speci</w:t>
            </w:r>
            <w:r w:rsidRPr="009537A2">
              <w:rPr>
                <w:rFonts w:ascii="Times New Roman" w:eastAsia="DengXian" w:hAnsi="Times New Roman" w:cs="Times New Roman"/>
                <w:color w:val="000000"/>
                <w:szCs w:val="21"/>
              </w:rPr>
              <w:lastRenderedPageBreak/>
              <w:t>es</w:t>
            </w:r>
          </w:p>
        </w:tc>
        <w:tc>
          <w:tcPr>
            <w:tcW w:w="709" w:type="dxa"/>
            <w:tcBorders>
              <w:top w:val="single" w:sz="12" w:space="0" w:color="auto"/>
              <w:bottom w:val="single" w:sz="4" w:space="0" w:color="auto"/>
            </w:tcBorders>
          </w:tcPr>
          <w:p w14:paraId="7457944F" w14:textId="4633CA54" w:rsidR="001F3829" w:rsidRPr="00676845" w:rsidRDefault="001F3829" w:rsidP="002771E6">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lastRenderedPageBreak/>
              <w:t>Lengt</w:t>
            </w:r>
            <w:r w:rsidRPr="009537A2">
              <w:rPr>
                <w:rFonts w:ascii="Times New Roman" w:eastAsia="DengXian" w:hAnsi="Times New Roman" w:cs="Times New Roman"/>
                <w:color w:val="000000"/>
                <w:szCs w:val="21"/>
              </w:rPr>
              <w:lastRenderedPageBreak/>
              <w:t>h</w:t>
            </w:r>
          </w:p>
        </w:tc>
        <w:tc>
          <w:tcPr>
            <w:tcW w:w="1134" w:type="dxa"/>
            <w:tcBorders>
              <w:top w:val="single" w:sz="12" w:space="0" w:color="auto"/>
              <w:bottom w:val="single" w:sz="4" w:space="0" w:color="auto"/>
            </w:tcBorders>
          </w:tcPr>
          <w:p w14:paraId="5EE19E32" w14:textId="484B5B2F" w:rsidR="001F3829" w:rsidRPr="00676845" w:rsidRDefault="001F3829" w:rsidP="002771E6">
            <w:pPr>
              <w:rPr>
                <w:rFonts w:ascii="Times New Roman" w:hAnsi="Times New Roman" w:cs="Times New Roman"/>
                <w:szCs w:val="21"/>
              </w:rPr>
            </w:pPr>
            <w:r w:rsidRPr="009537A2">
              <w:rPr>
                <w:rFonts w:ascii="Times New Roman" w:eastAsia="DengXian" w:hAnsi="Times New Roman" w:cs="Times New Roman"/>
                <w:color w:val="000000"/>
                <w:szCs w:val="21"/>
              </w:rPr>
              <w:lastRenderedPageBreak/>
              <w:t>PeptideRa</w:t>
            </w:r>
            <w:r w:rsidRPr="009537A2">
              <w:rPr>
                <w:rFonts w:ascii="Times New Roman" w:eastAsia="DengXian" w:hAnsi="Times New Roman" w:cs="Times New Roman"/>
                <w:color w:val="000000"/>
                <w:szCs w:val="21"/>
              </w:rPr>
              <w:lastRenderedPageBreak/>
              <w:t>nker score</w:t>
            </w:r>
          </w:p>
        </w:tc>
        <w:tc>
          <w:tcPr>
            <w:tcW w:w="851" w:type="dxa"/>
            <w:tcBorders>
              <w:top w:val="single" w:sz="12" w:space="0" w:color="auto"/>
              <w:bottom w:val="single" w:sz="4" w:space="0" w:color="auto"/>
            </w:tcBorders>
          </w:tcPr>
          <w:p w14:paraId="107EDBFA" w14:textId="2D6D82C5" w:rsidR="001F3829" w:rsidRPr="00676845" w:rsidRDefault="001F3829" w:rsidP="002771E6">
            <w:pPr>
              <w:rPr>
                <w:rFonts w:ascii="Times New Roman" w:hAnsi="Times New Roman" w:cs="Times New Roman"/>
                <w:szCs w:val="21"/>
              </w:rPr>
            </w:pPr>
            <w:r w:rsidRPr="009537A2">
              <w:rPr>
                <w:rFonts w:ascii="Times New Roman" w:eastAsia="DengXian" w:hAnsi="Times New Roman" w:cs="Times New Roman"/>
                <w:color w:val="000000"/>
                <w:szCs w:val="21"/>
              </w:rPr>
              <w:lastRenderedPageBreak/>
              <w:t>A-</w:t>
            </w:r>
            <w:r w:rsidRPr="009537A2">
              <w:rPr>
                <w:rFonts w:ascii="Times New Roman" w:eastAsia="DengXian" w:hAnsi="Times New Roman" w:cs="Times New Roman"/>
                <w:color w:val="000000"/>
                <w:szCs w:val="21"/>
              </w:rPr>
              <w:lastRenderedPageBreak/>
              <w:t>value</w:t>
            </w:r>
          </w:p>
        </w:tc>
        <w:tc>
          <w:tcPr>
            <w:tcW w:w="756" w:type="dxa"/>
            <w:tcBorders>
              <w:top w:val="single" w:sz="12" w:space="0" w:color="auto"/>
              <w:bottom w:val="single" w:sz="4" w:space="0" w:color="auto"/>
            </w:tcBorders>
          </w:tcPr>
          <w:p w14:paraId="6DC9CA4D" w14:textId="449307D5" w:rsidR="001F3829" w:rsidRPr="00676845" w:rsidRDefault="001F3829" w:rsidP="002771E6">
            <w:pPr>
              <w:rPr>
                <w:rFonts w:ascii="Times New Roman" w:hAnsi="Times New Roman" w:cs="Times New Roman"/>
                <w:szCs w:val="21"/>
              </w:rPr>
            </w:pPr>
            <w:r w:rsidRPr="009537A2">
              <w:rPr>
                <w:rFonts w:ascii="Times New Roman" w:eastAsia="DengXian" w:hAnsi="Times New Roman" w:cs="Times New Roman"/>
                <w:color w:val="000000"/>
                <w:szCs w:val="21"/>
              </w:rPr>
              <w:lastRenderedPageBreak/>
              <w:t>Toxici</w:t>
            </w:r>
            <w:r w:rsidRPr="009537A2">
              <w:rPr>
                <w:rFonts w:ascii="Times New Roman" w:eastAsia="DengXian" w:hAnsi="Times New Roman" w:cs="Times New Roman"/>
                <w:color w:val="000000"/>
                <w:szCs w:val="21"/>
              </w:rPr>
              <w:lastRenderedPageBreak/>
              <w:t>ty</w:t>
            </w:r>
          </w:p>
        </w:tc>
        <w:tc>
          <w:tcPr>
            <w:tcW w:w="756" w:type="dxa"/>
            <w:tcBorders>
              <w:top w:val="single" w:sz="12" w:space="0" w:color="auto"/>
              <w:bottom w:val="single" w:sz="4" w:space="0" w:color="auto"/>
            </w:tcBorders>
          </w:tcPr>
          <w:p w14:paraId="7162ECEC" w14:textId="3EBBE8CA" w:rsidR="001F3829" w:rsidRPr="00676845" w:rsidRDefault="001F3829" w:rsidP="002771E6">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lastRenderedPageBreak/>
              <w:t>Hemo</w:t>
            </w:r>
            <w:r w:rsidRPr="009537A2">
              <w:rPr>
                <w:rFonts w:ascii="Times New Roman" w:eastAsia="DengXian" w:hAnsi="Times New Roman" w:cs="Times New Roman"/>
                <w:color w:val="000000"/>
                <w:szCs w:val="21"/>
              </w:rPr>
              <w:lastRenderedPageBreak/>
              <w:t>lysis</w:t>
            </w:r>
          </w:p>
        </w:tc>
        <w:tc>
          <w:tcPr>
            <w:tcW w:w="756" w:type="dxa"/>
            <w:tcBorders>
              <w:top w:val="single" w:sz="12" w:space="0" w:color="auto"/>
              <w:bottom w:val="single" w:sz="4" w:space="0" w:color="auto"/>
            </w:tcBorders>
          </w:tcPr>
          <w:p w14:paraId="7B280ACC" w14:textId="72815A84" w:rsidR="001F3829" w:rsidRPr="00676845" w:rsidRDefault="001F3829" w:rsidP="002771E6">
            <w:pPr>
              <w:rPr>
                <w:rFonts w:ascii="Times New Roman" w:eastAsia="DengXian" w:hAnsi="Times New Roman" w:cs="Times New Roman"/>
                <w:color w:val="000000"/>
                <w:szCs w:val="21"/>
              </w:rPr>
            </w:pPr>
            <w:r w:rsidRPr="009537A2">
              <w:rPr>
                <w:rFonts w:ascii="Times New Roman" w:eastAsia="DengXian" w:hAnsi="Times New Roman" w:cs="Times New Roman"/>
                <w:color w:val="000000"/>
                <w:szCs w:val="21"/>
              </w:rPr>
              <w:lastRenderedPageBreak/>
              <w:t>Allerg</w:t>
            </w:r>
            <w:r w:rsidRPr="009537A2">
              <w:rPr>
                <w:rFonts w:ascii="Times New Roman" w:eastAsia="DengXian" w:hAnsi="Times New Roman" w:cs="Times New Roman"/>
                <w:color w:val="000000"/>
                <w:szCs w:val="21"/>
              </w:rPr>
              <w:lastRenderedPageBreak/>
              <w:t>enicity</w:t>
            </w:r>
          </w:p>
        </w:tc>
      </w:tr>
      <w:tr w:rsidR="00676845" w:rsidRPr="00676845" w14:paraId="50559A2E" w14:textId="77777777" w:rsidTr="002771E6">
        <w:tc>
          <w:tcPr>
            <w:tcW w:w="988" w:type="dxa"/>
            <w:tcBorders>
              <w:top w:val="single" w:sz="4" w:space="0" w:color="auto"/>
            </w:tcBorders>
          </w:tcPr>
          <w:p w14:paraId="071B3E18" w14:textId="3D19AA3C"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lastRenderedPageBreak/>
              <w:t>Vb_098</w:t>
            </w:r>
          </w:p>
        </w:tc>
        <w:tc>
          <w:tcPr>
            <w:tcW w:w="2693" w:type="dxa"/>
            <w:tcBorders>
              <w:top w:val="single" w:sz="4" w:space="0" w:color="auto"/>
            </w:tcBorders>
          </w:tcPr>
          <w:p w14:paraId="3B29D531" w14:textId="71A3F403"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KRPPGFTLPFR</w:t>
            </w:r>
          </w:p>
        </w:tc>
        <w:tc>
          <w:tcPr>
            <w:tcW w:w="708" w:type="dxa"/>
            <w:tcBorders>
              <w:top w:val="single" w:sz="4" w:space="0" w:color="auto"/>
            </w:tcBorders>
          </w:tcPr>
          <w:p w14:paraId="4EE494AA" w14:textId="3F784395"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Vb</w:t>
            </w:r>
          </w:p>
        </w:tc>
        <w:tc>
          <w:tcPr>
            <w:tcW w:w="709" w:type="dxa"/>
            <w:tcBorders>
              <w:top w:val="single" w:sz="4" w:space="0" w:color="auto"/>
            </w:tcBorders>
          </w:tcPr>
          <w:p w14:paraId="32280BC2" w14:textId="49F5A200"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11</w:t>
            </w:r>
          </w:p>
        </w:tc>
        <w:tc>
          <w:tcPr>
            <w:tcW w:w="1134" w:type="dxa"/>
            <w:tcBorders>
              <w:top w:val="single" w:sz="4" w:space="0" w:color="auto"/>
            </w:tcBorders>
          </w:tcPr>
          <w:p w14:paraId="4557EEB0" w14:textId="204A67DB"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0.89885</w:t>
            </w:r>
          </w:p>
        </w:tc>
        <w:tc>
          <w:tcPr>
            <w:tcW w:w="851" w:type="dxa"/>
            <w:tcBorders>
              <w:top w:val="single" w:sz="4" w:space="0" w:color="auto"/>
            </w:tcBorders>
          </w:tcPr>
          <w:p w14:paraId="596CAE47" w14:textId="611E34A9"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1</w:t>
            </w:r>
          </w:p>
        </w:tc>
        <w:tc>
          <w:tcPr>
            <w:tcW w:w="756" w:type="dxa"/>
            <w:tcBorders>
              <w:top w:val="single" w:sz="4" w:space="0" w:color="auto"/>
            </w:tcBorders>
          </w:tcPr>
          <w:p w14:paraId="3966B98D" w14:textId="5B2CF8F5"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c>
          <w:tcPr>
            <w:tcW w:w="756" w:type="dxa"/>
            <w:tcBorders>
              <w:top w:val="single" w:sz="4" w:space="0" w:color="auto"/>
            </w:tcBorders>
          </w:tcPr>
          <w:p w14:paraId="34E9354F" w14:textId="7D8225B7"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0.49</w:t>
            </w:r>
          </w:p>
        </w:tc>
        <w:tc>
          <w:tcPr>
            <w:tcW w:w="756" w:type="dxa"/>
            <w:tcBorders>
              <w:top w:val="single" w:sz="4" w:space="0" w:color="auto"/>
            </w:tcBorders>
          </w:tcPr>
          <w:p w14:paraId="71AEDE6E" w14:textId="353454B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r>
      <w:tr w:rsidR="00F45D2B" w:rsidRPr="00676845" w14:paraId="659FEA64" w14:textId="77777777" w:rsidTr="002771E6">
        <w:tc>
          <w:tcPr>
            <w:tcW w:w="988" w:type="dxa"/>
          </w:tcPr>
          <w:p w14:paraId="7F08BF75" w14:textId="786C1474"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Vb_099</w:t>
            </w:r>
          </w:p>
        </w:tc>
        <w:tc>
          <w:tcPr>
            <w:tcW w:w="2693" w:type="dxa"/>
          </w:tcPr>
          <w:p w14:paraId="0DA5E929" w14:textId="38D6EC2B"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KRPPGFTPFRLW</w:t>
            </w:r>
          </w:p>
        </w:tc>
        <w:tc>
          <w:tcPr>
            <w:tcW w:w="708" w:type="dxa"/>
          </w:tcPr>
          <w:p w14:paraId="30EE94E6" w14:textId="2E1BB89A"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w:t>
            </w:r>
          </w:p>
        </w:tc>
        <w:tc>
          <w:tcPr>
            <w:tcW w:w="709" w:type="dxa"/>
          </w:tcPr>
          <w:p w14:paraId="4BD30E93" w14:textId="3E12EC6D"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12</w:t>
            </w:r>
          </w:p>
        </w:tc>
        <w:tc>
          <w:tcPr>
            <w:tcW w:w="1134" w:type="dxa"/>
          </w:tcPr>
          <w:p w14:paraId="7AE30121" w14:textId="123EFF92"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0.956529</w:t>
            </w:r>
          </w:p>
        </w:tc>
        <w:tc>
          <w:tcPr>
            <w:tcW w:w="851" w:type="dxa"/>
          </w:tcPr>
          <w:p w14:paraId="71AF461F" w14:textId="303C0ACC"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0.9167</w:t>
            </w:r>
          </w:p>
        </w:tc>
        <w:tc>
          <w:tcPr>
            <w:tcW w:w="756" w:type="dxa"/>
          </w:tcPr>
          <w:p w14:paraId="6C220C45" w14:textId="6757ABB0"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c>
          <w:tcPr>
            <w:tcW w:w="756" w:type="dxa"/>
          </w:tcPr>
          <w:p w14:paraId="713D9A64" w14:textId="47DB2719"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0.49</w:t>
            </w:r>
          </w:p>
        </w:tc>
        <w:tc>
          <w:tcPr>
            <w:tcW w:w="756" w:type="dxa"/>
          </w:tcPr>
          <w:p w14:paraId="6358DABF" w14:textId="72336F8E"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r>
      <w:tr w:rsidR="00F45D2B" w:rsidRPr="00676845" w14:paraId="2D9866A8" w14:textId="77777777" w:rsidTr="002771E6">
        <w:tc>
          <w:tcPr>
            <w:tcW w:w="988" w:type="dxa"/>
          </w:tcPr>
          <w:p w14:paraId="42EFD89E" w14:textId="55F4D167"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Pb_018</w:t>
            </w:r>
          </w:p>
        </w:tc>
        <w:tc>
          <w:tcPr>
            <w:tcW w:w="2693" w:type="dxa"/>
          </w:tcPr>
          <w:p w14:paraId="0655FA85" w14:textId="51BB4A85"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KAPVPLAKKFL</w:t>
            </w:r>
          </w:p>
        </w:tc>
        <w:tc>
          <w:tcPr>
            <w:tcW w:w="708" w:type="dxa"/>
          </w:tcPr>
          <w:p w14:paraId="2B7880FB" w14:textId="7F0F2786"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Pb</w:t>
            </w:r>
          </w:p>
        </w:tc>
        <w:tc>
          <w:tcPr>
            <w:tcW w:w="709" w:type="dxa"/>
          </w:tcPr>
          <w:p w14:paraId="48F8EDA8" w14:textId="6835315E"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11</w:t>
            </w:r>
          </w:p>
        </w:tc>
        <w:tc>
          <w:tcPr>
            <w:tcW w:w="1134" w:type="dxa"/>
          </w:tcPr>
          <w:p w14:paraId="10C22305" w14:textId="1C65850E"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0.815208</w:t>
            </w:r>
          </w:p>
        </w:tc>
        <w:tc>
          <w:tcPr>
            <w:tcW w:w="851" w:type="dxa"/>
          </w:tcPr>
          <w:p w14:paraId="02C63A42" w14:textId="1D743AAF"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0.9091</w:t>
            </w:r>
          </w:p>
        </w:tc>
        <w:tc>
          <w:tcPr>
            <w:tcW w:w="756" w:type="dxa"/>
          </w:tcPr>
          <w:p w14:paraId="09B59560" w14:textId="5CA49371"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c>
          <w:tcPr>
            <w:tcW w:w="756" w:type="dxa"/>
          </w:tcPr>
          <w:p w14:paraId="16303B7A" w14:textId="27266BE8"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0.49</w:t>
            </w:r>
          </w:p>
        </w:tc>
        <w:tc>
          <w:tcPr>
            <w:tcW w:w="756" w:type="dxa"/>
          </w:tcPr>
          <w:p w14:paraId="5366793F" w14:textId="528E4861"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r>
      <w:tr w:rsidR="00F45D2B" w:rsidRPr="00676845" w14:paraId="24AD88C2" w14:textId="77777777" w:rsidTr="002771E6">
        <w:tc>
          <w:tcPr>
            <w:tcW w:w="988" w:type="dxa"/>
          </w:tcPr>
          <w:p w14:paraId="4AA6FBFE" w14:textId="295C2B08"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Vv_170</w:t>
            </w:r>
          </w:p>
        </w:tc>
        <w:tc>
          <w:tcPr>
            <w:tcW w:w="2693" w:type="dxa"/>
          </w:tcPr>
          <w:p w14:paraId="031E2BA0" w14:textId="1BE135D3"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WGPAGLAAMAK</w:t>
            </w:r>
          </w:p>
        </w:tc>
        <w:tc>
          <w:tcPr>
            <w:tcW w:w="708" w:type="dxa"/>
          </w:tcPr>
          <w:p w14:paraId="377C3F44" w14:textId="4356531F"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Vv</w:t>
            </w:r>
          </w:p>
        </w:tc>
        <w:tc>
          <w:tcPr>
            <w:tcW w:w="709" w:type="dxa"/>
          </w:tcPr>
          <w:p w14:paraId="3493D8A4" w14:textId="12D7E827"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11</w:t>
            </w:r>
          </w:p>
        </w:tc>
        <w:tc>
          <w:tcPr>
            <w:tcW w:w="1134" w:type="dxa"/>
          </w:tcPr>
          <w:p w14:paraId="26EADA41" w14:textId="7AE3F786"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0.789403</w:t>
            </w:r>
          </w:p>
        </w:tc>
        <w:tc>
          <w:tcPr>
            <w:tcW w:w="851" w:type="dxa"/>
          </w:tcPr>
          <w:p w14:paraId="1AC3BED1" w14:textId="72EA5E31"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0.9091</w:t>
            </w:r>
          </w:p>
        </w:tc>
        <w:tc>
          <w:tcPr>
            <w:tcW w:w="756" w:type="dxa"/>
          </w:tcPr>
          <w:p w14:paraId="627C0B2D" w14:textId="30B94F96"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c>
          <w:tcPr>
            <w:tcW w:w="756" w:type="dxa"/>
          </w:tcPr>
          <w:p w14:paraId="4BC5A07A" w14:textId="77707503"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0.48</w:t>
            </w:r>
          </w:p>
        </w:tc>
        <w:tc>
          <w:tcPr>
            <w:tcW w:w="756" w:type="dxa"/>
          </w:tcPr>
          <w:p w14:paraId="77AA4E12" w14:textId="1BC48EAC"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r>
      <w:tr w:rsidR="00F45D2B" w:rsidRPr="00676845" w14:paraId="1C89B9D2" w14:textId="77777777" w:rsidTr="002771E6">
        <w:tc>
          <w:tcPr>
            <w:tcW w:w="988" w:type="dxa"/>
          </w:tcPr>
          <w:p w14:paraId="0EB25558" w14:textId="28F9CD18"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Vv_080</w:t>
            </w:r>
          </w:p>
        </w:tc>
        <w:tc>
          <w:tcPr>
            <w:tcW w:w="2693" w:type="dxa"/>
          </w:tcPr>
          <w:p w14:paraId="6A80D287" w14:textId="6AF030B9"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LLGGEPTAAALAHRPWK</w:t>
            </w:r>
          </w:p>
        </w:tc>
        <w:tc>
          <w:tcPr>
            <w:tcW w:w="708" w:type="dxa"/>
          </w:tcPr>
          <w:p w14:paraId="6B1982C5" w14:textId="1E8BB115"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Vv</w:t>
            </w:r>
          </w:p>
        </w:tc>
        <w:tc>
          <w:tcPr>
            <w:tcW w:w="709" w:type="dxa"/>
          </w:tcPr>
          <w:p w14:paraId="4CBAB7D3" w14:textId="7A37DF61"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17</w:t>
            </w:r>
          </w:p>
        </w:tc>
        <w:tc>
          <w:tcPr>
            <w:tcW w:w="1134" w:type="dxa"/>
          </w:tcPr>
          <w:p w14:paraId="322B0806" w14:textId="1D46C738"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0.563777</w:t>
            </w:r>
          </w:p>
        </w:tc>
        <w:tc>
          <w:tcPr>
            <w:tcW w:w="851" w:type="dxa"/>
          </w:tcPr>
          <w:p w14:paraId="37DF9703" w14:textId="4C0FE931"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0.8824</w:t>
            </w:r>
          </w:p>
        </w:tc>
        <w:tc>
          <w:tcPr>
            <w:tcW w:w="756" w:type="dxa"/>
          </w:tcPr>
          <w:p w14:paraId="17B116D9" w14:textId="06B40711"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c>
          <w:tcPr>
            <w:tcW w:w="756" w:type="dxa"/>
          </w:tcPr>
          <w:p w14:paraId="7FC6449E" w14:textId="3B66C30D"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0.49</w:t>
            </w:r>
          </w:p>
        </w:tc>
        <w:tc>
          <w:tcPr>
            <w:tcW w:w="756" w:type="dxa"/>
          </w:tcPr>
          <w:p w14:paraId="74434DAB" w14:textId="452CE3C0"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r>
      <w:tr w:rsidR="00F45D2B" w:rsidRPr="00676845" w14:paraId="11862059" w14:textId="77777777" w:rsidTr="002771E6">
        <w:tc>
          <w:tcPr>
            <w:tcW w:w="988" w:type="dxa"/>
          </w:tcPr>
          <w:p w14:paraId="6AAA676E" w14:textId="688D555B"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Vb_261</w:t>
            </w:r>
          </w:p>
        </w:tc>
        <w:tc>
          <w:tcPr>
            <w:tcW w:w="2693" w:type="dxa"/>
          </w:tcPr>
          <w:p w14:paraId="264EE55E" w14:textId="3FE5C493"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PPLVTLKKVKGPLLKAS</w:t>
            </w:r>
          </w:p>
        </w:tc>
        <w:tc>
          <w:tcPr>
            <w:tcW w:w="708" w:type="dxa"/>
          </w:tcPr>
          <w:p w14:paraId="3BC20B09" w14:textId="2DA758AC"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Vb</w:t>
            </w:r>
          </w:p>
        </w:tc>
        <w:tc>
          <w:tcPr>
            <w:tcW w:w="709" w:type="dxa"/>
          </w:tcPr>
          <w:p w14:paraId="1E2E217A" w14:textId="3BD0ECC7"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17</w:t>
            </w:r>
          </w:p>
        </w:tc>
        <w:tc>
          <w:tcPr>
            <w:tcW w:w="1134" w:type="dxa"/>
          </w:tcPr>
          <w:p w14:paraId="6AC70A8D" w14:textId="1A2B9D55"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0.540995</w:t>
            </w:r>
          </w:p>
        </w:tc>
        <w:tc>
          <w:tcPr>
            <w:tcW w:w="851" w:type="dxa"/>
          </w:tcPr>
          <w:p w14:paraId="70ECBD21" w14:textId="20B9F4B6"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0.8824</w:t>
            </w:r>
          </w:p>
        </w:tc>
        <w:tc>
          <w:tcPr>
            <w:tcW w:w="756" w:type="dxa"/>
          </w:tcPr>
          <w:p w14:paraId="45208935" w14:textId="437FD36B"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c>
          <w:tcPr>
            <w:tcW w:w="756" w:type="dxa"/>
          </w:tcPr>
          <w:p w14:paraId="0C3C9797" w14:textId="1DDF49F8"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0.48</w:t>
            </w:r>
          </w:p>
        </w:tc>
        <w:tc>
          <w:tcPr>
            <w:tcW w:w="756" w:type="dxa"/>
          </w:tcPr>
          <w:p w14:paraId="0B902D76" w14:textId="76138326"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r>
      <w:tr w:rsidR="00F45D2B" w:rsidRPr="00676845" w14:paraId="29E3C417" w14:textId="77777777" w:rsidTr="002771E6">
        <w:tc>
          <w:tcPr>
            <w:tcW w:w="988" w:type="dxa"/>
          </w:tcPr>
          <w:p w14:paraId="6193BB30" w14:textId="4E48EABD"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Vb_240</w:t>
            </w:r>
          </w:p>
        </w:tc>
        <w:tc>
          <w:tcPr>
            <w:tcW w:w="2693" w:type="dxa"/>
          </w:tcPr>
          <w:p w14:paraId="7B811DDD" w14:textId="767C633B"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LVGLKSLVSWAKKVL</w:t>
            </w:r>
          </w:p>
        </w:tc>
        <w:tc>
          <w:tcPr>
            <w:tcW w:w="708" w:type="dxa"/>
          </w:tcPr>
          <w:p w14:paraId="2363AA09" w14:textId="68D07F9E"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w:t>
            </w:r>
          </w:p>
        </w:tc>
        <w:tc>
          <w:tcPr>
            <w:tcW w:w="709" w:type="dxa"/>
          </w:tcPr>
          <w:p w14:paraId="417EF3C3" w14:textId="630E9BF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15</w:t>
            </w:r>
          </w:p>
        </w:tc>
        <w:tc>
          <w:tcPr>
            <w:tcW w:w="1134" w:type="dxa"/>
          </w:tcPr>
          <w:p w14:paraId="3E5A472C" w14:textId="072844AD"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0.56363</w:t>
            </w:r>
          </w:p>
        </w:tc>
        <w:tc>
          <w:tcPr>
            <w:tcW w:w="851" w:type="dxa"/>
          </w:tcPr>
          <w:p w14:paraId="286939D4" w14:textId="49735D29"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0.8667</w:t>
            </w:r>
          </w:p>
        </w:tc>
        <w:tc>
          <w:tcPr>
            <w:tcW w:w="756" w:type="dxa"/>
          </w:tcPr>
          <w:p w14:paraId="67DC417F" w14:textId="19DE8B36"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c>
          <w:tcPr>
            <w:tcW w:w="756" w:type="dxa"/>
          </w:tcPr>
          <w:p w14:paraId="07C989EB" w14:textId="1A377CBA"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0.48</w:t>
            </w:r>
          </w:p>
        </w:tc>
        <w:tc>
          <w:tcPr>
            <w:tcW w:w="756" w:type="dxa"/>
          </w:tcPr>
          <w:p w14:paraId="59BCBB9C" w14:textId="0E2D876E"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r>
      <w:tr w:rsidR="00F45D2B" w:rsidRPr="00676845" w14:paraId="54E9F472" w14:textId="77777777" w:rsidTr="002771E6">
        <w:tc>
          <w:tcPr>
            <w:tcW w:w="988" w:type="dxa"/>
          </w:tcPr>
          <w:p w14:paraId="21E662AD" w14:textId="2401C7E5"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Pb_068</w:t>
            </w:r>
          </w:p>
        </w:tc>
        <w:tc>
          <w:tcPr>
            <w:tcW w:w="2693" w:type="dxa"/>
          </w:tcPr>
          <w:p w14:paraId="1E6442CB" w14:textId="09280AFD"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LNWKGLAAFAKKPK</w:t>
            </w:r>
          </w:p>
        </w:tc>
        <w:tc>
          <w:tcPr>
            <w:tcW w:w="708" w:type="dxa"/>
          </w:tcPr>
          <w:p w14:paraId="07632537" w14:textId="35764C73"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Pb</w:t>
            </w:r>
          </w:p>
        </w:tc>
        <w:tc>
          <w:tcPr>
            <w:tcW w:w="709" w:type="dxa"/>
          </w:tcPr>
          <w:p w14:paraId="01975CB1" w14:textId="6D426DB1"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14</w:t>
            </w:r>
          </w:p>
        </w:tc>
        <w:tc>
          <w:tcPr>
            <w:tcW w:w="1134" w:type="dxa"/>
          </w:tcPr>
          <w:p w14:paraId="26CB9E23" w14:textId="7C87AF0A"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0.622539</w:t>
            </w:r>
          </w:p>
        </w:tc>
        <w:tc>
          <w:tcPr>
            <w:tcW w:w="851" w:type="dxa"/>
          </w:tcPr>
          <w:p w14:paraId="6C7E6228" w14:textId="1831E27F"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0.8571</w:t>
            </w:r>
          </w:p>
        </w:tc>
        <w:tc>
          <w:tcPr>
            <w:tcW w:w="756" w:type="dxa"/>
          </w:tcPr>
          <w:p w14:paraId="47887BC6" w14:textId="098F5A35"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c>
          <w:tcPr>
            <w:tcW w:w="756" w:type="dxa"/>
          </w:tcPr>
          <w:p w14:paraId="5A013810" w14:textId="05BD4394"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0.49</w:t>
            </w:r>
          </w:p>
        </w:tc>
        <w:tc>
          <w:tcPr>
            <w:tcW w:w="756" w:type="dxa"/>
          </w:tcPr>
          <w:p w14:paraId="7BD0B58B" w14:textId="414C8A29"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r>
      <w:tr w:rsidR="00F45D2B" w:rsidRPr="00676845" w14:paraId="1640E6FA" w14:textId="77777777" w:rsidTr="002771E6">
        <w:tc>
          <w:tcPr>
            <w:tcW w:w="988" w:type="dxa"/>
          </w:tcPr>
          <w:p w14:paraId="2E538AA3" w14:textId="5049540A"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Pb_069</w:t>
            </w:r>
          </w:p>
        </w:tc>
        <w:tc>
          <w:tcPr>
            <w:tcW w:w="2693" w:type="dxa"/>
          </w:tcPr>
          <w:p w14:paraId="55FA6528" w14:textId="6C07E6B9"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LNWKGLAAFKKAPK</w:t>
            </w:r>
          </w:p>
        </w:tc>
        <w:tc>
          <w:tcPr>
            <w:tcW w:w="708" w:type="dxa"/>
          </w:tcPr>
          <w:p w14:paraId="0207967D" w14:textId="45BE348C"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Pb</w:t>
            </w:r>
          </w:p>
        </w:tc>
        <w:tc>
          <w:tcPr>
            <w:tcW w:w="709" w:type="dxa"/>
          </w:tcPr>
          <w:p w14:paraId="7824DC8C" w14:textId="7930FF57"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14</w:t>
            </w:r>
          </w:p>
        </w:tc>
        <w:tc>
          <w:tcPr>
            <w:tcW w:w="1134" w:type="dxa"/>
          </w:tcPr>
          <w:p w14:paraId="392DEE55" w14:textId="636ACD1F"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0.620752</w:t>
            </w:r>
          </w:p>
        </w:tc>
        <w:tc>
          <w:tcPr>
            <w:tcW w:w="851" w:type="dxa"/>
          </w:tcPr>
          <w:p w14:paraId="321D0D05" w14:textId="690BBA7B"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0.8571</w:t>
            </w:r>
          </w:p>
        </w:tc>
        <w:tc>
          <w:tcPr>
            <w:tcW w:w="756" w:type="dxa"/>
          </w:tcPr>
          <w:p w14:paraId="1F894000" w14:textId="5B845096"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c>
          <w:tcPr>
            <w:tcW w:w="756" w:type="dxa"/>
          </w:tcPr>
          <w:p w14:paraId="6F6908E7" w14:textId="5B2432FD"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0.49</w:t>
            </w:r>
          </w:p>
        </w:tc>
        <w:tc>
          <w:tcPr>
            <w:tcW w:w="756" w:type="dxa"/>
          </w:tcPr>
          <w:p w14:paraId="2B877C02" w14:textId="00AC333D" w:rsidR="00F45D2B" w:rsidRPr="00676845" w:rsidRDefault="00F45D2B" w:rsidP="002771E6">
            <w:pPr>
              <w:rPr>
                <w:rFonts w:ascii="Times New Roman" w:hAnsi="Times New Roman" w:cs="Times New Roman"/>
                <w:szCs w:val="21"/>
              </w:rPr>
            </w:pPr>
            <w:r w:rsidRPr="00676845">
              <w:rPr>
                <w:rFonts w:ascii="Times New Roman" w:eastAsia="DengXian" w:hAnsi="Times New Roman" w:cs="Times New Roman"/>
                <w:color w:val="000000"/>
                <w:szCs w:val="21"/>
              </w:rPr>
              <w:t>Non</w:t>
            </w:r>
          </w:p>
        </w:tc>
      </w:tr>
      <w:tr w:rsidR="00F45D2B" w:rsidRPr="00676845" w14:paraId="670BDA5C" w14:textId="77777777" w:rsidTr="002771E6">
        <w:tc>
          <w:tcPr>
            <w:tcW w:w="988" w:type="dxa"/>
          </w:tcPr>
          <w:p w14:paraId="5E39DF24" w14:textId="7B7B5A52"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szCs w:val="21"/>
              </w:rPr>
              <w:t>Vv_070</w:t>
            </w:r>
          </w:p>
        </w:tc>
        <w:tc>
          <w:tcPr>
            <w:tcW w:w="2693" w:type="dxa"/>
          </w:tcPr>
          <w:p w14:paraId="6D324A75" w14:textId="4644FACB"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LGGWKGLAPGAKK</w:t>
            </w:r>
          </w:p>
        </w:tc>
        <w:tc>
          <w:tcPr>
            <w:tcW w:w="708" w:type="dxa"/>
          </w:tcPr>
          <w:p w14:paraId="3D5F574D" w14:textId="5F561316"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Vv</w:t>
            </w:r>
          </w:p>
        </w:tc>
        <w:tc>
          <w:tcPr>
            <w:tcW w:w="709" w:type="dxa"/>
          </w:tcPr>
          <w:p w14:paraId="0DA4F4ED" w14:textId="04272EED"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13</w:t>
            </w:r>
          </w:p>
        </w:tc>
        <w:tc>
          <w:tcPr>
            <w:tcW w:w="1134" w:type="dxa"/>
          </w:tcPr>
          <w:p w14:paraId="0C54D44F" w14:textId="6E3FFE3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0.700802</w:t>
            </w:r>
          </w:p>
        </w:tc>
        <w:tc>
          <w:tcPr>
            <w:tcW w:w="851" w:type="dxa"/>
          </w:tcPr>
          <w:p w14:paraId="2D61949F" w14:textId="2808155E"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0.8462</w:t>
            </w:r>
          </w:p>
        </w:tc>
        <w:tc>
          <w:tcPr>
            <w:tcW w:w="756" w:type="dxa"/>
          </w:tcPr>
          <w:p w14:paraId="138F5AE7" w14:textId="502EF8CB"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c>
          <w:tcPr>
            <w:tcW w:w="756" w:type="dxa"/>
          </w:tcPr>
          <w:p w14:paraId="7D9EF9CD" w14:textId="7F5E447B"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0.49</w:t>
            </w:r>
          </w:p>
        </w:tc>
        <w:tc>
          <w:tcPr>
            <w:tcW w:w="756" w:type="dxa"/>
          </w:tcPr>
          <w:p w14:paraId="56E21BEA" w14:textId="0A1D241D"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r>
      <w:tr w:rsidR="00F45D2B" w:rsidRPr="00676845" w14:paraId="5FD822B7" w14:textId="77777777" w:rsidTr="002771E6">
        <w:tc>
          <w:tcPr>
            <w:tcW w:w="988" w:type="dxa"/>
          </w:tcPr>
          <w:p w14:paraId="4CC4DBB4" w14:textId="769ADF65"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Vb_022</w:t>
            </w:r>
          </w:p>
        </w:tc>
        <w:tc>
          <w:tcPr>
            <w:tcW w:w="2693" w:type="dxa"/>
          </w:tcPr>
          <w:p w14:paraId="372D71E4" w14:textId="2E792DC3"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KKPKALPSWAKK</w:t>
            </w:r>
          </w:p>
        </w:tc>
        <w:tc>
          <w:tcPr>
            <w:tcW w:w="708" w:type="dxa"/>
          </w:tcPr>
          <w:p w14:paraId="65770813" w14:textId="79DD6648"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w:t>
            </w:r>
          </w:p>
        </w:tc>
        <w:tc>
          <w:tcPr>
            <w:tcW w:w="709" w:type="dxa"/>
          </w:tcPr>
          <w:p w14:paraId="227DAF59" w14:textId="3DA9CD32"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12</w:t>
            </w:r>
          </w:p>
        </w:tc>
        <w:tc>
          <w:tcPr>
            <w:tcW w:w="1134" w:type="dxa"/>
          </w:tcPr>
          <w:p w14:paraId="4ABCB921" w14:textId="3631C68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0.708863</w:t>
            </w:r>
          </w:p>
        </w:tc>
        <w:tc>
          <w:tcPr>
            <w:tcW w:w="851" w:type="dxa"/>
          </w:tcPr>
          <w:p w14:paraId="451711FC" w14:textId="2E99772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0.8333</w:t>
            </w:r>
          </w:p>
        </w:tc>
        <w:tc>
          <w:tcPr>
            <w:tcW w:w="756" w:type="dxa"/>
          </w:tcPr>
          <w:p w14:paraId="2119D913" w14:textId="350B72A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c>
          <w:tcPr>
            <w:tcW w:w="756" w:type="dxa"/>
          </w:tcPr>
          <w:p w14:paraId="77A97049" w14:textId="52863C3B"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0.48</w:t>
            </w:r>
          </w:p>
        </w:tc>
        <w:tc>
          <w:tcPr>
            <w:tcW w:w="756" w:type="dxa"/>
          </w:tcPr>
          <w:p w14:paraId="3A459E2D" w14:textId="46CCB829"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r>
      <w:tr w:rsidR="00F45D2B" w:rsidRPr="00676845" w14:paraId="5A8126AC" w14:textId="77777777" w:rsidTr="002771E6">
        <w:tc>
          <w:tcPr>
            <w:tcW w:w="988" w:type="dxa"/>
          </w:tcPr>
          <w:p w14:paraId="01B8AA37" w14:textId="56B89807"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Vv_033</w:t>
            </w:r>
          </w:p>
        </w:tc>
        <w:tc>
          <w:tcPr>
            <w:tcW w:w="2693" w:type="dxa"/>
          </w:tcPr>
          <w:p w14:paraId="2466AA64" w14:textId="02AD2BBA"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FPPTPLESLVVAKASLPT</w:t>
            </w:r>
          </w:p>
        </w:tc>
        <w:tc>
          <w:tcPr>
            <w:tcW w:w="708" w:type="dxa"/>
          </w:tcPr>
          <w:p w14:paraId="11A390D4" w14:textId="48732742"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Vv</w:t>
            </w:r>
          </w:p>
        </w:tc>
        <w:tc>
          <w:tcPr>
            <w:tcW w:w="709" w:type="dxa"/>
          </w:tcPr>
          <w:p w14:paraId="4AF7DEF8" w14:textId="04B5DAA9"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18</w:t>
            </w:r>
          </w:p>
        </w:tc>
        <w:tc>
          <w:tcPr>
            <w:tcW w:w="1134" w:type="dxa"/>
          </w:tcPr>
          <w:p w14:paraId="2231B4A6" w14:textId="4F923B0B"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0.69374</w:t>
            </w:r>
          </w:p>
        </w:tc>
        <w:tc>
          <w:tcPr>
            <w:tcW w:w="851" w:type="dxa"/>
          </w:tcPr>
          <w:p w14:paraId="67EC1500" w14:textId="37EFF0EF"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0.8333</w:t>
            </w:r>
          </w:p>
        </w:tc>
        <w:tc>
          <w:tcPr>
            <w:tcW w:w="756" w:type="dxa"/>
          </w:tcPr>
          <w:p w14:paraId="66EE92E4" w14:textId="1339D0D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c>
          <w:tcPr>
            <w:tcW w:w="756" w:type="dxa"/>
          </w:tcPr>
          <w:p w14:paraId="69861243" w14:textId="53E8A5D6"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0.49</w:t>
            </w:r>
          </w:p>
        </w:tc>
        <w:tc>
          <w:tcPr>
            <w:tcW w:w="756" w:type="dxa"/>
          </w:tcPr>
          <w:p w14:paraId="57778196" w14:textId="45ED353E"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r>
      <w:tr w:rsidR="00F45D2B" w:rsidRPr="00676845" w14:paraId="1A06EBDA" w14:textId="77777777" w:rsidTr="002771E6">
        <w:tc>
          <w:tcPr>
            <w:tcW w:w="988" w:type="dxa"/>
          </w:tcPr>
          <w:p w14:paraId="51777D19" w14:textId="4CC7BC03"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Vb_232</w:t>
            </w:r>
          </w:p>
        </w:tc>
        <w:tc>
          <w:tcPr>
            <w:tcW w:w="2693" w:type="dxa"/>
          </w:tcPr>
          <w:p w14:paraId="7007013E" w14:textId="25849D0E"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LSKKGWLVKKAL</w:t>
            </w:r>
          </w:p>
        </w:tc>
        <w:tc>
          <w:tcPr>
            <w:tcW w:w="708" w:type="dxa"/>
          </w:tcPr>
          <w:p w14:paraId="57C7AD92" w14:textId="6B89D87B"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w:t>
            </w:r>
          </w:p>
        </w:tc>
        <w:tc>
          <w:tcPr>
            <w:tcW w:w="709" w:type="dxa"/>
          </w:tcPr>
          <w:p w14:paraId="225A923B" w14:textId="2242E1F1"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12</w:t>
            </w:r>
          </w:p>
        </w:tc>
        <w:tc>
          <w:tcPr>
            <w:tcW w:w="1134" w:type="dxa"/>
          </w:tcPr>
          <w:p w14:paraId="07A8B342" w14:textId="7AE2ACBE"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0.537241</w:t>
            </w:r>
          </w:p>
        </w:tc>
        <w:tc>
          <w:tcPr>
            <w:tcW w:w="851" w:type="dxa"/>
          </w:tcPr>
          <w:p w14:paraId="6DF1ABF0" w14:textId="6509FF30"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0.8333</w:t>
            </w:r>
          </w:p>
        </w:tc>
        <w:tc>
          <w:tcPr>
            <w:tcW w:w="756" w:type="dxa"/>
          </w:tcPr>
          <w:p w14:paraId="6B5E0288" w14:textId="09E94883"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c>
          <w:tcPr>
            <w:tcW w:w="756" w:type="dxa"/>
          </w:tcPr>
          <w:p w14:paraId="10940E6D" w14:textId="678CECDE"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0.44</w:t>
            </w:r>
          </w:p>
        </w:tc>
        <w:tc>
          <w:tcPr>
            <w:tcW w:w="756" w:type="dxa"/>
          </w:tcPr>
          <w:p w14:paraId="1AFA182F" w14:textId="502D97D1"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r>
      <w:tr w:rsidR="00F45D2B" w:rsidRPr="00676845" w14:paraId="171B4E0D" w14:textId="77777777" w:rsidTr="002771E6">
        <w:tc>
          <w:tcPr>
            <w:tcW w:w="988" w:type="dxa"/>
          </w:tcPr>
          <w:p w14:paraId="1692DC52" w14:textId="44EFBD20"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Vb_023</w:t>
            </w:r>
          </w:p>
        </w:tc>
        <w:tc>
          <w:tcPr>
            <w:tcW w:w="2693" w:type="dxa"/>
          </w:tcPr>
          <w:p w14:paraId="1B1AEC44" w14:textId="3C375642"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KKPKSLVSWAKK</w:t>
            </w:r>
          </w:p>
        </w:tc>
        <w:tc>
          <w:tcPr>
            <w:tcW w:w="708" w:type="dxa"/>
          </w:tcPr>
          <w:p w14:paraId="72E6A233" w14:textId="31F4EF7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w:t>
            </w:r>
          </w:p>
        </w:tc>
        <w:tc>
          <w:tcPr>
            <w:tcW w:w="709" w:type="dxa"/>
          </w:tcPr>
          <w:p w14:paraId="14E972E5" w14:textId="1C9307F0"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12</w:t>
            </w:r>
          </w:p>
        </w:tc>
        <w:tc>
          <w:tcPr>
            <w:tcW w:w="1134" w:type="dxa"/>
          </w:tcPr>
          <w:p w14:paraId="5AE9721D" w14:textId="4FA45103"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0.504754</w:t>
            </w:r>
          </w:p>
        </w:tc>
        <w:tc>
          <w:tcPr>
            <w:tcW w:w="851" w:type="dxa"/>
          </w:tcPr>
          <w:p w14:paraId="48CBA1D8" w14:textId="6DC4BD39"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0.8333</w:t>
            </w:r>
          </w:p>
        </w:tc>
        <w:tc>
          <w:tcPr>
            <w:tcW w:w="756" w:type="dxa"/>
          </w:tcPr>
          <w:p w14:paraId="470CB71B" w14:textId="558F76D8"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c>
          <w:tcPr>
            <w:tcW w:w="756" w:type="dxa"/>
          </w:tcPr>
          <w:p w14:paraId="4DD96644" w14:textId="153B7215"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0.49</w:t>
            </w:r>
          </w:p>
        </w:tc>
        <w:tc>
          <w:tcPr>
            <w:tcW w:w="756" w:type="dxa"/>
          </w:tcPr>
          <w:p w14:paraId="28352847" w14:textId="4D0F6830"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r>
      <w:tr w:rsidR="00F45D2B" w:rsidRPr="00676845" w14:paraId="06730E44" w14:textId="77777777" w:rsidTr="002771E6">
        <w:tc>
          <w:tcPr>
            <w:tcW w:w="988" w:type="dxa"/>
          </w:tcPr>
          <w:p w14:paraId="0D8E18E6" w14:textId="69B0B40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Vb_248</w:t>
            </w:r>
          </w:p>
        </w:tc>
        <w:tc>
          <w:tcPr>
            <w:tcW w:w="2693" w:type="dxa"/>
          </w:tcPr>
          <w:p w14:paraId="1F5DF0AB" w14:textId="3AF6FEA1"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LVKKAVVLVSWAKLLL</w:t>
            </w:r>
          </w:p>
        </w:tc>
        <w:tc>
          <w:tcPr>
            <w:tcW w:w="708" w:type="dxa"/>
          </w:tcPr>
          <w:p w14:paraId="71E6A40A" w14:textId="30934606"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w:t>
            </w:r>
          </w:p>
        </w:tc>
        <w:tc>
          <w:tcPr>
            <w:tcW w:w="709" w:type="dxa"/>
          </w:tcPr>
          <w:p w14:paraId="382FFE42" w14:textId="1CF21E5C"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16</w:t>
            </w:r>
          </w:p>
        </w:tc>
        <w:tc>
          <w:tcPr>
            <w:tcW w:w="1134" w:type="dxa"/>
          </w:tcPr>
          <w:p w14:paraId="2439EFBD" w14:textId="0F838285"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0.561746</w:t>
            </w:r>
          </w:p>
        </w:tc>
        <w:tc>
          <w:tcPr>
            <w:tcW w:w="851" w:type="dxa"/>
          </w:tcPr>
          <w:p w14:paraId="5DAEDD41" w14:textId="4332ECA7"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0.8125</w:t>
            </w:r>
          </w:p>
        </w:tc>
        <w:tc>
          <w:tcPr>
            <w:tcW w:w="756" w:type="dxa"/>
          </w:tcPr>
          <w:p w14:paraId="186AFE47" w14:textId="7BCF319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c>
          <w:tcPr>
            <w:tcW w:w="756" w:type="dxa"/>
          </w:tcPr>
          <w:p w14:paraId="5BA9A057" w14:textId="04600FAA"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0.49</w:t>
            </w:r>
          </w:p>
        </w:tc>
        <w:tc>
          <w:tcPr>
            <w:tcW w:w="756" w:type="dxa"/>
          </w:tcPr>
          <w:p w14:paraId="15790C70" w14:textId="6249FD37"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r>
      <w:tr w:rsidR="00F45D2B" w:rsidRPr="00676845" w14:paraId="472B3076" w14:textId="77777777" w:rsidTr="002771E6">
        <w:tc>
          <w:tcPr>
            <w:tcW w:w="988" w:type="dxa"/>
          </w:tcPr>
          <w:p w14:paraId="06F6F52A" w14:textId="2D85B67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Vb_115</w:t>
            </w:r>
          </w:p>
        </w:tc>
        <w:tc>
          <w:tcPr>
            <w:tcW w:w="2693" w:type="dxa"/>
          </w:tcPr>
          <w:p w14:paraId="4B27F10C" w14:textId="7DB551E2"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LGGWKGLAAFKKAPK</w:t>
            </w:r>
          </w:p>
        </w:tc>
        <w:tc>
          <w:tcPr>
            <w:tcW w:w="708" w:type="dxa"/>
          </w:tcPr>
          <w:p w14:paraId="56573A51" w14:textId="301351D3"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w:t>
            </w:r>
          </w:p>
        </w:tc>
        <w:tc>
          <w:tcPr>
            <w:tcW w:w="709" w:type="dxa"/>
          </w:tcPr>
          <w:p w14:paraId="6B6510E9" w14:textId="7036D5E7"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15</w:t>
            </w:r>
          </w:p>
        </w:tc>
        <w:tc>
          <w:tcPr>
            <w:tcW w:w="1134" w:type="dxa"/>
          </w:tcPr>
          <w:p w14:paraId="1F46B288" w14:textId="02B8FF59"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0.808432</w:t>
            </w:r>
          </w:p>
        </w:tc>
        <w:tc>
          <w:tcPr>
            <w:tcW w:w="851" w:type="dxa"/>
          </w:tcPr>
          <w:p w14:paraId="763BD6DB" w14:textId="0E28B9B3"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0.8</w:t>
            </w:r>
          </w:p>
        </w:tc>
        <w:tc>
          <w:tcPr>
            <w:tcW w:w="756" w:type="dxa"/>
          </w:tcPr>
          <w:p w14:paraId="70AE8C63" w14:textId="56ADF74C"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c>
          <w:tcPr>
            <w:tcW w:w="756" w:type="dxa"/>
          </w:tcPr>
          <w:p w14:paraId="734CA37A" w14:textId="0C194A9A"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0.46</w:t>
            </w:r>
          </w:p>
        </w:tc>
        <w:tc>
          <w:tcPr>
            <w:tcW w:w="756" w:type="dxa"/>
          </w:tcPr>
          <w:p w14:paraId="5E2886B7" w14:textId="22CCC23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r>
      <w:tr w:rsidR="00F45D2B" w:rsidRPr="00676845" w14:paraId="22A8F897" w14:textId="77777777" w:rsidTr="002771E6">
        <w:tc>
          <w:tcPr>
            <w:tcW w:w="988" w:type="dxa"/>
            <w:tcBorders>
              <w:bottom w:val="single" w:sz="12" w:space="0" w:color="auto"/>
            </w:tcBorders>
          </w:tcPr>
          <w:p w14:paraId="5EEEE692" w14:textId="28F25C99"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Vb_113</w:t>
            </w:r>
          </w:p>
        </w:tc>
        <w:tc>
          <w:tcPr>
            <w:tcW w:w="2693" w:type="dxa"/>
            <w:tcBorders>
              <w:bottom w:val="single" w:sz="12" w:space="0" w:color="auto"/>
            </w:tcBorders>
          </w:tcPr>
          <w:p w14:paraId="0E1068BA" w14:textId="74D716CC"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LGGWKGLAAAFKKPK</w:t>
            </w:r>
          </w:p>
        </w:tc>
        <w:tc>
          <w:tcPr>
            <w:tcW w:w="708" w:type="dxa"/>
            <w:tcBorders>
              <w:bottom w:val="single" w:sz="12" w:space="0" w:color="auto"/>
            </w:tcBorders>
          </w:tcPr>
          <w:p w14:paraId="268E5A73" w14:textId="7A92794E"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Vb</w:t>
            </w:r>
          </w:p>
        </w:tc>
        <w:tc>
          <w:tcPr>
            <w:tcW w:w="709" w:type="dxa"/>
            <w:tcBorders>
              <w:bottom w:val="single" w:sz="12" w:space="0" w:color="auto"/>
            </w:tcBorders>
          </w:tcPr>
          <w:p w14:paraId="3E30AE11" w14:textId="6044A670"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15</w:t>
            </w:r>
          </w:p>
        </w:tc>
        <w:tc>
          <w:tcPr>
            <w:tcW w:w="1134" w:type="dxa"/>
            <w:tcBorders>
              <w:bottom w:val="single" w:sz="12" w:space="0" w:color="auto"/>
            </w:tcBorders>
          </w:tcPr>
          <w:p w14:paraId="6C92962B" w14:textId="44B1EF54"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0.800076</w:t>
            </w:r>
          </w:p>
        </w:tc>
        <w:tc>
          <w:tcPr>
            <w:tcW w:w="851" w:type="dxa"/>
            <w:tcBorders>
              <w:bottom w:val="single" w:sz="12" w:space="0" w:color="auto"/>
            </w:tcBorders>
          </w:tcPr>
          <w:p w14:paraId="4E97E136" w14:textId="79373EC8"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0.8</w:t>
            </w:r>
          </w:p>
        </w:tc>
        <w:tc>
          <w:tcPr>
            <w:tcW w:w="756" w:type="dxa"/>
            <w:tcBorders>
              <w:bottom w:val="single" w:sz="12" w:space="0" w:color="auto"/>
            </w:tcBorders>
          </w:tcPr>
          <w:p w14:paraId="33A7BC8B" w14:textId="6AF4F440"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c>
          <w:tcPr>
            <w:tcW w:w="756" w:type="dxa"/>
            <w:tcBorders>
              <w:bottom w:val="single" w:sz="12" w:space="0" w:color="auto"/>
            </w:tcBorders>
          </w:tcPr>
          <w:p w14:paraId="44F8F7DD" w14:textId="10106312"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0.46</w:t>
            </w:r>
          </w:p>
        </w:tc>
        <w:tc>
          <w:tcPr>
            <w:tcW w:w="756" w:type="dxa"/>
            <w:tcBorders>
              <w:bottom w:val="single" w:sz="12" w:space="0" w:color="auto"/>
            </w:tcBorders>
          </w:tcPr>
          <w:p w14:paraId="1E49AB2F" w14:textId="3B5E1BDE" w:rsidR="00F45D2B" w:rsidRPr="00676845" w:rsidRDefault="00F45D2B" w:rsidP="002771E6">
            <w:pPr>
              <w:rPr>
                <w:rFonts w:ascii="Times New Roman" w:eastAsia="DengXian" w:hAnsi="Times New Roman" w:cs="Times New Roman"/>
                <w:color w:val="000000"/>
                <w:szCs w:val="21"/>
              </w:rPr>
            </w:pPr>
            <w:r w:rsidRPr="00676845">
              <w:rPr>
                <w:rFonts w:ascii="Times New Roman" w:eastAsia="DengXian" w:hAnsi="Times New Roman" w:cs="Times New Roman"/>
                <w:color w:val="000000"/>
                <w:szCs w:val="21"/>
              </w:rPr>
              <w:t>Non</w:t>
            </w:r>
          </w:p>
        </w:tc>
      </w:tr>
    </w:tbl>
    <w:bookmarkEnd w:id="2"/>
    <w:p w14:paraId="0E7D10B8" w14:textId="50CE6100" w:rsidR="002C7D0A" w:rsidRDefault="00F56D4F" w:rsidP="001F3829">
      <w:pPr>
        <w:jc w:val="left"/>
        <w:rPr>
          <w:rFonts w:ascii="Times New Roman" w:eastAsia="SimSun" w:hAnsi="Times New Roman" w:cs="Times New Roman"/>
          <w:szCs w:val="21"/>
        </w:rPr>
      </w:pPr>
      <w:r w:rsidRPr="00676845">
        <w:rPr>
          <w:rFonts w:ascii="Times New Roman" w:eastAsia="SimSun" w:hAnsi="Times New Roman" w:cs="Times New Roman"/>
          <w:szCs w:val="21"/>
        </w:rPr>
        <w:t xml:space="preserve">Species are abbreviated as follows: </w:t>
      </w:r>
      <w:r w:rsidRPr="00676845">
        <w:rPr>
          <w:rFonts w:ascii="Times New Roman" w:eastAsia="SimSun" w:hAnsi="Times New Roman" w:cs="Times New Roman"/>
          <w:i/>
          <w:iCs/>
          <w:szCs w:val="21"/>
        </w:rPr>
        <w:t>V</w:t>
      </w:r>
      <w:r w:rsidR="00676845" w:rsidRPr="00676845">
        <w:rPr>
          <w:rFonts w:ascii="Times New Roman" w:eastAsia="SimSun" w:hAnsi="Times New Roman" w:cs="Times New Roman" w:hint="eastAsia"/>
          <w:i/>
          <w:iCs/>
          <w:szCs w:val="21"/>
        </w:rPr>
        <w:t>.</w:t>
      </w:r>
      <w:r w:rsidRPr="00676845">
        <w:rPr>
          <w:rFonts w:ascii="Times New Roman" w:eastAsia="SimSun" w:hAnsi="Times New Roman" w:cs="Times New Roman"/>
          <w:i/>
          <w:iCs/>
          <w:szCs w:val="21"/>
        </w:rPr>
        <w:t xml:space="preserve"> mandarinia</w:t>
      </w:r>
      <w:r w:rsidRPr="00676845">
        <w:rPr>
          <w:rFonts w:ascii="Times New Roman" w:eastAsia="SimSun" w:hAnsi="Times New Roman" w:cs="Times New Roman"/>
          <w:szCs w:val="21"/>
        </w:rPr>
        <w:t xml:space="preserve"> (Vm), </w:t>
      </w:r>
      <w:r w:rsidRPr="00676845">
        <w:rPr>
          <w:rFonts w:ascii="Times New Roman" w:eastAsia="SimSun" w:hAnsi="Times New Roman" w:cs="Times New Roman"/>
          <w:i/>
          <w:iCs/>
          <w:szCs w:val="21"/>
        </w:rPr>
        <w:t>V. velutina</w:t>
      </w:r>
      <w:r w:rsidRPr="00676845">
        <w:rPr>
          <w:rFonts w:ascii="Times New Roman" w:eastAsia="SimSun" w:hAnsi="Times New Roman" w:cs="Times New Roman"/>
          <w:szCs w:val="21"/>
        </w:rPr>
        <w:t xml:space="preserve"> (Vv), </w:t>
      </w:r>
      <w:r w:rsidRPr="00676845">
        <w:rPr>
          <w:rFonts w:ascii="Times New Roman" w:eastAsia="SimSun" w:hAnsi="Times New Roman" w:cs="Times New Roman"/>
          <w:i/>
          <w:iCs/>
          <w:szCs w:val="21"/>
        </w:rPr>
        <w:t>V. basalis</w:t>
      </w:r>
      <w:r w:rsidRPr="00676845">
        <w:rPr>
          <w:rFonts w:ascii="Times New Roman" w:eastAsia="SimSun" w:hAnsi="Times New Roman" w:cs="Times New Roman"/>
          <w:szCs w:val="21"/>
        </w:rPr>
        <w:t xml:space="preserve"> (Vb), and </w:t>
      </w:r>
      <w:r w:rsidRPr="00676845">
        <w:rPr>
          <w:rFonts w:ascii="Times New Roman" w:eastAsia="SimSun" w:hAnsi="Times New Roman" w:cs="Times New Roman"/>
          <w:i/>
          <w:iCs/>
          <w:szCs w:val="21"/>
        </w:rPr>
        <w:t>Provespa barthelemyi</w:t>
      </w:r>
      <w:r w:rsidRPr="00676845">
        <w:rPr>
          <w:rFonts w:ascii="Times New Roman" w:eastAsia="SimSun" w:hAnsi="Times New Roman" w:cs="Times New Roman"/>
          <w:szCs w:val="21"/>
        </w:rPr>
        <w:t xml:space="preserve"> (Pb). </w:t>
      </w:r>
      <w:r w:rsidR="00F45D2B" w:rsidRPr="00676845">
        <w:rPr>
          <w:rFonts w:ascii="Times New Roman" w:eastAsia="SimSun" w:hAnsi="Times New Roman" w:cs="Times New Roman"/>
          <w:szCs w:val="21"/>
        </w:rPr>
        <w:t xml:space="preserve">PeptideRanker Score reflects the likelihood of a peptide being bioactive. The A-value denotes the frequency of DPP4-inhibitory fragments within a peptide sequence, as calculated </w:t>
      </w:r>
      <w:r w:rsidR="001F3829" w:rsidRPr="00D51DF6">
        <w:rPr>
          <w:rFonts w:ascii="Times New Roman" w:hAnsi="Times New Roman" w:cs="Times New Roman"/>
          <w:szCs w:val="21"/>
        </w:rPr>
        <w:t>using</w:t>
      </w:r>
      <w:r w:rsidR="00F45D2B" w:rsidRPr="00676845">
        <w:rPr>
          <w:rFonts w:ascii="Times New Roman" w:eastAsia="SimSun" w:hAnsi="Times New Roman" w:cs="Times New Roman"/>
          <w:szCs w:val="21"/>
        </w:rPr>
        <w:t xml:space="preserve"> the BIOPEP-UWM database. Toxicity, hemolytic potential, and allergenicity were predicted using ToxinPred2, HemoPred, and AllerTOP, respectively. Hemolysis values are presented as prediction scores (0–1); scores &lt; 0.5 are interpreted as non-hemolytic. </w:t>
      </w:r>
    </w:p>
    <w:p w14:paraId="2DC9FA1D" w14:textId="77777777" w:rsidR="001F3829" w:rsidRPr="00F45D2B" w:rsidRDefault="001F3829" w:rsidP="00590871">
      <w:pPr>
        <w:spacing w:line="480" w:lineRule="auto"/>
        <w:jc w:val="left"/>
        <w:rPr>
          <w:rFonts w:ascii="Times New Roman" w:eastAsia="SimSun" w:hAnsi="Times New Roman" w:cs="Times New Roman"/>
          <w:sz w:val="24"/>
          <w:szCs w:val="24"/>
        </w:rPr>
      </w:pPr>
    </w:p>
    <w:p w14:paraId="431ACEDA" w14:textId="3EF90B62" w:rsidR="000955B9" w:rsidRPr="006A2E7F" w:rsidRDefault="000955B9" w:rsidP="00590871">
      <w:pPr>
        <w:spacing w:line="480" w:lineRule="auto"/>
        <w:jc w:val="left"/>
        <w:rPr>
          <w:rFonts w:ascii="Times New Roman" w:eastAsia="SimSun" w:hAnsi="Times New Roman" w:cs="Times New Roman"/>
          <w:i/>
          <w:iCs/>
          <w:sz w:val="24"/>
          <w:szCs w:val="24"/>
        </w:rPr>
      </w:pPr>
      <w:r w:rsidRPr="006A2E7F">
        <w:rPr>
          <w:rFonts w:ascii="Times New Roman" w:eastAsia="SimSun" w:hAnsi="Times New Roman" w:cs="Times New Roman"/>
          <w:i/>
          <w:iCs/>
          <w:sz w:val="24"/>
          <w:szCs w:val="24"/>
        </w:rPr>
        <w:t>3.6</w:t>
      </w:r>
      <w:r w:rsidR="006A2E7F" w:rsidRPr="006A2E7F">
        <w:rPr>
          <w:rFonts w:ascii="Times New Roman" w:eastAsia="SimSun" w:hAnsi="Times New Roman" w:cs="Times New Roman" w:hint="eastAsia"/>
          <w:i/>
          <w:iCs/>
          <w:sz w:val="24"/>
          <w:szCs w:val="24"/>
        </w:rPr>
        <w:t>.</w:t>
      </w:r>
      <w:r w:rsidRPr="006A2E7F">
        <w:rPr>
          <w:rFonts w:ascii="Times New Roman" w:eastAsia="SimSun" w:hAnsi="Times New Roman" w:cs="Times New Roman"/>
          <w:i/>
          <w:iCs/>
          <w:sz w:val="24"/>
          <w:szCs w:val="24"/>
        </w:rPr>
        <w:t xml:space="preserve"> </w:t>
      </w:r>
      <w:r w:rsidR="003E288D" w:rsidRPr="006A2E7F">
        <w:rPr>
          <w:rFonts w:ascii="Times New Roman" w:eastAsia="SimSun" w:hAnsi="Times New Roman" w:cs="Times New Roman"/>
          <w:i/>
          <w:iCs/>
          <w:sz w:val="24"/>
          <w:szCs w:val="24"/>
        </w:rPr>
        <w:t xml:space="preserve">Putative </w:t>
      </w:r>
      <w:r w:rsidR="00FE4B85">
        <w:rPr>
          <w:rFonts w:ascii="Times New Roman" w:eastAsia="SimSun" w:hAnsi="Times New Roman" w:cs="Times New Roman" w:hint="eastAsia"/>
          <w:i/>
          <w:iCs/>
          <w:sz w:val="24"/>
          <w:szCs w:val="24"/>
        </w:rPr>
        <w:t>c</w:t>
      </w:r>
      <w:r w:rsidR="003E288D" w:rsidRPr="006A2E7F">
        <w:rPr>
          <w:rFonts w:ascii="Times New Roman" w:eastAsia="SimSun" w:hAnsi="Times New Roman" w:cs="Times New Roman"/>
          <w:i/>
          <w:iCs/>
          <w:sz w:val="24"/>
          <w:szCs w:val="24"/>
        </w:rPr>
        <w:t xml:space="preserve">ryptide </w:t>
      </w:r>
      <w:r w:rsidR="00FE4B85">
        <w:rPr>
          <w:rFonts w:ascii="Times New Roman" w:eastAsia="SimSun" w:hAnsi="Times New Roman" w:cs="Times New Roman" w:hint="eastAsia"/>
          <w:i/>
          <w:iCs/>
          <w:sz w:val="24"/>
          <w:szCs w:val="24"/>
        </w:rPr>
        <w:t>c</w:t>
      </w:r>
      <w:r w:rsidR="003E288D" w:rsidRPr="006A2E7F">
        <w:rPr>
          <w:rFonts w:ascii="Times New Roman" w:eastAsia="SimSun" w:hAnsi="Times New Roman" w:cs="Times New Roman"/>
          <w:i/>
          <w:iCs/>
          <w:sz w:val="24"/>
          <w:szCs w:val="24"/>
        </w:rPr>
        <w:t xml:space="preserve">andidates with </w:t>
      </w:r>
      <w:r w:rsidR="00FE4B85">
        <w:rPr>
          <w:rFonts w:ascii="Times New Roman" w:eastAsia="SimSun" w:hAnsi="Times New Roman" w:cs="Times New Roman" w:hint="eastAsia"/>
          <w:i/>
          <w:iCs/>
          <w:sz w:val="24"/>
          <w:szCs w:val="24"/>
        </w:rPr>
        <w:t>p</w:t>
      </w:r>
      <w:r w:rsidR="003E288D" w:rsidRPr="006A2E7F">
        <w:rPr>
          <w:rFonts w:ascii="Times New Roman" w:eastAsia="SimSun" w:hAnsi="Times New Roman" w:cs="Times New Roman"/>
          <w:i/>
          <w:iCs/>
          <w:sz w:val="24"/>
          <w:szCs w:val="24"/>
        </w:rPr>
        <w:t xml:space="preserve">redicted </w:t>
      </w:r>
      <w:r w:rsidR="00FE4B85">
        <w:rPr>
          <w:rFonts w:ascii="Times New Roman" w:eastAsia="SimSun" w:hAnsi="Times New Roman" w:cs="Times New Roman" w:hint="eastAsia"/>
          <w:i/>
          <w:iCs/>
          <w:sz w:val="24"/>
          <w:szCs w:val="24"/>
        </w:rPr>
        <w:t>b</w:t>
      </w:r>
      <w:r w:rsidR="003E288D" w:rsidRPr="006A2E7F">
        <w:rPr>
          <w:rFonts w:ascii="Times New Roman" w:eastAsia="SimSun" w:hAnsi="Times New Roman" w:cs="Times New Roman"/>
          <w:i/>
          <w:iCs/>
          <w:sz w:val="24"/>
          <w:szCs w:val="24"/>
        </w:rPr>
        <w:t>ioactivities</w:t>
      </w:r>
    </w:p>
    <w:p w14:paraId="0BBC7D8D" w14:textId="54B63429" w:rsidR="003E16C8" w:rsidRDefault="00A43277" w:rsidP="00451944">
      <w:pPr>
        <w:spacing w:line="480" w:lineRule="auto"/>
        <w:ind w:firstLineChars="150" w:firstLine="360"/>
        <w:jc w:val="left"/>
        <w:rPr>
          <w:rFonts w:ascii="Times New Roman" w:eastAsia="SimSun" w:hAnsi="Times New Roman" w:cs="Times New Roman"/>
          <w:sz w:val="24"/>
          <w:szCs w:val="24"/>
        </w:rPr>
      </w:pPr>
      <w:r w:rsidRPr="00A43277">
        <w:rPr>
          <w:rFonts w:ascii="Times New Roman" w:eastAsia="SimSun" w:hAnsi="Times New Roman" w:cs="Times New Roman"/>
          <w:sz w:val="24"/>
          <w:szCs w:val="24"/>
        </w:rPr>
        <w:t xml:space="preserve">Cryptides, also referred to as cryptic peptides, are functional </w:t>
      </w:r>
      <w:r w:rsidRPr="005F7314">
        <w:rPr>
          <w:rFonts w:ascii="Times New Roman" w:eastAsia="SimSun" w:hAnsi="Times New Roman" w:cs="Times New Roman"/>
          <w:sz w:val="24"/>
          <w:szCs w:val="24"/>
        </w:rPr>
        <w:t xml:space="preserve">peptides </w:t>
      </w:r>
      <w:r w:rsidR="005A538C" w:rsidRPr="00FC6D93">
        <w:rPr>
          <w:rFonts w:ascii="Times New Roman" w:eastAsia="SimSun" w:hAnsi="Times New Roman" w:cs="Times New Roman"/>
          <w:sz w:val="24"/>
          <w:szCs w:val="24"/>
        </w:rPr>
        <w:t>encrypted within protein sequences</w:t>
      </w:r>
      <w:r w:rsidR="003700B3">
        <w:rPr>
          <w:rFonts w:ascii="Times New Roman" w:eastAsia="SimSun" w:hAnsi="Times New Roman" w:cs="Times New Roman" w:hint="eastAsia"/>
          <w:sz w:val="24"/>
          <w:szCs w:val="24"/>
        </w:rPr>
        <w:t xml:space="preserve"> </w:t>
      </w:r>
      <w:r w:rsidR="003700B3">
        <w:rPr>
          <w:rFonts w:ascii="Times New Roman" w:eastAsia="SimSun" w:hAnsi="Times New Roman" w:cs="Times New Roman"/>
          <w:sz w:val="24"/>
          <w:szCs w:val="24"/>
        </w:rPr>
        <w:fldChar w:fldCharType="begin">
          <w:fldData xml:space="preserve">PEVuZE5vdGU+PENpdGU+PEF1dGhvcj5VZWtpPC9BdXRob3I+PFllYXI+MjAwNzwvWWVhcj48UmVj
TnVtPjE8L1JlY051bT48RGlzcGxheVRleHQ+WzI4LCAyOV08L0Rpc3BsYXlUZXh0PjxyZWNvcmQ+
PHJlYy1udW1iZXI+MTwvcmVjLW51bWJlcj48Zm9yZWlnbi1rZXlzPjxrZXkgYXBwPSJFTiIgZGIt
aWQ9InJ2ZjJkNWF4ZGZ4dDloZWR6ZTY1YWRyeHNhenpwcnR6czl3MiIgdGltZXN0YW1wPSIxNzU3
NTE3MzQ4Ij4xPC9rZXk+PC9mb3JlaWduLWtleXM+PHJlZi10eXBlIG5hbWU9IkpvdXJuYWwgQXJ0
aWNsZSI+MTc8L3JlZi10eXBlPjxjb250cmlidXRvcnM+PGF1dGhvcnM+PGF1dGhvcj5VZWtpLCBO
b2J1aGlrbzwvYXV0aG9yPjxhdXRob3I+U29tZXlhLCBLYXp1eWE8L2F1dGhvcj48YXV0aG9yPk1h
dHN1bywgWXVrbzwvYXV0aG9yPjxhdXRob3I+V2FrYW1hdHN1LCBLYW9yaTwvYXV0aG9yPjxhdXRo
b3I+TXVrYWksIEhpZGVoaXRvPC9hdXRob3I+PC9hdXRob3JzPjwvY29udHJpYnV0b3JzPjx0aXRs
ZXM+PHRpdGxlPkNyeXB0aWRlczogZnVuY3Rpb25hbCBjcnlwdGljIHBlcHRpZGVzIGhpZGRlbiBp
biBwcm90ZWluIHN0cnVjdHVyZXM8L3RpdGxlPjxzZWNvbmRhcnktdGl0bGU+UGVwdGlkZSBTY2ll
bmNlOiBPcmlnaW5hbCBSZXNlYXJjaCBvbiBCaW9tb2xlY3VsZXM8L3NlY29uZGFyeS10aXRsZT48
L3RpdGxlcz48cGVyaW9kaWNhbD48ZnVsbC10aXRsZT5QZXB0aWRlIFNjaWVuY2U6IE9yaWdpbmFs
IFJlc2VhcmNoIG9uIEJpb21vbGVjdWxlczwvZnVsbC10aXRsZT48L3BlcmlvZGljYWw+PHBhZ2Vz
PjE5MC0xOTg8L3BhZ2VzPjx2b2x1bWU+ODg8L3ZvbHVtZT48bnVtYmVyPjI8L251bWJlcj48ZGF0
ZXM+PHllYXI+MjAwNzwveWVhcj48L2RhdGVzPjxpc2JuPjAwMDYtMzUyNTwvaXNibj48dXJscz48
L3VybHM+PGVsZWN0cm9uaWMtcmVzb3VyY2UtbnVtPmh0dHBzOi8vZG9pLm9yZy8xMC4xMDAyL2Jp
cC4yMDY4NzwvZWxlY3Ryb25pYy1yZXNvdXJjZS1udW0+PC9yZWNvcmQ+PC9DaXRlPjxDaXRlPjxB
dXRob3I+TXVrYWk8L0F1dGhvcj48WWVhcj4yMDA5PC9ZZWFyPjxSZWNOdW0+MjwvUmVjTnVtPjxy
ZWNvcmQ+PHJlYy1udW1iZXI+MjwvcmVjLW51bWJlcj48Zm9yZWlnbi1rZXlzPjxrZXkgYXBwPSJF
TiIgZGItaWQ9InJ2ZjJkNWF4ZGZ4dDloZWR6ZTY1YWRyeHNhenpwcnR6czl3MiIgdGltZXN0YW1w
PSIxNzU3NTE3NDYyIj4yPC9rZXk+PC9mb3JlaWduLWtleXM+PHJlZi10eXBlIG5hbWU9IkpvdXJu
YWwgQXJ0aWNsZSI+MTc8L3JlZi10eXBlPjxjb250cmlidXRvcnM+PGF1dGhvcnM+PGF1dGhvcj5N
dWthaSwgSGlkZWhpdG88L2F1dGhvcj48YXV0aG9yPlNla2ksIFRldHN1bzwvYXV0aG9yPjxhdXRo
b3I+TmFrYW5vLCBIaXJva288L2F1dGhvcj48YXV0aG9yPkhva2FyaSwgWW9zaGlub3JpPC9hdXRo
b3I+PGF1dGhvcj5UYWthbywgVG9zaGlmdW1pPC9hdXRob3I+PGF1dGhvcj5LYXdhbmFtaSwgTWFz
YW5vcmk8L2F1dGhvcj48YXV0aG9yPlRzdWthZ29zaGksIEhpcm95dWtpPC9hdXRob3I+PGF1dGhv
cj5LaW11cmEsIEhpcm9rYXp1PC9hdXRob3I+PGF1dGhvcj5LaXNvLCBZb3NoaWFraTwvYXV0aG9y
PjxhdXRob3I+U2hpbW9uaXNoaSwgWWFzdXRzdWd1PC9hdXRob3I+PC9hdXRob3JzPjwvY29udHJp
YnV0b3JzPjx0aXRsZXM+PHRpdGxlPk1pdG9jcnlwdGlkZS0yOiBwdXJpZmljYXRpb24sIGlkZW50
aWZpY2F0aW9uLCBhbmQgY2hhcmFjdGVyaXphdGlvbiBvZiBhIG5vdmVsIGNyeXB0aWRlIHRoYXQg
YWN0aXZhdGVzIG5ldXRyb3BoaWxzPC90aXRsZT48c2Vjb25kYXJ5LXRpdGxlPlRoZSBKb3VybmFs
IG9mIEltbXVub2xvZ3k8L3NlY29uZGFyeS10aXRsZT48L3RpdGxlcz48cGVyaW9kaWNhbD48ZnVs
bC10aXRsZT5UaGUgSm91cm5hbCBvZiBJbW11bm9sb2d5PC9mdWxsLXRpdGxlPjwvcGVyaW9kaWNh
bD48cGFnZXM+NTA3Mi01MDgwPC9wYWdlcz48dm9sdW1lPjE4Mjwvdm9sdW1lPjxudW1iZXI+ODwv
bnVtYmVyPjxkYXRlcz48eWVhcj4yMDA5PC95ZWFyPjwvZGF0ZXM+PGlzYm4+MDAyMi0xNzY3PC9p
c2JuPjx1cmxzPjwvdXJscz48ZWxlY3Ryb25pYy1yZXNvdXJjZS1udW0+aHR0cHM6Ly9kb2kub3Jn
LzEwLjQwNDkvamltbXVub2wuMDgwMjk2NTwvZWxlY3Ryb25pYy1yZXNvdXJjZS1udW0+PC9yZWNv
cmQ+PC9DaXRlPjwvRW5kTm90ZT5=
</w:fldData>
        </w:fldChar>
      </w:r>
      <w:r w:rsidR="00D926D5">
        <w:rPr>
          <w:rFonts w:ascii="Times New Roman" w:eastAsia="SimSun" w:hAnsi="Times New Roman" w:cs="Times New Roman"/>
          <w:sz w:val="24"/>
          <w:szCs w:val="24"/>
        </w:rPr>
        <w:instrText xml:space="preserve"> ADDIN EN.CITE </w:instrText>
      </w:r>
      <w:r w:rsidR="00D926D5">
        <w:rPr>
          <w:rFonts w:ascii="Times New Roman" w:eastAsia="SimSun" w:hAnsi="Times New Roman" w:cs="Times New Roman"/>
          <w:sz w:val="24"/>
          <w:szCs w:val="24"/>
        </w:rPr>
        <w:fldChar w:fldCharType="begin">
          <w:fldData xml:space="preserve">PEVuZE5vdGU+PENpdGU+PEF1dGhvcj5VZWtpPC9BdXRob3I+PFllYXI+MjAwNzwvWWVhcj48UmVj
TnVtPjE8L1JlY051bT48RGlzcGxheVRleHQ+WzI4LCAyOV08L0Rpc3BsYXlUZXh0PjxyZWNvcmQ+
PHJlYy1udW1iZXI+MTwvcmVjLW51bWJlcj48Zm9yZWlnbi1rZXlzPjxrZXkgYXBwPSJFTiIgZGIt
aWQ9InJ2ZjJkNWF4ZGZ4dDloZWR6ZTY1YWRyeHNhenpwcnR6czl3MiIgdGltZXN0YW1wPSIxNzU3
NTE3MzQ4Ij4xPC9rZXk+PC9mb3JlaWduLWtleXM+PHJlZi10eXBlIG5hbWU9IkpvdXJuYWwgQXJ0
aWNsZSI+MTc8L3JlZi10eXBlPjxjb250cmlidXRvcnM+PGF1dGhvcnM+PGF1dGhvcj5VZWtpLCBO
b2J1aGlrbzwvYXV0aG9yPjxhdXRob3I+U29tZXlhLCBLYXp1eWE8L2F1dGhvcj48YXV0aG9yPk1h
dHN1bywgWXVrbzwvYXV0aG9yPjxhdXRob3I+V2FrYW1hdHN1LCBLYW9yaTwvYXV0aG9yPjxhdXRo
b3I+TXVrYWksIEhpZGVoaXRvPC9hdXRob3I+PC9hdXRob3JzPjwvY29udHJpYnV0b3JzPjx0aXRs
ZXM+PHRpdGxlPkNyeXB0aWRlczogZnVuY3Rpb25hbCBjcnlwdGljIHBlcHRpZGVzIGhpZGRlbiBp
biBwcm90ZWluIHN0cnVjdHVyZXM8L3RpdGxlPjxzZWNvbmRhcnktdGl0bGU+UGVwdGlkZSBTY2ll
bmNlOiBPcmlnaW5hbCBSZXNlYXJjaCBvbiBCaW9tb2xlY3VsZXM8L3NlY29uZGFyeS10aXRsZT48
L3RpdGxlcz48cGVyaW9kaWNhbD48ZnVsbC10aXRsZT5QZXB0aWRlIFNjaWVuY2U6IE9yaWdpbmFs
IFJlc2VhcmNoIG9uIEJpb21vbGVjdWxlczwvZnVsbC10aXRsZT48L3BlcmlvZGljYWw+PHBhZ2Vz
PjE5MC0xOTg8L3BhZ2VzPjx2b2x1bWU+ODg8L3ZvbHVtZT48bnVtYmVyPjI8L251bWJlcj48ZGF0
ZXM+PHllYXI+MjAwNzwveWVhcj48L2RhdGVzPjxpc2JuPjAwMDYtMzUyNTwvaXNibj48dXJscz48
L3VybHM+PGVsZWN0cm9uaWMtcmVzb3VyY2UtbnVtPmh0dHBzOi8vZG9pLm9yZy8xMC4xMDAyL2Jp
cC4yMDY4NzwvZWxlY3Ryb25pYy1yZXNvdXJjZS1udW0+PC9yZWNvcmQ+PC9DaXRlPjxDaXRlPjxB
dXRob3I+TXVrYWk8L0F1dGhvcj48WWVhcj4yMDA5PC9ZZWFyPjxSZWNOdW0+MjwvUmVjTnVtPjxy
ZWNvcmQ+PHJlYy1udW1iZXI+MjwvcmVjLW51bWJlcj48Zm9yZWlnbi1rZXlzPjxrZXkgYXBwPSJF
TiIgZGItaWQ9InJ2ZjJkNWF4ZGZ4dDloZWR6ZTY1YWRyeHNhenpwcnR6czl3MiIgdGltZXN0YW1w
PSIxNzU3NTE3NDYyIj4yPC9rZXk+PC9mb3JlaWduLWtleXM+PHJlZi10eXBlIG5hbWU9IkpvdXJu
YWwgQXJ0aWNsZSI+MTc8L3JlZi10eXBlPjxjb250cmlidXRvcnM+PGF1dGhvcnM+PGF1dGhvcj5N
dWthaSwgSGlkZWhpdG88L2F1dGhvcj48YXV0aG9yPlNla2ksIFRldHN1bzwvYXV0aG9yPjxhdXRo
b3I+TmFrYW5vLCBIaXJva288L2F1dGhvcj48YXV0aG9yPkhva2FyaSwgWW9zaGlub3JpPC9hdXRo
b3I+PGF1dGhvcj5UYWthbywgVG9zaGlmdW1pPC9hdXRob3I+PGF1dGhvcj5LYXdhbmFtaSwgTWFz
YW5vcmk8L2F1dGhvcj48YXV0aG9yPlRzdWthZ29zaGksIEhpcm95dWtpPC9hdXRob3I+PGF1dGhv
cj5LaW11cmEsIEhpcm9rYXp1PC9hdXRob3I+PGF1dGhvcj5LaXNvLCBZb3NoaWFraTwvYXV0aG9y
PjxhdXRob3I+U2hpbW9uaXNoaSwgWWFzdXRzdWd1PC9hdXRob3I+PC9hdXRob3JzPjwvY29udHJp
YnV0b3JzPjx0aXRsZXM+PHRpdGxlPk1pdG9jcnlwdGlkZS0yOiBwdXJpZmljYXRpb24sIGlkZW50
aWZpY2F0aW9uLCBhbmQgY2hhcmFjdGVyaXphdGlvbiBvZiBhIG5vdmVsIGNyeXB0aWRlIHRoYXQg
YWN0aXZhdGVzIG5ldXRyb3BoaWxzPC90aXRsZT48c2Vjb25kYXJ5LXRpdGxlPlRoZSBKb3VybmFs
IG9mIEltbXVub2xvZ3k8L3NlY29uZGFyeS10aXRsZT48L3RpdGxlcz48cGVyaW9kaWNhbD48ZnVs
bC10aXRsZT5UaGUgSm91cm5hbCBvZiBJbW11bm9sb2d5PC9mdWxsLXRpdGxlPjwvcGVyaW9kaWNh
bD48cGFnZXM+NTA3Mi01MDgwPC9wYWdlcz48dm9sdW1lPjE4Mjwvdm9sdW1lPjxudW1iZXI+ODwv
bnVtYmVyPjxkYXRlcz48eWVhcj4yMDA5PC95ZWFyPjwvZGF0ZXM+PGlzYm4+MDAyMi0xNzY3PC9p
c2JuPjx1cmxzPjwvdXJscz48ZWxlY3Ryb25pYy1yZXNvdXJjZS1udW0+aHR0cHM6Ly9kb2kub3Jn
LzEwLjQwNDkvamltbXVub2wuMDgwMjk2NTwvZWxlY3Ryb25pYy1yZXNvdXJjZS1udW0+PC9yZWNv
cmQ+PC9DaXRlPjwvRW5kTm90ZT5=
</w:fldData>
        </w:fldChar>
      </w:r>
      <w:r w:rsidR="00D926D5">
        <w:rPr>
          <w:rFonts w:ascii="Times New Roman" w:eastAsia="SimSun" w:hAnsi="Times New Roman" w:cs="Times New Roman"/>
          <w:sz w:val="24"/>
          <w:szCs w:val="24"/>
        </w:rPr>
        <w:instrText xml:space="preserve"> ADDIN EN.CITE.DATA </w:instrText>
      </w:r>
      <w:r w:rsidR="00D926D5">
        <w:rPr>
          <w:rFonts w:ascii="Times New Roman" w:eastAsia="SimSun" w:hAnsi="Times New Roman" w:cs="Times New Roman"/>
          <w:sz w:val="24"/>
          <w:szCs w:val="24"/>
        </w:rPr>
      </w:r>
      <w:r w:rsidR="00D926D5">
        <w:rPr>
          <w:rFonts w:ascii="Times New Roman" w:eastAsia="SimSun" w:hAnsi="Times New Roman" w:cs="Times New Roman"/>
          <w:sz w:val="24"/>
          <w:szCs w:val="24"/>
        </w:rPr>
        <w:fldChar w:fldCharType="end"/>
      </w:r>
      <w:r w:rsidR="003700B3">
        <w:rPr>
          <w:rFonts w:ascii="Times New Roman" w:eastAsia="SimSun" w:hAnsi="Times New Roman" w:cs="Times New Roman"/>
          <w:sz w:val="24"/>
          <w:szCs w:val="24"/>
        </w:rPr>
      </w:r>
      <w:r w:rsidR="003700B3">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[28, 29]</w:t>
      </w:r>
      <w:r w:rsidR="003700B3">
        <w:rPr>
          <w:rFonts w:ascii="Times New Roman" w:eastAsia="SimSun" w:hAnsi="Times New Roman" w:cs="Times New Roman"/>
          <w:sz w:val="24"/>
          <w:szCs w:val="24"/>
        </w:rPr>
        <w:fldChar w:fldCharType="end"/>
      </w:r>
      <w:r w:rsidR="003700B3" w:rsidRPr="003700B3">
        <w:rPr>
          <w:rFonts w:ascii="Times New Roman" w:eastAsia="SimSun" w:hAnsi="Times New Roman" w:cs="Times New Roman"/>
          <w:sz w:val="24"/>
          <w:szCs w:val="24"/>
        </w:rPr>
        <w:t xml:space="preserve">. </w:t>
      </w:r>
      <w:r w:rsidR="003E16C8" w:rsidRPr="003E16C8">
        <w:rPr>
          <w:rFonts w:ascii="Times New Roman" w:eastAsia="SimSun" w:hAnsi="Times New Roman" w:cs="Times New Roman"/>
          <w:sz w:val="24"/>
          <w:szCs w:val="24"/>
        </w:rPr>
        <w:t xml:space="preserve">Autelitano et al. classified cryptides into three </w:t>
      </w:r>
      <w:r w:rsidR="005A538C" w:rsidRPr="00FC6D93">
        <w:rPr>
          <w:rFonts w:ascii="Times New Roman" w:eastAsia="SimSun" w:hAnsi="Times New Roman" w:cs="Times New Roman"/>
          <w:sz w:val="24"/>
          <w:szCs w:val="24"/>
        </w:rPr>
        <w:t>categories</w:t>
      </w:r>
      <w:r w:rsidR="003E16C8" w:rsidRPr="003E16C8">
        <w:rPr>
          <w:rFonts w:ascii="Times New Roman" w:eastAsia="SimSun" w:hAnsi="Times New Roman" w:cs="Times New Roman"/>
          <w:sz w:val="24"/>
          <w:szCs w:val="24"/>
        </w:rPr>
        <w:t xml:space="preserve">: type I, products of natural proteolytic cleavage of the parent protein with novel, unrelated bioactivity; type II, products of natural proteolytic cleavage with similar bioactivity to the parent protein, but potentially with modified features; and type III, protein–peptide fragments generated </w:t>
      </w:r>
      <w:r w:rsidR="003E16C8" w:rsidRPr="00116CA2">
        <w:rPr>
          <w:rFonts w:ascii="Times New Roman" w:eastAsia="SimSun" w:hAnsi="Times New Roman" w:cs="Times New Roman"/>
          <w:i/>
          <w:iCs/>
          <w:sz w:val="24"/>
          <w:szCs w:val="24"/>
        </w:rPr>
        <w:t>in vitro</w:t>
      </w:r>
      <w:r w:rsidR="003E16C8" w:rsidRPr="003E16C8">
        <w:rPr>
          <w:rFonts w:ascii="Times New Roman" w:eastAsia="SimSun" w:hAnsi="Times New Roman" w:cs="Times New Roman"/>
          <w:sz w:val="24"/>
          <w:szCs w:val="24"/>
        </w:rPr>
        <w:t xml:space="preserve"> with novel bioactivities, which may or may not be produced naturally</w:t>
      </w:r>
      <w:r w:rsidR="003E16C8">
        <w:rPr>
          <w:rFonts w:ascii="Times New Roman" w:eastAsia="SimSun" w:hAnsi="Times New Roman" w:cs="Times New Roman" w:hint="eastAsia"/>
          <w:sz w:val="24"/>
          <w:szCs w:val="24"/>
        </w:rPr>
        <w:t xml:space="preserve"> </w:t>
      </w:r>
      <w:r w:rsidR="003E16C8">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&lt;EndNote&gt;&lt;Cite&gt;&lt;Author&gt;Autelitano&lt;/Author&gt;&lt;Year&gt;2006&lt;/Year&gt;&lt;RecNum&gt;3&lt;/RecNum&gt;&lt;DisplayText&gt;[30]&lt;/DisplayText&gt;&lt;record&gt;&lt;rec-number&gt;3&lt;/rec-number&gt;&lt;foreign-keys&gt;&lt;key app="EN" db-id="rvf2d5axdfxt9hedze65adrxsazzprtzs9w2" timestamp="1757518557"&gt;3&lt;/key&gt;&lt;/foreign-keys&gt;&lt;ref-type name="Journal Article"&gt;17&lt;/ref-type&gt;&lt;contributors&gt;&lt;authors&gt;&lt;author&gt;Autelitano, Dominic J&lt;/author&gt;&lt;author&gt;Rajic, Antonio&lt;/author&gt;&lt;author&gt;Smith, A Ian&lt;/author&gt;&lt;author&gt;Berndt, Michael C&lt;/author&gt;&lt;author&gt;Ilag, Leodevico L&lt;/author&gt;&lt;author&gt;Vadas, Mathew&lt;/author&gt;&lt;/authors&gt;&lt;/contributors&gt;&lt;titles&gt;&lt;title&gt;The cryptome: a subset of the proteome, comprising cryptic peptides with distinct bioactivities&lt;/title&gt;&lt;secondary-title&gt;Drug discovery today&lt;/secondary-title&gt;&lt;/titles&gt;&lt;periodical&gt;&lt;full-title&gt;Drug discovery today&lt;/full-title&gt;&lt;/periodical&gt;&lt;pages&gt;306-314&lt;/pages&gt;&lt;volume&gt;11&lt;/volume&gt;&lt;number&gt;7-8&lt;/number&gt;&lt;dates&gt;&lt;year&gt;2006&lt;/year&gt;&lt;/dates&gt;&lt;isbn&gt;1359-6446&lt;/isbn&gt;&lt;urls&gt;&lt;/urls&gt;&lt;electronic-resource-num&gt;https://doi.org/10.1016/j.drudis.2006.02.003&lt;/electronic-resource-num&gt;&lt;/record&gt;&lt;/Cite&gt;&lt;/EndNote&gt;</w:instrText>
      </w:r>
      <w:r w:rsidR="003E16C8">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[30]</w:t>
      </w:r>
      <w:r w:rsidR="003E16C8">
        <w:rPr>
          <w:rFonts w:ascii="Times New Roman" w:eastAsia="SimSun" w:hAnsi="Times New Roman" w:cs="Times New Roman"/>
          <w:sz w:val="24"/>
          <w:szCs w:val="24"/>
        </w:rPr>
        <w:fldChar w:fldCharType="end"/>
      </w:r>
      <w:r w:rsidR="003E16C8" w:rsidRPr="003E16C8">
        <w:rPr>
          <w:rFonts w:ascii="Times New Roman" w:eastAsia="SimSun" w:hAnsi="Times New Roman" w:cs="Times New Roman"/>
          <w:sz w:val="24"/>
          <w:szCs w:val="24"/>
        </w:rPr>
        <w:t>.</w:t>
      </w:r>
    </w:p>
    <w:p w14:paraId="5BFC13B0" w14:textId="77777777" w:rsidR="00676845" w:rsidRDefault="00676845" w:rsidP="00590871">
      <w:pPr>
        <w:spacing w:line="480" w:lineRule="auto"/>
        <w:ind w:firstLineChars="100" w:firstLine="240"/>
        <w:jc w:val="left"/>
        <w:rPr>
          <w:rFonts w:ascii="Times New Roman" w:eastAsia="SimSun" w:hAnsi="Times New Roman" w:cs="Times New Roman"/>
          <w:sz w:val="24"/>
          <w:szCs w:val="24"/>
        </w:rPr>
      </w:pPr>
    </w:p>
    <w:p w14:paraId="2B753D57" w14:textId="4DC6EFB7" w:rsidR="00FC6D93" w:rsidRDefault="00BB0C2F" w:rsidP="00590871">
      <w:pPr>
        <w:spacing w:line="480" w:lineRule="auto"/>
        <w:ind w:firstLineChars="100" w:firstLine="240"/>
        <w:jc w:val="left"/>
        <w:rPr>
          <w:rFonts w:ascii="Times New Roman" w:eastAsia="SimSun" w:hAnsi="Times New Roman" w:cs="Times New Roman"/>
          <w:sz w:val="24"/>
          <w:szCs w:val="24"/>
        </w:rPr>
      </w:pPr>
      <w:r w:rsidRPr="00BB0C2F">
        <w:rPr>
          <w:rFonts w:ascii="Times New Roman" w:eastAsia="SimSun" w:hAnsi="Times New Roman" w:cs="Times New Roman"/>
          <w:sz w:val="24"/>
          <w:szCs w:val="24"/>
        </w:rPr>
        <w:t>Peptides predicted to be both bioactive and safe were further assessed for their parent protein origins and sequence reliability.</w:t>
      </w:r>
      <w:r>
        <w:rPr>
          <w:rFonts w:ascii="Times New Roman" w:eastAsia="SimSun" w:hAnsi="Times New Roman" w:cs="Times New Roman" w:hint="eastAsia"/>
          <w:sz w:val="24"/>
          <w:szCs w:val="24"/>
        </w:rPr>
        <w:t xml:space="preserve"> </w:t>
      </w:r>
      <w:r w:rsidR="000955B9" w:rsidRPr="000955B9">
        <w:rPr>
          <w:rFonts w:ascii="Times New Roman" w:eastAsia="SimSun" w:hAnsi="Times New Roman" w:cs="Times New Roman"/>
          <w:sz w:val="24"/>
          <w:szCs w:val="24"/>
        </w:rPr>
        <w:t xml:space="preserve">Those lacking identifiable precursors or exhibiting ambiguous </w:t>
      </w:r>
      <w:r w:rsidR="000955B9" w:rsidRPr="00766DEB">
        <w:rPr>
          <w:rFonts w:ascii="Times New Roman" w:eastAsia="SimSun" w:hAnsi="Times New Roman" w:cs="Times New Roman"/>
          <w:i/>
          <w:iCs/>
          <w:sz w:val="24"/>
          <w:szCs w:val="24"/>
        </w:rPr>
        <w:t>de novo</w:t>
      </w:r>
      <w:r w:rsidR="000955B9" w:rsidRPr="000955B9">
        <w:rPr>
          <w:rFonts w:ascii="Times New Roman" w:eastAsia="SimSun" w:hAnsi="Times New Roman" w:cs="Times New Roman"/>
          <w:sz w:val="24"/>
          <w:szCs w:val="24"/>
        </w:rPr>
        <w:t xml:space="preserve"> sequences were excluded. Among the 25 safe peptides (8 ACE-inhibitory and 17 DPP4-inhibitory), three showed dual activities and were counted once, leaving 22 unique sequences for cryptide assessment. Of these, </w:t>
      </w:r>
      <w:r w:rsidR="00EC07A2">
        <w:rPr>
          <w:rFonts w:ascii="Times New Roman" w:eastAsia="SimSun" w:hAnsi="Times New Roman" w:cs="Times New Roman" w:hint="eastAsia"/>
          <w:sz w:val="24"/>
          <w:szCs w:val="24"/>
        </w:rPr>
        <w:t>ten</w:t>
      </w:r>
      <w:r w:rsidR="000955B9" w:rsidRPr="000955B9">
        <w:rPr>
          <w:rFonts w:ascii="Times New Roman" w:eastAsia="SimSun" w:hAnsi="Times New Roman" w:cs="Times New Roman"/>
          <w:sz w:val="24"/>
          <w:szCs w:val="24"/>
        </w:rPr>
        <w:t xml:space="preserve"> </w:t>
      </w:r>
      <w:r w:rsidR="00EC07A2" w:rsidRPr="00FC6D93">
        <w:rPr>
          <w:rFonts w:ascii="Times New Roman" w:eastAsia="SimSun" w:hAnsi="Times New Roman" w:cs="Times New Roman"/>
          <w:sz w:val="24"/>
          <w:szCs w:val="24"/>
        </w:rPr>
        <w:t>peptides exhibited both identifiable parent proteins</w:t>
      </w:r>
      <w:r w:rsidR="000955B9" w:rsidRPr="000955B9">
        <w:rPr>
          <w:rFonts w:ascii="Times New Roman" w:eastAsia="SimSun" w:hAnsi="Times New Roman" w:cs="Times New Roman"/>
          <w:sz w:val="24"/>
          <w:szCs w:val="24"/>
        </w:rPr>
        <w:t xml:space="preserve"> and reliable sequences (Table S6). </w:t>
      </w:r>
      <w:r w:rsidR="00291923" w:rsidRPr="00291923">
        <w:rPr>
          <w:rFonts w:ascii="Times New Roman" w:eastAsia="SimSun" w:hAnsi="Times New Roman" w:cs="Times New Roman"/>
          <w:sz w:val="24"/>
          <w:szCs w:val="24"/>
        </w:rPr>
        <w:t xml:space="preserve">None </w:t>
      </w:r>
      <w:r w:rsidR="00EC07A2" w:rsidRPr="00FC6D93">
        <w:rPr>
          <w:rFonts w:ascii="Times New Roman" w:eastAsia="SimSun" w:hAnsi="Times New Roman" w:cs="Times New Roman"/>
          <w:sz w:val="24"/>
          <w:szCs w:val="24"/>
        </w:rPr>
        <w:t>of these peptides</w:t>
      </w:r>
      <w:r w:rsidR="00EC07A2" w:rsidRPr="00291923">
        <w:rPr>
          <w:rFonts w:ascii="Times New Roman" w:eastAsia="SimSun" w:hAnsi="Times New Roman" w:cs="Times New Roman"/>
          <w:sz w:val="24"/>
          <w:szCs w:val="24"/>
        </w:rPr>
        <w:t xml:space="preserve"> </w:t>
      </w:r>
      <w:r w:rsidR="00291923" w:rsidRPr="00291923">
        <w:rPr>
          <w:rFonts w:ascii="Times New Roman" w:eastAsia="SimSun" w:hAnsi="Times New Roman" w:cs="Times New Roman"/>
          <w:sz w:val="24"/>
          <w:szCs w:val="24"/>
        </w:rPr>
        <w:t xml:space="preserve">were previously annotated as mature venom peptides </w:t>
      </w:r>
      <w:r w:rsidR="000955B9" w:rsidRPr="000955B9">
        <w:rPr>
          <w:rFonts w:ascii="Times New Roman" w:eastAsia="SimSun" w:hAnsi="Times New Roman" w:cs="Times New Roman"/>
          <w:sz w:val="24"/>
          <w:szCs w:val="24"/>
        </w:rPr>
        <w:t>in UniProtKB</w:t>
      </w:r>
      <w:r w:rsidR="003E288D">
        <w:rPr>
          <w:rFonts w:ascii="Times New Roman" w:eastAsia="SimSun" w:hAnsi="Times New Roman" w:cs="Times New Roman" w:hint="eastAsia"/>
          <w:sz w:val="24"/>
          <w:szCs w:val="24"/>
        </w:rPr>
        <w:t xml:space="preserve"> </w:t>
      </w:r>
      <w:r w:rsidR="003E288D" w:rsidRPr="00ED0DF5">
        <w:rPr>
          <w:rFonts w:ascii="Times New Roman" w:eastAsia="SimSun" w:hAnsi="Times New Roman" w:cs="Times New Roman"/>
          <w:sz w:val="24"/>
          <w:szCs w:val="24"/>
        </w:rPr>
        <w:t>database using the Peptide search tool</w:t>
      </w:r>
      <w:r w:rsidR="003E288D">
        <w:rPr>
          <w:rFonts w:ascii="Times New Roman" w:eastAsia="SimSun" w:hAnsi="Times New Roman" w:cs="Times New Roman" w:hint="eastAsia"/>
          <w:sz w:val="24"/>
          <w:szCs w:val="24"/>
        </w:rPr>
        <w:t>,</w:t>
      </w:r>
      <w:r w:rsidR="000955B9" w:rsidRPr="000955B9">
        <w:rPr>
          <w:rFonts w:ascii="Times New Roman" w:eastAsia="SimSun" w:hAnsi="Times New Roman" w:cs="Times New Roman"/>
          <w:sz w:val="24"/>
          <w:szCs w:val="24"/>
        </w:rPr>
        <w:t xml:space="preserve"> supporting their novelty.</w:t>
      </w:r>
      <w:r w:rsidR="00581A59">
        <w:rPr>
          <w:rFonts w:ascii="Times New Roman" w:eastAsia="SimSun" w:hAnsi="Times New Roman" w:cs="Times New Roman" w:hint="eastAsia"/>
          <w:sz w:val="24"/>
          <w:szCs w:val="24"/>
        </w:rPr>
        <w:t xml:space="preserve"> </w:t>
      </w:r>
      <w:r w:rsidR="00EC07A2" w:rsidRPr="00FC6D93">
        <w:rPr>
          <w:rFonts w:ascii="Times New Roman" w:eastAsia="SimSun" w:hAnsi="Times New Roman" w:cs="Times New Roman"/>
          <w:sz w:val="24"/>
          <w:szCs w:val="24"/>
        </w:rPr>
        <w:t xml:space="preserve">Nine peptides embedded within mastoparan prepropeptide sequences were predicted to exhibit ACE- or DPP4-inhibitory activity and were therefore considered putative type I cryptide candidates under Autelitano’s framework, pending experimental confirmation of their biogenesis and bioactivity. For example, the peptide LVGLKSLVSWAKKVL (Vb_240) from </w:t>
      </w:r>
      <w:r w:rsidR="00EC07A2" w:rsidRPr="00800514">
        <w:rPr>
          <w:rFonts w:ascii="Times New Roman" w:eastAsia="SimSun" w:hAnsi="Times New Roman" w:cs="Times New Roman"/>
          <w:i/>
          <w:iCs/>
          <w:sz w:val="24"/>
          <w:szCs w:val="24"/>
        </w:rPr>
        <w:t>V</w:t>
      </w:r>
      <w:r w:rsidR="00800514" w:rsidRPr="00800514">
        <w:rPr>
          <w:rFonts w:ascii="Times New Roman" w:eastAsia="SimSun" w:hAnsi="Times New Roman" w:cs="Times New Roman" w:hint="eastAsia"/>
          <w:i/>
          <w:iCs/>
          <w:sz w:val="24"/>
          <w:szCs w:val="24"/>
        </w:rPr>
        <w:t>.</w:t>
      </w:r>
      <w:r w:rsidR="00EC07A2" w:rsidRPr="00800514">
        <w:rPr>
          <w:rFonts w:ascii="Times New Roman" w:eastAsia="SimSun" w:hAnsi="Times New Roman" w:cs="Times New Roman"/>
          <w:i/>
          <w:iCs/>
          <w:sz w:val="24"/>
          <w:szCs w:val="24"/>
        </w:rPr>
        <w:t xml:space="preserve"> basalis</w:t>
      </w:r>
      <w:r w:rsidR="00EC07A2" w:rsidRPr="00FC6D93">
        <w:rPr>
          <w:rFonts w:ascii="Times New Roman" w:eastAsia="SimSun" w:hAnsi="Times New Roman" w:cs="Times New Roman"/>
          <w:sz w:val="24"/>
          <w:szCs w:val="24"/>
        </w:rPr>
        <w:t xml:space="preserve"> corresponds to a segment within the mastoparan-B precursor (UniProt: P21654; residues 48–59 in the precursor sequence). While mastoparans are classically associated with antimicrobial, mast cell</w:t>
      </w:r>
      <w:r w:rsidR="00F4560A">
        <w:rPr>
          <w:rFonts w:ascii="Times New Roman" w:eastAsia="SimSun" w:hAnsi="Times New Roman" w:cs="Times New Roman" w:hint="eastAsia"/>
          <w:sz w:val="24"/>
          <w:szCs w:val="24"/>
        </w:rPr>
        <w:t xml:space="preserve"> </w:t>
      </w:r>
      <w:r w:rsidR="00EC07A2" w:rsidRPr="00FC6D93">
        <w:rPr>
          <w:rFonts w:ascii="Times New Roman" w:eastAsia="SimSun" w:hAnsi="Times New Roman" w:cs="Times New Roman"/>
          <w:sz w:val="24"/>
          <w:szCs w:val="24"/>
        </w:rPr>
        <w:t>degranulating, and membranolytic activities, in silico prediction suggested that LVGLKSLVSWAKKVL may act as a DPP4 inhibitor, indicating a potential functional divergence from canonical mastoparan activity.</w:t>
      </w:r>
      <w:r w:rsidR="0049485D">
        <w:rPr>
          <w:rFonts w:ascii="Times New Roman" w:eastAsia="SimSun" w:hAnsi="Times New Roman" w:cs="Times New Roman" w:hint="eastAsia"/>
          <w:sz w:val="24"/>
          <w:szCs w:val="24"/>
        </w:rPr>
        <w:t xml:space="preserve"> </w:t>
      </w:r>
      <w:r w:rsidR="000955B9" w:rsidRPr="000955B9">
        <w:rPr>
          <w:rFonts w:ascii="Times New Roman" w:eastAsia="SimSun" w:hAnsi="Times New Roman" w:cs="Times New Roman"/>
          <w:sz w:val="24"/>
          <w:szCs w:val="24"/>
        </w:rPr>
        <w:t>In addition, one peptide (Vb_099, KRPPGFTPFRLW)</w:t>
      </w:r>
      <w:r w:rsidR="0049485D">
        <w:rPr>
          <w:rFonts w:ascii="Times New Roman" w:eastAsia="SimSun" w:hAnsi="Times New Roman" w:cs="Times New Roman" w:hint="eastAsia"/>
          <w:sz w:val="24"/>
          <w:szCs w:val="24"/>
        </w:rPr>
        <w:t>,</w:t>
      </w:r>
      <w:r w:rsidR="000955B9" w:rsidRPr="000955B9">
        <w:rPr>
          <w:rFonts w:ascii="Times New Roman" w:eastAsia="SimSun" w:hAnsi="Times New Roman" w:cs="Times New Roman"/>
          <w:sz w:val="24"/>
          <w:szCs w:val="24"/>
        </w:rPr>
        <w:t xml:space="preserve"> </w:t>
      </w:r>
      <w:r w:rsidR="00291923" w:rsidRPr="007A601E">
        <w:rPr>
          <w:rFonts w:ascii="Times New Roman" w:eastAsia="SimSun" w:hAnsi="Times New Roman" w:cs="Times New Roman"/>
          <w:sz w:val="24"/>
          <w:szCs w:val="24"/>
        </w:rPr>
        <w:t>embedded within</w:t>
      </w:r>
      <w:r w:rsidR="000955B9" w:rsidRPr="000955B9">
        <w:rPr>
          <w:rFonts w:ascii="Times New Roman" w:eastAsia="SimSun" w:hAnsi="Times New Roman" w:cs="Times New Roman"/>
          <w:sz w:val="24"/>
          <w:szCs w:val="24"/>
        </w:rPr>
        <w:t xml:space="preserve"> </w:t>
      </w:r>
      <w:r w:rsidR="0049485D">
        <w:rPr>
          <w:rFonts w:ascii="Times New Roman" w:eastAsia="SimSun" w:hAnsi="Times New Roman" w:cs="Times New Roman" w:hint="eastAsia"/>
          <w:sz w:val="24"/>
          <w:szCs w:val="24"/>
        </w:rPr>
        <w:t xml:space="preserve">the </w:t>
      </w:r>
      <w:r w:rsidR="000955B9" w:rsidRPr="000955B9">
        <w:rPr>
          <w:rFonts w:ascii="Times New Roman" w:eastAsia="SimSun" w:hAnsi="Times New Roman" w:cs="Times New Roman"/>
          <w:sz w:val="24"/>
          <w:szCs w:val="24"/>
        </w:rPr>
        <w:t>Vespakinin-X</w:t>
      </w:r>
      <w:r w:rsidR="00291923" w:rsidRPr="000955B9">
        <w:rPr>
          <w:rFonts w:ascii="Times New Roman" w:eastAsia="SimSun" w:hAnsi="Times New Roman" w:cs="Times New Roman"/>
          <w:sz w:val="24"/>
          <w:szCs w:val="24"/>
        </w:rPr>
        <w:t xml:space="preserve"> </w:t>
      </w:r>
      <w:r w:rsidR="00291923" w:rsidRPr="007A601E">
        <w:rPr>
          <w:rFonts w:ascii="Times New Roman" w:eastAsia="SimSun" w:hAnsi="Times New Roman" w:cs="Times New Roman"/>
          <w:sz w:val="24"/>
          <w:szCs w:val="24"/>
        </w:rPr>
        <w:t>sequences</w:t>
      </w:r>
      <w:r w:rsidR="00291923" w:rsidRPr="000955B9">
        <w:rPr>
          <w:rFonts w:ascii="Times New Roman" w:eastAsia="SimSun" w:hAnsi="Times New Roman" w:cs="Times New Roman"/>
          <w:sz w:val="24"/>
          <w:szCs w:val="24"/>
        </w:rPr>
        <w:t xml:space="preserve"> </w:t>
      </w:r>
      <w:r w:rsidR="00291923">
        <w:rPr>
          <w:rFonts w:ascii="Times New Roman" w:eastAsia="SimSun" w:hAnsi="Times New Roman" w:cs="Times New Roman" w:hint="eastAsia"/>
          <w:sz w:val="24"/>
          <w:szCs w:val="24"/>
        </w:rPr>
        <w:t>(</w:t>
      </w:r>
      <w:r w:rsidR="00291923" w:rsidRPr="000955B9">
        <w:rPr>
          <w:rFonts w:ascii="Times New Roman" w:eastAsia="SimSun" w:hAnsi="Times New Roman" w:cs="Times New Roman"/>
          <w:sz w:val="24"/>
          <w:szCs w:val="24"/>
        </w:rPr>
        <w:t>residues 2–11</w:t>
      </w:r>
      <w:r w:rsidR="00291923">
        <w:rPr>
          <w:rFonts w:ascii="Times New Roman" w:eastAsia="SimSun" w:hAnsi="Times New Roman" w:cs="Times New Roman" w:hint="eastAsia"/>
          <w:sz w:val="24"/>
          <w:szCs w:val="24"/>
        </w:rPr>
        <w:t>)</w:t>
      </w:r>
      <w:r w:rsidR="000955B9" w:rsidRPr="000955B9">
        <w:rPr>
          <w:rFonts w:ascii="Times New Roman" w:eastAsia="SimSun" w:hAnsi="Times New Roman" w:cs="Times New Roman"/>
          <w:sz w:val="24"/>
          <w:szCs w:val="24"/>
        </w:rPr>
        <w:t xml:space="preserve">, a bradykinin-like peptide with vasodilatory and hypotensive effects, was predicted to exhibit ACE- and DPP4-inhibitory activity. </w:t>
      </w:r>
      <w:r w:rsidR="0049485D" w:rsidRPr="00FC6D93">
        <w:rPr>
          <w:rFonts w:ascii="Times New Roman" w:eastAsia="SimSun" w:hAnsi="Times New Roman" w:cs="Times New Roman"/>
          <w:sz w:val="24"/>
          <w:szCs w:val="24"/>
        </w:rPr>
        <w:t xml:space="preserve">This predicted bioactivity is related to, yet distinct from, that of the </w:t>
      </w:r>
      <w:r w:rsidR="0049485D" w:rsidRPr="00FC6D93">
        <w:rPr>
          <w:rFonts w:ascii="Times New Roman" w:eastAsia="SimSun" w:hAnsi="Times New Roman" w:cs="Times New Roman"/>
          <w:sz w:val="24"/>
          <w:szCs w:val="24"/>
        </w:rPr>
        <w:lastRenderedPageBreak/>
        <w:t>parent peptide and was therefore considered a putative type II cryptide candidate under Autelitano’s classification framework.</w:t>
      </w:r>
      <w:r w:rsidR="0049485D">
        <w:rPr>
          <w:rFonts w:ascii="Times New Roman" w:eastAsia="SimSun" w:hAnsi="Times New Roman" w:cs="Times New Roman" w:hint="eastAsia"/>
          <w:sz w:val="24"/>
          <w:szCs w:val="24"/>
        </w:rPr>
        <w:t xml:space="preserve"> </w:t>
      </w:r>
      <w:r w:rsidR="00FC6D93" w:rsidRPr="00FC6D93">
        <w:rPr>
          <w:rFonts w:ascii="Times New Roman" w:eastAsia="SimSun" w:hAnsi="Times New Roman" w:cs="Times New Roman"/>
          <w:sz w:val="24"/>
          <w:szCs w:val="24"/>
        </w:rPr>
        <w:t xml:space="preserve">While these candidates are sequence-embedded within known venom precursors, their </w:t>
      </w:r>
      <w:r w:rsidR="00FC6D93" w:rsidRPr="00116CA2">
        <w:rPr>
          <w:rFonts w:ascii="Times New Roman" w:eastAsia="SimSun" w:hAnsi="Times New Roman" w:cs="Times New Roman"/>
          <w:i/>
          <w:iCs/>
          <w:sz w:val="24"/>
          <w:szCs w:val="24"/>
        </w:rPr>
        <w:t>in vivo</w:t>
      </w:r>
      <w:r w:rsidR="00FC6D93" w:rsidRPr="00FC6D93">
        <w:rPr>
          <w:rFonts w:ascii="Times New Roman" w:eastAsia="SimSun" w:hAnsi="Times New Roman" w:cs="Times New Roman"/>
          <w:sz w:val="24"/>
          <w:szCs w:val="24"/>
        </w:rPr>
        <w:t xml:space="preserve"> biogenesis through natural proteolytic processing, as well as their predicted bioactivities, remain to be experimentally validated.</w:t>
      </w:r>
    </w:p>
    <w:p w14:paraId="1B9A6A48" w14:textId="77777777" w:rsidR="00FC6D93" w:rsidRPr="00553E70" w:rsidRDefault="00FC6D93" w:rsidP="00590871">
      <w:pPr>
        <w:spacing w:line="480" w:lineRule="auto"/>
        <w:jc w:val="left"/>
        <w:rPr>
          <w:rFonts w:ascii="Times New Roman" w:eastAsia="SimSun" w:hAnsi="Times New Roman" w:cs="Times New Roman"/>
          <w:sz w:val="24"/>
          <w:szCs w:val="24"/>
        </w:rPr>
      </w:pPr>
    </w:p>
    <w:p w14:paraId="401C45C0" w14:textId="77777777" w:rsidR="006A2E7F" w:rsidRPr="00876081" w:rsidRDefault="006A2E7F" w:rsidP="006A2E7F">
      <w:pPr>
        <w:spacing w:line="480" w:lineRule="auto"/>
        <w:jc w:val="left"/>
        <w:rPr>
          <w:rFonts w:ascii="Times New Roman" w:eastAsia="SimSun" w:hAnsi="Times New Roman" w:cs="Times New Roman"/>
          <w:b/>
          <w:bCs/>
          <w:color w:val="EE0000"/>
          <w:sz w:val="28"/>
          <w:szCs w:val="28"/>
        </w:rPr>
      </w:pPr>
      <w:r w:rsidRPr="00876081">
        <w:rPr>
          <w:rFonts w:ascii="Times New Roman" w:eastAsia="SimSun" w:hAnsi="Times New Roman" w:cs="Times New Roman"/>
          <w:b/>
          <w:bCs/>
          <w:sz w:val="28"/>
          <w:szCs w:val="28"/>
        </w:rPr>
        <w:t>4</w:t>
      </w:r>
      <w:r w:rsidRPr="00876081">
        <w:rPr>
          <w:rFonts w:ascii="Times New Roman" w:eastAsia="SimSun" w:hAnsi="Times New Roman" w:cs="Times New Roman" w:hint="eastAsia"/>
          <w:b/>
          <w:bCs/>
          <w:sz w:val="28"/>
          <w:szCs w:val="28"/>
        </w:rPr>
        <w:t>.</w:t>
      </w:r>
      <w:r w:rsidRPr="00876081">
        <w:rPr>
          <w:rFonts w:ascii="Times New Roman" w:eastAsia="SimSun" w:hAnsi="Times New Roman" w:cs="Times New Roman"/>
          <w:b/>
          <w:bCs/>
          <w:sz w:val="28"/>
          <w:szCs w:val="28"/>
        </w:rPr>
        <w:t xml:space="preserve"> Discussion</w:t>
      </w:r>
    </w:p>
    <w:p w14:paraId="0B5BA020" w14:textId="4B69F509" w:rsidR="006479AA" w:rsidRDefault="00BB5CBA" w:rsidP="00590871">
      <w:pPr>
        <w:spacing w:line="480" w:lineRule="auto"/>
        <w:ind w:firstLineChars="100" w:firstLine="240"/>
        <w:jc w:val="left"/>
        <w:rPr>
          <w:rFonts w:ascii="Times New Roman" w:eastAsia="SimSun" w:hAnsi="Times New Roman" w:cs="Times New Roman"/>
          <w:sz w:val="24"/>
          <w:szCs w:val="24"/>
        </w:rPr>
      </w:pPr>
      <w:r w:rsidRPr="00BB5CBA">
        <w:rPr>
          <w:rFonts w:ascii="Times New Roman" w:eastAsia="SimSun" w:hAnsi="Times New Roman" w:cs="Times New Roman"/>
          <w:sz w:val="24"/>
          <w:szCs w:val="24"/>
        </w:rPr>
        <w:t xml:space="preserve">The identification of PLA1-like </w:t>
      </w:r>
      <w:r>
        <w:rPr>
          <w:rFonts w:ascii="Times New Roman" w:eastAsia="SimSun" w:hAnsi="Times New Roman" w:cs="Times New Roman" w:hint="eastAsia"/>
          <w:sz w:val="24"/>
          <w:szCs w:val="24"/>
        </w:rPr>
        <w:t>protein</w:t>
      </w:r>
      <w:r w:rsidRPr="00BB5CBA">
        <w:rPr>
          <w:rFonts w:ascii="Times New Roman" w:eastAsia="SimSun" w:hAnsi="Times New Roman" w:cs="Times New Roman"/>
          <w:sz w:val="24"/>
          <w:szCs w:val="24"/>
        </w:rPr>
        <w:t>s from four</w:t>
      </w:r>
      <w:r w:rsidR="00C26195">
        <w:rPr>
          <w:rFonts w:ascii="Times New Roman" w:eastAsia="SimSun" w:hAnsi="Times New Roman" w:cs="Times New Roman" w:hint="eastAsia"/>
          <w:sz w:val="24"/>
          <w:szCs w:val="24"/>
        </w:rPr>
        <w:t xml:space="preserve"> wasp</w:t>
      </w:r>
      <w:r w:rsidRPr="00BB5CBA">
        <w:rPr>
          <w:rFonts w:ascii="Times New Roman" w:eastAsia="SimSun" w:hAnsi="Times New Roman" w:cs="Times New Roman"/>
          <w:sz w:val="24"/>
          <w:szCs w:val="24"/>
        </w:rPr>
        <w:t xml:space="preserve"> species expands </w:t>
      </w:r>
      <w:r w:rsidR="00C26195">
        <w:rPr>
          <w:rFonts w:ascii="Times New Roman" w:eastAsia="SimSun" w:hAnsi="Times New Roman" w:cs="Times New Roman" w:hint="eastAsia"/>
          <w:sz w:val="24"/>
          <w:szCs w:val="24"/>
        </w:rPr>
        <w:t>our</w:t>
      </w:r>
      <w:r w:rsidRPr="00BB5CBA">
        <w:rPr>
          <w:rFonts w:ascii="Times New Roman" w:eastAsia="SimSun" w:hAnsi="Times New Roman" w:cs="Times New Roman"/>
          <w:sz w:val="24"/>
          <w:szCs w:val="24"/>
        </w:rPr>
        <w:t xml:space="preserve"> understanding of phospholipase distribution in wasp venoms.</w:t>
      </w:r>
      <w:r w:rsidR="00D85691">
        <w:rPr>
          <w:rFonts w:ascii="Times New Roman" w:eastAsia="SimSun" w:hAnsi="Times New Roman" w:cs="Times New Roman" w:hint="eastAsia"/>
          <w:sz w:val="24"/>
          <w:szCs w:val="24"/>
        </w:rPr>
        <w:t xml:space="preserve"> </w:t>
      </w:r>
      <w:r w:rsidR="00AB567B" w:rsidRPr="00AB567B">
        <w:rPr>
          <w:rFonts w:ascii="Times New Roman" w:eastAsia="SimSun" w:hAnsi="Times New Roman" w:cs="Times New Roman"/>
          <w:sz w:val="24"/>
          <w:szCs w:val="24"/>
        </w:rPr>
        <w:t>PLA1 is widely recognized as a major allergenic component across diverse wasp venoms</w:t>
      </w:r>
      <w:r w:rsidR="00AB567B">
        <w:rPr>
          <w:rFonts w:ascii="Times New Roman" w:eastAsia="SimSun" w:hAnsi="Times New Roman" w:cs="Times New Roman" w:hint="eastAsia"/>
          <w:sz w:val="24"/>
          <w:szCs w:val="24"/>
        </w:rPr>
        <w:t xml:space="preserve"> </w:t>
      </w:r>
      <w:r w:rsidR="00AB567B">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&lt;EndNote&gt;&lt;Cite&gt;&lt;Author&gt;Perez-Riverol&lt;/Author&gt;&lt;Year&gt;2019&lt;/Year&gt;&lt;RecNum&gt;7&lt;/RecNum&gt;&lt;DisplayText&gt;[31]&lt;/DisplayText&gt;&lt;record&gt;&lt;rec-number&gt;7&lt;/rec-number&gt;&lt;foreign-keys&gt;&lt;key app="EN" db-id="rvf2d5axdfxt9hedze65adrxsazzprtzs9w2" timestamp="1763118243"&gt;7&lt;/key&gt;&lt;/foreign-keys&gt;&lt;ref-type name="Journal Article"&gt;17&lt;/ref-type&gt;&lt;contributors&gt;&lt;authors&gt;&lt;author&gt;Perez-Riverol, Amilcar&lt;/author&gt;&lt;author&gt;Lasa, Alexis Musacchio&lt;/author&gt;&lt;author&gt;dos Santos-Pinto, José Roberto Aparecido&lt;/author&gt;&lt;author&gt;Palma, Mario Sergio&lt;/author&gt;&lt;/authors&gt;&lt;/contributors&gt;&lt;titles&gt;&lt;title&gt;Insect venom phospholipases A1 and A2: Roles in the envenoming process and allergy&lt;/title&gt;&lt;secondary-title&gt;Insect biochemistry and molecular biology&lt;/secondary-title&gt;&lt;/titles&gt;&lt;periodical&gt;&lt;full-title&gt;Insect biochemistry and molecular biology&lt;/full-title&gt;&lt;/periodical&gt;&lt;pages&gt;10-24&lt;/pages&gt;&lt;volume&gt;105&lt;/volume&gt;&lt;dates&gt;&lt;year&gt;2019&lt;/year&gt;&lt;/dates&gt;&lt;isbn&gt;0965-1748&lt;/isbn&gt;&lt;urls&gt;&lt;/urls&gt;&lt;electronic-resource-num&gt;https://doi.org/10.1016/j.ibmb.2018.12.011&lt;/electronic-resource-num&gt;&lt;/record&gt;&lt;/Cite&gt;&lt;/EndNote&gt;</w:instrText>
      </w:r>
      <w:r w:rsidR="00AB567B">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[31]</w:t>
      </w:r>
      <w:r w:rsidR="00AB567B">
        <w:rPr>
          <w:rFonts w:ascii="Times New Roman" w:eastAsia="SimSun" w:hAnsi="Times New Roman" w:cs="Times New Roman"/>
          <w:sz w:val="24"/>
          <w:szCs w:val="24"/>
        </w:rPr>
        <w:fldChar w:fldCharType="end"/>
      </w:r>
      <w:r w:rsidR="00C26195">
        <w:rPr>
          <w:rFonts w:ascii="Times New Roman" w:eastAsia="SimSun" w:hAnsi="Times New Roman" w:cs="Times New Roman" w:hint="eastAsia"/>
          <w:sz w:val="24"/>
          <w:szCs w:val="24"/>
        </w:rPr>
        <w:t xml:space="preserve">, and in species such as </w:t>
      </w:r>
      <w:r w:rsidR="00AB567B" w:rsidRPr="00800514">
        <w:rPr>
          <w:rFonts w:ascii="Times New Roman" w:eastAsia="SimSun" w:hAnsi="Times New Roman" w:cs="Times New Roman"/>
          <w:i/>
          <w:iCs/>
          <w:sz w:val="24"/>
          <w:szCs w:val="24"/>
        </w:rPr>
        <w:t>V</w:t>
      </w:r>
      <w:r w:rsidR="00800514" w:rsidRPr="00800514">
        <w:rPr>
          <w:rFonts w:ascii="Times New Roman" w:eastAsia="SimSun" w:hAnsi="Times New Roman" w:cs="Times New Roman" w:hint="eastAsia"/>
          <w:i/>
          <w:iCs/>
          <w:sz w:val="24"/>
          <w:szCs w:val="24"/>
        </w:rPr>
        <w:t>.</w:t>
      </w:r>
      <w:r w:rsidR="00AB567B" w:rsidRPr="00800514">
        <w:rPr>
          <w:rFonts w:ascii="Times New Roman" w:eastAsia="SimSun" w:hAnsi="Times New Roman" w:cs="Times New Roman"/>
          <w:i/>
          <w:iCs/>
          <w:sz w:val="24"/>
          <w:szCs w:val="24"/>
        </w:rPr>
        <w:t xml:space="preserve"> affinis</w:t>
      </w:r>
      <w:r w:rsidR="00AB567B" w:rsidRPr="00AB567B">
        <w:rPr>
          <w:rFonts w:ascii="Times New Roman" w:eastAsia="SimSun" w:hAnsi="Times New Roman" w:cs="Times New Roman"/>
          <w:sz w:val="24"/>
          <w:szCs w:val="24"/>
        </w:rPr>
        <w:t xml:space="preserve">, it </w:t>
      </w:r>
      <w:r w:rsidR="00C26195">
        <w:rPr>
          <w:rFonts w:ascii="Times New Roman" w:eastAsia="SimSun" w:hAnsi="Times New Roman" w:cs="Times New Roman" w:hint="eastAsia"/>
          <w:sz w:val="24"/>
          <w:szCs w:val="24"/>
        </w:rPr>
        <w:t>is</w:t>
      </w:r>
      <w:r w:rsidR="00AB567B" w:rsidRPr="00AB567B">
        <w:rPr>
          <w:rFonts w:ascii="Times New Roman" w:eastAsia="SimSun" w:hAnsi="Times New Roman" w:cs="Times New Roman"/>
          <w:sz w:val="24"/>
          <w:szCs w:val="24"/>
        </w:rPr>
        <w:t xml:space="preserve"> reported to be highly abundant</w:t>
      </w:r>
      <w:r w:rsidR="00AB567B">
        <w:rPr>
          <w:rFonts w:ascii="Times New Roman" w:eastAsia="SimSun" w:hAnsi="Times New Roman" w:cs="Times New Roman" w:hint="eastAsia"/>
          <w:sz w:val="24"/>
          <w:szCs w:val="24"/>
        </w:rPr>
        <w:t xml:space="preserve"> </w:t>
      </w:r>
      <w:r w:rsidR="00AB567B">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&lt;EndNote&gt;&lt;Cite&gt;&lt;Author&gt;Sukprasert&lt;/Author&gt;&lt;Year&gt;2013&lt;/Year&gt;&lt;RecNum&gt;8&lt;/RecNum&gt;&lt;DisplayText&gt;[32]&lt;/DisplayText&gt;&lt;record&gt;&lt;rec-number&gt;8&lt;/rec-number&gt;&lt;foreign-keys&gt;&lt;key app="EN" db-id="rvf2d5axdfxt9hedze65adrxsazzprtzs9w2" timestamp="1763118450"&gt;8&lt;/key&gt;&lt;/foreign-keys&gt;&lt;ref-type name="Journal Article"&gt;17&lt;/ref-type&gt;&lt;contributors&gt;&lt;authors&gt;&lt;author&gt;Sukprasert, Sophida&lt;/author&gt;&lt;author&gt;Rungsa, Prapenpuksiri&lt;/author&gt;&lt;author&gt;Uawonggul, Nunthawun&lt;/author&gt;&lt;author&gt;Incamnoi, Paroonkorn&lt;/author&gt;&lt;author&gt;Thammasirirak, Sompong&lt;/author&gt;&lt;author&gt;Daduang, Jureerut&lt;/author&gt;&lt;author&gt;Daduang, Sakda&lt;/author&gt;&lt;/authors&gt;&lt;/contributors&gt;&lt;titles&gt;&lt;title&gt;Purification and structural characterisation of phospholipase A1 (Vespapase, Ves a 1) from Thai banded tiger wasp (Vespa affinis) venom&lt;/title&gt;&lt;secondary-title&gt;Toxicon&lt;/secondary-title&gt;&lt;/titles&gt;&lt;periodical&gt;&lt;full-title&gt;Toxicon&lt;/full-title&gt;&lt;/periodical&gt;&lt;pages&gt;151-164&lt;/pages&gt;&lt;volume&gt;61&lt;/volume&gt;&lt;dates&gt;&lt;year&gt;2013&lt;/year&gt;&lt;/dates&gt;&lt;isbn&gt;0041-0101&lt;/isbn&gt;&lt;urls&gt;&lt;/urls&gt;&lt;electronic-resource-num&gt;http://dx.doi.org/10.1016/j.toxicon.2012.10.024&lt;/electronic-resource-num&gt;&lt;/record&gt;&lt;/Cite&gt;&lt;/EndNote&gt;</w:instrText>
      </w:r>
      <w:r w:rsidR="00AB567B">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[32]</w:t>
      </w:r>
      <w:r w:rsidR="00AB567B">
        <w:rPr>
          <w:rFonts w:ascii="Times New Roman" w:eastAsia="SimSun" w:hAnsi="Times New Roman" w:cs="Times New Roman"/>
          <w:sz w:val="24"/>
          <w:szCs w:val="24"/>
        </w:rPr>
        <w:fldChar w:fldCharType="end"/>
      </w:r>
      <w:r w:rsidR="00AB567B" w:rsidRPr="00AB567B">
        <w:rPr>
          <w:rFonts w:ascii="Times New Roman" w:eastAsia="SimSun" w:hAnsi="Times New Roman" w:cs="Times New Roman"/>
          <w:sz w:val="24"/>
          <w:szCs w:val="24"/>
        </w:rPr>
        <w:t>.</w:t>
      </w:r>
      <w:r w:rsidR="00AB567B">
        <w:rPr>
          <w:rFonts w:ascii="Times New Roman" w:eastAsia="SimSun" w:hAnsi="Times New Roman" w:cs="Times New Roman" w:hint="eastAsia"/>
          <w:sz w:val="24"/>
          <w:szCs w:val="24"/>
        </w:rPr>
        <w:t xml:space="preserve"> </w:t>
      </w:r>
      <w:r w:rsidR="00C43593" w:rsidRPr="00C43593">
        <w:rPr>
          <w:rFonts w:ascii="Times New Roman" w:eastAsia="SimSun" w:hAnsi="Times New Roman" w:cs="Times New Roman"/>
          <w:sz w:val="24"/>
          <w:szCs w:val="24"/>
        </w:rPr>
        <w:t>In</w:t>
      </w:r>
      <w:r w:rsidR="00A2082B">
        <w:rPr>
          <w:rFonts w:ascii="Times New Roman" w:eastAsia="SimSun" w:hAnsi="Times New Roman" w:cs="Times New Roman" w:hint="eastAsia"/>
          <w:sz w:val="24"/>
          <w:szCs w:val="24"/>
        </w:rPr>
        <w:t xml:space="preserve"> our</w:t>
      </w:r>
      <w:r w:rsidR="00C26195">
        <w:rPr>
          <w:rFonts w:ascii="Times New Roman" w:eastAsia="SimSun" w:hAnsi="Times New Roman" w:cs="Times New Roman" w:hint="eastAsia"/>
          <w:sz w:val="24"/>
          <w:szCs w:val="24"/>
        </w:rPr>
        <w:t xml:space="preserve"> </w:t>
      </w:r>
      <w:r w:rsidR="00C46FD0">
        <w:rPr>
          <w:rFonts w:ascii="Times New Roman" w:eastAsia="SimSun" w:hAnsi="Times New Roman" w:cs="Times New Roman" w:hint="eastAsia"/>
          <w:sz w:val="24"/>
          <w:szCs w:val="24"/>
        </w:rPr>
        <w:t>study</w:t>
      </w:r>
      <w:r w:rsidR="00C43593" w:rsidRPr="00C43593">
        <w:rPr>
          <w:rFonts w:ascii="Times New Roman" w:eastAsia="SimSun" w:hAnsi="Times New Roman" w:cs="Times New Roman"/>
          <w:sz w:val="24"/>
          <w:szCs w:val="24"/>
        </w:rPr>
        <w:t xml:space="preserve">, one-step AKTA purification of electrophoretically pure PLA1-like proteins, followed by proteomic confirmation, provides the first protein-level evidence of two PLA1-like isoforms in </w:t>
      </w:r>
      <w:r w:rsidR="00C43593" w:rsidRPr="00A2082B">
        <w:rPr>
          <w:rFonts w:ascii="Times New Roman" w:eastAsia="SimSun" w:hAnsi="Times New Roman" w:cs="Times New Roman"/>
          <w:i/>
          <w:iCs/>
          <w:sz w:val="24"/>
          <w:szCs w:val="24"/>
        </w:rPr>
        <w:t>V. mandarinia</w:t>
      </w:r>
      <w:r w:rsidR="00C46FD0">
        <w:rPr>
          <w:rFonts w:ascii="Times New Roman" w:eastAsia="SimSun" w:hAnsi="Times New Roman" w:cs="Times New Roman" w:hint="eastAsia"/>
          <w:sz w:val="24"/>
          <w:szCs w:val="24"/>
        </w:rPr>
        <w:t xml:space="preserve"> venom</w:t>
      </w:r>
      <w:r w:rsidR="00C43593" w:rsidRPr="00C43593">
        <w:rPr>
          <w:rFonts w:ascii="Times New Roman" w:eastAsia="SimSun" w:hAnsi="Times New Roman" w:cs="Times New Roman"/>
          <w:sz w:val="24"/>
          <w:szCs w:val="24"/>
        </w:rPr>
        <w:t>.</w:t>
      </w:r>
      <w:r w:rsidR="00C43593">
        <w:rPr>
          <w:rFonts w:ascii="Times New Roman" w:eastAsia="SimSun" w:hAnsi="Times New Roman" w:cs="Times New Roman" w:hint="eastAsia"/>
          <w:sz w:val="24"/>
          <w:szCs w:val="24"/>
        </w:rPr>
        <w:t xml:space="preserve"> </w:t>
      </w:r>
      <w:r w:rsidR="00C43593" w:rsidRPr="00C43593">
        <w:rPr>
          <w:rFonts w:ascii="Times New Roman" w:eastAsia="SimSun" w:hAnsi="Times New Roman" w:cs="Times New Roman"/>
          <w:sz w:val="24"/>
          <w:szCs w:val="24"/>
        </w:rPr>
        <w:t>The occurrence of</w:t>
      </w:r>
      <w:r w:rsidR="00C26195" w:rsidRPr="00C26195">
        <w:rPr>
          <w:rFonts w:ascii="Times New Roman" w:eastAsia="SimSun" w:hAnsi="Times New Roman" w:cs="Times New Roman"/>
          <w:sz w:val="24"/>
          <w:szCs w:val="24"/>
        </w:rPr>
        <w:t xml:space="preserve"> multiple PLA1 isoforms</w:t>
      </w:r>
      <w:r w:rsidR="00C43593" w:rsidRPr="00C43593">
        <w:rPr>
          <w:rFonts w:ascii="Times New Roman" w:eastAsia="SimSun" w:hAnsi="Times New Roman" w:cs="Times New Roman"/>
          <w:sz w:val="24"/>
          <w:szCs w:val="24"/>
        </w:rPr>
        <w:t xml:space="preserve"> </w:t>
      </w:r>
      <w:r w:rsidR="00C26195" w:rsidRPr="00C26195">
        <w:rPr>
          <w:rFonts w:ascii="Times New Roman" w:eastAsia="SimSun" w:hAnsi="Times New Roman" w:cs="Times New Roman"/>
          <w:sz w:val="24"/>
          <w:szCs w:val="24"/>
        </w:rPr>
        <w:t>aligns</w:t>
      </w:r>
      <w:r w:rsidR="00C26195" w:rsidRPr="00C43593">
        <w:rPr>
          <w:rFonts w:ascii="Times New Roman" w:eastAsia="SimSun" w:hAnsi="Times New Roman" w:cs="Times New Roman"/>
          <w:sz w:val="24"/>
          <w:szCs w:val="24"/>
        </w:rPr>
        <w:t xml:space="preserve"> </w:t>
      </w:r>
      <w:r w:rsidR="00C43593" w:rsidRPr="00C43593">
        <w:rPr>
          <w:rFonts w:ascii="Times New Roman" w:eastAsia="SimSun" w:hAnsi="Times New Roman" w:cs="Times New Roman"/>
          <w:sz w:val="24"/>
          <w:szCs w:val="24"/>
        </w:rPr>
        <w:t xml:space="preserve">with findings in other </w:t>
      </w:r>
      <w:r w:rsidR="00785F64">
        <w:rPr>
          <w:rFonts w:ascii="Times New Roman" w:eastAsia="SimSun" w:hAnsi="Times New Roman" w:cs="Times New Roman" w:hint="eastAsia"/>
          <w:sz w:val="24"/>
          <w:szCs w:val="24"/>
        </w:rPr>
        <w:t>wasp</w:t>
      </w:r>
      <w:r w:rsidR="00C43593" w:rsidRPr="00C43593">
        <w:rPr>
          <w:rFonts w:ascii="Times New Roman" w:eastAsia="SimSun" w:hAnsi="Times New Roman" w:cs="Times New Roman"/>
          <w:sz w:val="24"/>
          <w:szCs w:val="24"/>
        </w:rPr>
        <w:t xml:space="preserve">s; for </w:t>
      </w:r>
      <w:r w:rsidR="00C26195">
        <w:rPr>
          <w:rFonts w:ascii="Times New Roman" w:eastAsia="SimSun" w:hAnsi="Times New Roman" w:cs="Times New Roman" w:hint="eastAsia"/>
          <w:sz w:val="24"/>
          <w:szCs w:val="24"/>
        </w:rPr>
        <w:t>instance</w:t>
      </w:r>
      <w:r w:rsidR="00C43593" w:rsidRPr="00C43593">
        <w:rPr>
          <w:rFonts w:ascii="Times New Roman" w:eastAsia="SimSun" w:hAnsi="Times New Roman" w:cs="Times New Roman"/>
          <w:sz w:val="24"/>
          <w:szCs w:val="24"/>
        </w:rPr>
        <w:t xml:space="preserve">, at least three isoforms (VesT1.01a, VesT1.01b, and VesT1.02) have been purified from </w:t>
      </w:r>
      <w:r w:rsidR="00785F64" w:rsidRPr="00800514">
        <w:rPr>
          <w:rFonts w:ascii="Times New Roman" w:eastAsia="SimSun" w:hAnsi="Times New Roman" w:cs="Times New Roman"/>
          <w:i/>
          <w:iCs/>
          <w:sz w:val="24"/>
          <w:szCs w:val="24"/>
        </w:rPr>
        <w:t>V</w:t>
      </w:r>
      <w:r w:rsidR="00800514" w:rsidRPr="00800514">
        <w:rPr>
          <w:rFonts w:ascii="Times New Roman" w:eastAsia="SimSun" w:hAnsi="Times New Roman" w:cs="Times New Roman" w:hint="eastAsia"/>
          <w:i/>
          <w:iCs/>
          <w:sz w:val="24"/>
          <w:szCs w:val="24"/>
        </w:rPr>
        <w:t>.</w:t>
      </w:r>
      <w:r w:rsidR="00785F64" w:rsidRPr="00800514">
        <w:rPr>
          <w:rFonts w:ascii="Times New Roman" w:eastAsia="SimSun" w:hAnsi="Times New Roman" w:cs="Times New Roman"/>
          <w:i/>
          <w:iCs/>
          <w:sz w:val="24"/>
          <w:szCs w:val="24"/>
        </w:rPr>
        <w:t xml:space="preserve"> </w:t>
      </w:r>
      <w:r w:rsidR="00C43593" w:rsidRPr="00800514">
        <w:rPr>
          <w:rFonts w:ascii="Times New Roman" w:eastAsia="SimSun" w:hAnsi="Times New Roman" w:cs="Times New Roman"/>
          <w:i/>
          <w:iCs/>
          <w:sz w:val="24"/>
          <w:szCs w:val="24"/>
        </w:rPr>
        <w:t>tropica</w:t>
      </w:r>
      <w:r w:rsidR="00C43593" w:rsidRPr="00C43593">
        <w:rPr>
          <w:rFonts w:ascii="Times New Roman" w:eastAsia="SimSun" w:hAnsi="Times New Roman" w:cs="Times New Roman"/>
          <w:sz w:val="24"/>
          <w:szCs w:val="24"/>
        </w:rPr>
        <w:t xml:space="preserve"> venom</w:t>
      </w:r>
      <w:r w:rsidR="000735BA">
        <w:rPr>
          <w:rFonts w:ascii="Times New Roman" w:eastAsia="SimSun" w:hAnsi="Times New Roman" w:cs="Times New Roman" w:hint="eastAsia"/>
          <w:sz w:val="24"/>
          <w:szCs w:val="24"/>
        </w:rPr>
        <w:t xml:space="preserve"> </w:t>
      </w:r>
      <w:r w:rsidR="00C5449D">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&lt;EndNote&gt;&lt;Cite&gt;&lt;Author&gt;Rungsa&lt;/Author&gt;&lt;Year&gt;2018&lt;/Year&gt;&lt;RecNum&gt;9&lt;/RecNum&gt;&lt;DisplayText&gt;[33]&lt;/DisplayText&gt;&lt;record&gt;&lt;rec-number&gt;9&lt;/rec-number&gt;&lt;foreign-keys&gt;&lt;key app="EN" db-id="rvf2d5axdfxt9hedze65adrxsazzprtzs9w2" timestamp="1763126725"&gt;9&lt;/key&gt;&lt;/foreign-keys&gt;&lt;ref-type name="Journal Article"&gt;17&lt;/ref-type&gt;&lt;contributors&gt;&lt;authors&gt;&lt;author&gt;Rungsa, Prapenpuksiri&lt;/author&gt;&lt;author&gt;Peigneur, Steve&lt;/author&gt;&lt;author&gt;Daduang, Sakda&lt;/author&gt;&lt;author&gt;Tytgat, Jan&lt;/author&gt;&lt;/authors&gt;&lt;/contributors&gt;&lt;titles&gt;&lt;title&gt;Purification and biochemical characterization of VesT1s, a novel phospholipase A1 isoform isolated from the venom of the greater banded wasp Vespa tropica&lt;/title&gt;&lt;secondary-title&gt;Toxicon&lt;/secondary-title&gt;&lt;/titles&gt;&lt;periodical&gt;&lt;full-title&gt;Toxicon&lt;/full-title&gt;&lt;/periodical&gt;&lt;pages&gt;74-84&lt;/pages&gt;&lt;volume&gt;148&lt;/volume&gt;&lt;dates&gt;&lt;year&gt;2018&lt;/year&gt;&lt;/dates&gt;&lt;isbn&gt;0041-0101&lt;/isbn&gt;&lt;urls&gt;&lt;/urls&gt;&lt;electronic-resource-num&gt;https://doi.org/10.1016/j.toxicon.2018.03.015&lt;/electronic-resource-num&gt;&lt;/record&gt;&lt;/Cite&gt;&lt;/EndNote&gt;</w:instrText>
      </w:r>
      <w:r w:rsidR="00C5449D">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[33]</w:t>
      </w:r>
      <w:r w:rsidR="00C5449D">
        <w:rPr>
          <w:rFonts w:ascii="Times New Roman" w:eastAsia="SimSun" w:hAnsi="Times New Roman" w:cs="Times New Roman"/>
          <w:sz w:val="24"/>
          <w:szCs w:val="24"/>
        </w:rPr>
        <w:fldChar w:fldCharType="end"/>
      </w:r>
      <w:r w:rsidR="00C43593" w:rsidRPr="00C43593">
        <w:rPr>
          <w:rFonts w:ascii="Times New Roman" w:eastAsia="SimSun" w:hAnsi="Times New Roman" w:cs="Times New Roman"/>
          <w:sz w:val="24"/>
          <w:szCs w:val="24"/>
        </w:rPr>
        <w:t xml:space="preserve">, indicating that PLA1 family expansion is a recurrent feature in wasps. </w:t>
      </w:r>
      <w:r w:rsidR="00C26195">
        <w:rPr>
          <w:rFonts w:ascii="Times New Roman" w:eastAsia="SimSun" w:hAnsi="Times New Roman" w:cs="Times New Roman" w:hint="eastAsia"/>
          <w:sz w:val="24"/>
          <w:szCs w:val="24"/>
        </w:rPr>
        <w:t>A</w:t>
      </w:r>
      <w:r w:rsidR="00807252" w:rsidRPr="00807252">
        <w:rPr>
          <w:rFonts w:ascii="Times New Roman" w:eastAsia="SimSun" w:hAnsi="Times New Roman" w:cs="Times New Roman"/>
          <w:sz w:val="24"/>
          <w:szCs w:val="24"/>
        </w:rPr>
        <w:t xml:space="preserve">lthough functional characterization was not </w:t>
      </w:r>
      <w:r w:rsidR="00C26195" w:rsidRPr="00C26195">
        <w:rPr>
          <w:rFonts w:ascii="Times New Roman" w:eastAsia="SimSun" w:hAnsi="Times New Roman" w:cs="Times New Roman"/>
          <w:sz w:val="24"/>
          <w:szCs w:val="24"/>
        </w:rPr>
        <w:t>conducted here</w:t>
      </w:r>
      <w:r w:rsidR="00807252" w:rsidRPr="00807252">
        <w:rPr>
          <w:rFonts w:ascii="Times New Roman" w:eastAsia="SimSun" w:hAnsi="Times New Roman" w:cs="Times New Roman"/>
          <w:sz w:val="24"/>
          <w:szCs w:val="24"/>
        </w:rPr>
        <w:t xml:space="preserve">, previous reports suggest that isoform diversification may enable venom PLA1-like proteins to adopt differentiated functional roles, including </w:t>
      </w:r>
      <w:r w:rsidR="00C26195" w:rsidRPr="00C26195">
        <w:rPr>
          <w:rFonts w:ascii="Times New Roman" w:eastAsia="SimSun" w:hAnsi="Times New Roman" w:cs="Times New Roman"/>
          <w:sz w:val="24"/>
          <w:szCs w:val="24"/>
        </w:rPr>
        <w:t>variations</w:t>
      </w:r>
      <w:r w:rsidR="00807252" w:rsidRPr="00807252">
        <w:rPr>
          <w:rFonts w:ascii="Times New Roman" w:eastAsia="SimSun" w:hAnsi="Times New Roman" w:cs="Times New Roman"/>
          <w:sz w:val="24"/>
          <w:szCs w:val="24"/>
        </w:rPr>
        <w:t xml:space="preserve"> in enzymatic activity, toxicity, or other biological effects</w:t>
      </w:r>
      <w:r w:rsidR="00807252">
        <w:rPr>
          <w:rFonts w:ascii="Times New Roman" w:eastAsia="SimSun" w:hAnsi="Times New Roman" w:cs="Times New Roman" w:hint="eastAsia"/>
          <w:sz w:val="24"/>
          <w:szCs w:val="24"/>
        </w:rPr>
        <w:t xml:space="preserve"> </w:t>
      </w:r>
      <w:r w:rsidR="00BC7824">
        <w:rPr>
          <w:rFonts w:ascii="Times New Roman" w:eastAsia="SimSun" w:hAnsi="Times New Roman" w:cs="Times New Roman"/>
          <w:sz w:val="24"/>
          <w:szCs w:val="24"/>
        </w:rPr>
        <w:fldChar w:fldCharType="begin">
          <w:fldData xml:space="preserve">PEVuZE5vdGU+PENpdGU+PEF1dGhvcj5ZYW5nPC9BdXRob3I+PFllYXI+MjAwODwvWWVhcj48UmVj
TnVtPjEwPC9SZWNOdW0+PERpc3BsYXlUZXh0PlszMSwgMzIsIDM0XTwvRGlzcGxheVRleHQ+PHJl
Y29yZD48cmVjLW51bWJlcj4xMDwvcmVjLW51bWJlcj48Zm9yZWlnbi1rZXlzPjxrZXkgYXBwPSJF
TiIgZGItaWQ9InJ2ZjJkNWF4ZGZ4dDloZWR6ZTY1YWRyeHNhenpwcnR6czl3MiIgdGltZXN0YW1w
PSIxNzYzMTI4OTQzIj4xMDwva2V5PjwvZm9yZWlnbi1rZXlzPjxyZWYtdHlwZSBuYW1lPSJKb3Vy
bmFsIEFydGljbGUiPjE3PC9yZWYtdHlwZT48Y29udHJpYnV0b3JzPjxhdXRob3JzPjxhdXRob3I+
WWFuZywgSGFpbG9uZzwvYXV0aG9yPjxhdXRob3I+WHUsIFh1ZXFpbmc8L2F1dGhvcj48YXV0aG9y
Pk1hLCBEb25neWluZzwvYXV0aG9yPjxhdXRob3I+WmhhbmcsIEtleXVuPC9hdXRob3I+PGF1dGhv
cj5MYWksIFJlbjwvYXV0aG9yPjwvYXV0aG9ycz48L2NvbnRyaWJ1dG9ycz48dGl0bGVzPjx0aXRs
ZT5BIHBob3NwaG9saXBhc2UgQTEgcGxhdGVsZXQgYWN0aXZhdG9yIGZyb20gdGhlIHdhc3AgdmVu
b20gb2YgVmVzcGEgbWFnbmlmaWNhIChTbWl0aCk8L3RpdGxlPjxzZWNvbmRhcnktdGl0bGU+VG94
aWNvbjwvc2Vjb25kYXJ5LXRpdGxlPjwvdGl0bGVzPjxwZXJpb2RpY2FsPjxmdWxsLXRpdGxlPlRv
eGljb248L2Z1bGwtdGl0bGU+PC9wZXJpb2RpY2FsPjxwYWdlcz4yODktMjk2PC9wYWdlcz48dm9s
dW1lPjUxPC92b2x1bWU+PG51bWJlcj4yPC9udW1iZXI+PGRhdGVzPjx5ZWFyPjIwMDg8L3llYXI+
PC9kYXRlcz48aXNibj4wMDQxLTAxMDE8L2lzYm4+PHVybHM+PC91cmxzPjxlbGVjdHJvbmljLXJl
c291cmNlLW51bT5odHRwczovL2RvaS5vcmcvMTAuMTAxNi9qLnRveGljb24uMjAwNy4xMC4wMDM8
L2VsZWN0cm9uaWMtcmVzb3VyY2UtbnVtPjwvcmVjb3JkPjwvQ2l0ZT48Q2l0ZT48QXV0aG9yPlBl
cmV6LVJpdmVyb2w8L0F1dGhvcj48WWVhcj4yMDE5PC9ZZWFyPjxSZWNOdW0+NzwvUmVjTnVtPjxy
ZWNvcmQ+PHJlYy1udW1iZXI+NzwvcmVjLW51bWJlcj48Zm9yZWlnbi1rZXlzPjxrZXkgYXBwPSJF
TiIgZGItaWQ9InJ2ZjJkNWF4ZGZ4dDloZWR6ZTY1YWRyeHNhenpwcnR6czl3MiIgdGltZXN0YW1w
PSIxNzYzMTE4MjQzIj43PC9rZXk+PC9mb3JlaWduLWtleXM+PHJlZi10eXBlIG5hbWU9IkpvdXJu
YWwgQXJ0aWNsZSI+MTc8L3JlZi10eXBlPjxjb250cmlidXRvcnM+PGF1dGhvcnM+PGF1dGhvcj5Q
ZXJlei1SaXZlcm9sLCBBbWlsY2FyPC9hdXRob3I+PGF1dGhvcj5MYXNhLCBBbGV4aXMgTXVzYWNj
aGlvPC9hdXRob3I+PGF1dGhvcj5kb3MgU2FudG9zLVBpbnRvLCBKb3PDqSBSb2JlcnRvIEFwYXJl
Y2lkbzwvYXV0aG9yPjxhdXRob3I+UGFsbWEsIE1hcmlvIFNlcmdpbzwvYXV0aG9yPjwvYXV0aG9y
cz48L2NvbnRyaWJ1dG9ycz48dGl0bGVzPjx0aXRsZT5JbnNlY3QgdmVub20gcGhvc3Bob2xpcGFz
ZXMgQTEgYW5kIEEyOiBSb2xlcyBpbiB0aGUgZW52ZW5vbWluZyBwcm9jZXNzIGFuZCBhbGxlcmd5
PC90aXRsZT48c2Vjb25kYXJ5LXRpdGxlPkluc2VjdCBiaW9jaGVtaXN0cnkgYW5kIG1vbGVjdWxh
ciBiaW9sb2d5PC9zZWNvbmRhcnktdGl0bGU+PC90aXRsZXM+PHBlcmlvZGljYWw+PGZ1bGwtdGl0
bGU+SW5zZWN0IGJpb2NoZW1pc3RyeSBhbmQgbW9sZWN1bGFyIGJpb2xvZ3k8L2Z1bGwtdGl0bGU+
PC9wZXJpb2RpY2FsPjxwYWdlcz4xMC0yNDwvcGFnZXM+PHZvbHVtZT4xMDU8L3ZvbHVtZT48ZGF0
ZXM+PHllYXI+MjAxOTwveWVhcj48L2RhdGVzPjxpc2JuPjA5NjUtMTc0ODwvaXNibj48dXJscz48
L3VybHM+PGVsZWN0cm9uaWMtcmVzb3VyY2UtbnVtPmh0dHBzOi8vZG9pLm9yZy8xMC4xMDE2L2ou
aWJtYi4yMDE4LjEyLjAxMTwvZWxlY3Ryb25pYy1yZXNvdXJjZS1udW0+PC9yZWNvcmQ+PC9DaXRl
PjxDaXRlPjxBdXRob3I+U3VrcHJhc2VydDwvQXV0aG9yPjxZZWFyPjIwMTM8L1llYXI+PFJlY051
bT44PC9SZWNOdW0+PHJlY29yZD48cmVjLW51bWJlcj44PC9yZWMtbnVtYmVyPjxmb3JlaWduLWtl
eXM+PGtleSBhcHA9IkVOIiBkYi1pZD0icnZmMmQ1YXhkZnh0OWhlZHplNjVhZHJ4c2F6enBydHpz
OXcyIiB0aW1lc3RhbXA9IjE3NjMxMTg0NTAiPjg8L2tleT48L2ZvcmVpZ24ta2V5cz48cmVmLXR5
cGUgbmFtZT0iSm91cm5hbCBBcnRpY2xlIj4xNzwvcmVmLXR5cGU+PGNvbnRyaWJ1dG9ycz48YXV0
aG9ycz48YXV0aG9yPlN1a3ByYXNlcnQsIFNvcGhpZGE8L2F1dGhvcj48YXV0aG9yPlJ1bmdzYSwg
UHJhcGVucHVrc2lyaTwvYXV0aG9yPjxhdXRob3I+VWF3b25nZ3VsLCBOdW50aGF3dW48L2F1dGhv
cj48YXV0aG9yPkluY2Ftbm9pLCBQYXJvb25rb3JuPC9hdXRob3I+PGF1dGhvcj5UaGFtbWFzaXJp
cmFrLCBTb21wb25nPC9hdXRob3I+PGF1dGhvcj5EYWR1YW5nLCBKdXJlZXJ1dDwvYXV0aG9yPjxh
dXRob3I+RGFkdWFuZywgU2FrZGE8L2F1dGhvcj48L2F1dGhvcnM+PC9jb250cmlidXRvcnM+PHRp
dGxlcz48dGl0bGU+UHVyaWZpY2F0aW9uIGFuZCBzdHJ1Y3R1cmFsIGNoYXJhY3RlcmlzYXRpb24g
b2YgcGhvc3Bob2xpcGFzZSBBMSAoVmVzcGFwYXNlLCBWZXMgYSAxKSBmcm9tIFRoYWkgYmFuZGVk
IHRpZ2VyIHdhc3AgKFZlc3BhIGFmZmluaXMpIHZlbm9tPC90aXRsZT48c2Vjb25kYXJ5LXRpdGxl
PlRveGljb248L3NlY29uZGFyeS10aXRsZT48L3RpdGxlcz48cGVyaW9kaWNhbD48ZnVsbC10aXRs
ZT5Ub3hpY29uPC9mdWxsLXRpdGxlPjwvcGVyaW9kaWNhbD48cGFnZXM+MTUxLTE2NDwvcGFnZXM+
PHZvbHVtZT42MTwvdm9sdW1lPjxkYXRlcz48eWVhcj4yMDEzPC95ZWFyPjwvZGF0ZXM+PGlzYm4+
MDA0MS0wMTAxPC9pc2JuPjx1cmxzPjwvdXJscz48ZWxlY3Ryb25pYy1yZXNvdXJjZS1udW0+aHR0
cDovL2R4LmRvaS5vcmcvMTAuMTAxNi9qLnRveGljb24uMjAxMi4xMC4wMjQ8L2VsZWN0cm9uaWMt
cmVzb3VyY2UtbnVtPjwvcmVjb3JkPjwvQ2l0ZT48L0VuZE5vdGU+AG==
</w:fldData>
        </w:fldChar>
      </w:r>
      <w:r w:rsidR="00D926D5">
        <w:rPr>
          <w:rFonts w:ascii="Times New Roman" w:eastAsia="SimSun" w:hAnsi="Times New Roman" w:cs="Times New Roman"/>
          <w:sz w:val="24"/>
          <w:szCs w:val="24"/>
        </w:rPr>
        <w:instrText xml:space="preserve"> ADDIN EN.CITE </w:instrText>
      </w:r>
      <w:r w:rsidR="00D926D5">
        <w:rPr>
          <w:rFonts w:ascii="Times New Roman" w:eastAsia="SimSun" w:hAnsi="Times New Roman" w:cs="Times New Roman"/>
          <w:sz w:val="24"/>
          <w:szCs w:val="24"/>
        </w:rPr>
        <w:fldChar w:fldCharType="begin">
          <w:fldData xml:space="preserve">PEVuZE5vdGU+PENpdGU+PEF1dGhvcj5ZYW5nPC9BdXRob3I+PFllYXI+MjAwODwvWWVhcj48UmVj
TnVtPjEwPC9SZWNOdW0+PERpc3BsYXlUZXh0PlszMSwgMzIsIDM0XTwvRGlzcGxheVRleHQ+PHJl
Y29yZD48cmVjLW51bWJlcj4xMDwvcmVjLW51bWJlcj48Zm9yZWlnbi1rZXlzPjxrZXkgYXBwPSJF
TiIgZGItaWQ9InJ2ZjJkNWF4ZGZ4dDloZWR6ZTY1YWRyeHNhenpwcnR6czl3MiIgdGltZXN0YW1w
PSIxNzYzMTI4OTQzIj4xMDwva2V5PjwvZm9yZWlnbi1rZXlzPjxyZWYtdHlwZSBuYW1lPSJKb3Vy
bmFsIEFydGljbGUiPjE3PC9yZWYtdHlwZT48Y29udHJpYnV0b3JzPjxhdXRob3JzPjxhdXRob3I+
WWFuZywgSGFpbG9uZzwvYXV0aG9yPjxhdXRob3I+WHUsIFh1ZXFpbmc8L2F1dGhvcj48YXV0aG9y
Pk1hLCBEb25neWluZzwvYXV0aG9yPjxhdXRob3I+WmhhbmcsIEtleXVuPC9hdXRob3I+PGF1dGhv
cj5MYWksIFJlbjwvYXV0aG9yPjwvYXV0aG9ycz48L2NvbnRyaWJ1dG9ycz48dGl0bGVzPjx0aXRs
ZT5BIHBob3NwaG9saXBhc2UgQTEgcGxhdGVsZXQgYWN0aXZhdG9yIGZyb20gdGhlIHdhc3AgdmVu
b20gb2YgVmVzcGEgbWFnbmlmaWNhIChTbWl0aCk8L3RpdGxlPjxzZWNvbmRhcnktdGl0bGU+VG94
aWNvbjwvc2Vjb25kYXJ5LXRpdGxlPjwvdGl0bGVzPjxwZXJpb2RpY2FsPjxmdWxsLXRpdGxlPlRv
eGljb248L2Z1bGwtdGl0bGU+PC9wZXJpb2RpY2FsPjxwYWdlcz4yODktMjk2PC9wYWdlcz48dm9s
dW1lPjUxPC92b2x1bWU+PG51bWJlcj4yPC9udW1iZXI+PGRhdGVzPjx5ZWFyPjIwMDg8L3llYXI+
PC9kYXRlcz48aXNibj4wMDQxLTAxMDE8L2lzYm4+PHVybHM+PC91cmxzPjxlbGVjdHJvbmljLXJl
c291cmNlLW51bT5odHRwczovL2RvaS5vcmcvMTAuMTAxNi9qLnRveGljb24uMjAwNy4xMC4wMDM8
L2VsZWN0cm9uaWMtcmVzb3VyY2UtbnVtPjwvcmVjb3JkPjwvQ2l0ZT48Q2l0ZT48QXV0aG9yPlBl
cmV6LVJpdmVyb2w8L0F1dGhvcj48WWVhcj4yMDE5PC9ZZWFyPjxSZWNOdW0+NzwvUmVjTnVtPjxy
ZWNvcmQ+PHJlYy1udW1iZXI+NzwvcmVjLW51bWJlcj48Zm9yZWlnbi1rZXlzPjxrZXkgYXBwPSJF
TiIgZGItaWQ9InJ2ZjJkNWF4ZGZ4dDloZWR6ZTY1YWRyeHNhenpwcnR6czl3MiIgdGltZXN0YW1w
PSIxNzYzMTE4MjQzIj43PC9rZXk+PC9mb3JlaWduLWtleXM+PHJlZi10eXBlIG5hbWU9IkpvdXJu
YWwgQXJ0aWNsZSI+MTc8L3JlZi10eXBlPjxjb250cmlidXRvcnM+PGF1dGhvcnM+PGF1dGhvcj5Q
ZXJlei1SaXZlcm9sLCBBbWlsY2FyPC9hdXRob3I+PGF1dGhvcj5MYXNhLCBBbGV4aXMgTXVzYWNj
aGlvPC9hdXRob3I+PGF1dGhvcj5kb3MgU2FudG9zLVBpbnRvLCBKb3PDqSBSb2JlcnRvIEFwYXJl
Y2lkbzwvYXV0aG9yPjxhdXRob3I+UGFsbWEsIE1hcmlvIFNlcmdpbzwvYXV0aG9yPjwvYXV0aG9y
cz48L2NvbnRyaWJ1dG9ycz48dGl0bGVzPjx0aXRsZT5JbnNlY3QgdmVub20gcGhvc3Bob2xpcGFz
ZXMgQTEgYW5kIEEyOiBSb2xlcyBpbiB0aGUgZW52ZW5vbWluZyBwcm9jZXNzIGFuZCBhbGxlcmd5
PC90aXRsZT48c2Vjb25kYXJ5LXRpdGxlPkluc2VjdCBiaW9jaGVtaXN0cnkgYW5kIG1vbGVjdWxh
ciBiaW9sb2d5PC9zZWNvbmRhcnktdGl0bGU+PC90aXRsZXM+PHBlcmlvZGljYWw+PGZ1bGwtdGl0
bGU+SW5zZWN0IGJpb2NoZW1pc3RyeSBhbmQgbW9sZWN1bGFyIGJpb2xvZ3k8L2Z1bGwtdGl0bGU+
PC9wZXJpb2RpY2FsPjxwYWdlcz4xMC0yNDwvcGFnZXM+PHZvbHVtZT4xMDU8L3ZvbHVtZT48ZGF0
ZXM+PHllYXI+MjAxOTwveWVhcj48L2RhdGVzPjxpc2JuPjA5NjUtMTc0ODwvaXNibj48dXJscz48
L3VybHM+PGVsZWN0cm9uaWMtcmVzb3VyY2UtbnVtPmh0dHBzOi8vZG9pLm9yZy8xMC4xMDE2L2ou
aWJtYi4yMDE4LjEyLjAxMTwvZWxlY3Ryb25pYy1yZXNvdXJjZS1udW0+PC9yZWNvcmQ+PC9DaXRl
PjxDaXRlPjxBdXRob3I+U3VrcHJhc2VydDwvQXV0aG9yPjxZZWFyPjIwMTM8L1llYXI+PFJlY051
bT44PC9SZWNOdW0+PHJlY29yZD48cmVjLW51bWJlcj44PC9yZWMtbnVtYmVyPjxmb3JlaWduLWtl
eXM+PGtleSBhcHA9IkVOIiBkYi1pZD0icnZmMmQ1YXhkZnh0OWhlZHplNjVhZHJ4c2F6enBydHpz
OXcyIiB0aW1lc3RhbXA9IjE3NjMxMTg0NTAiPjg8L2tleT48L2ZvcmVpZ24ta2V5cz48cmVmLXR5
cGUgbmFtZT0iSm91cm5hbCBBcnRpY2xlIj4xNzwvcmVmLXR5cGU+PGNvbnRyaWJ1dG9ycz48YXV0
aG9ycz48YXV0aG9yPlN1a3ByYXNlcnQsIFNvcGhpZGE8L2F1dGhvcj48YXV0aG9yPlJ1bmdzYSwg
UHJhcGVucHVrc2lyaTwvYXV0aG9yPjxhdXRob3I+VWF3b25nZ3VsLCBOdW50aGF3dW48L2F1dGhv
cj48YXV0aG9yPkluY2Ftbm9pLCBQYXJvb25rb3JuPC9hdXRob3I+PGF1dGhvcj5UaGFtbWFzaXJp
cmFrLCBTb21wb25nPC9hdXRob3I+PGF1dGhvcj5EYWR1YW5nLCBKdXJlZXJ1dDwvYXV0aG9yPjxh
dXRob3I+RGFkdWFuZywgU2FrZGE8L2F1dGhvcj48L2F1dGhvcnM+PC9jb250cmlidXRvcnM+PHRp
dGxlcz48dGl0bGU+UHVyaWZpY2F0aW9uIGFuZCBzdHJ1Y3R1cmFsIGNoYXJhY3RlcmlzYXRpb24g
b2YgcGhvc3Bob2xpcGFzZSBBMSAoVmVzcGFwYXNlLCBWZXMgYSAxKSBmcm9tIFRoYWkgYmFuZGVk
IHRpZ2VyIHdhc3AgKFZlc3BhIGFmZmluaXMpIHZlbm9tPC90aXRsZT48c2Vjb25kYXJ5LXRpdGxl
PlRveGljb248L3NlY29uZGFyeS10aXRsZT48L3RpdGxlcz48cGVyaW9kaWNhbD48ZnVsbC10aXRs
ZT5Ub3hpY29uPC9mdWxsLXRpdGxlPjwvcGVyaW9kaWNhbD48cGFnZXM+MTUxLTE2NDwvcGFnZXM+
PHZvbHVtZT42MTwvdm9sdW1lPjxkYXRlcz48eWVhcj4yMDEzPC95ZWFyPjwvZGF0ZXM+PGlzYm4+
MDA0MS0wMTAxPC9pc2JuPjx1cmxzPjwvdXJscz48ZWxlY3Ryb25pYy1yZXNvdXJjZS1udW0+aHR0
cDovL2R4LmRvaS5vcmcvMTAuMTAxNi9qLnRveGljb24uMjAxMi4xMC4wMjQ8L2VsZWN0cm9uaWMt
cmVzb3VyY2UtbnVtPjwvcmVjb3JkPjwvQ2l0ZT48L0VuZE5vdGU+AG==
</w:fldData>
        </w:fldChar>
      </w:r>
      <w:r w:rsidR="00D926D5">
        <w:rPr>
          <w:rFonts w:ascii="Times New Roman" w:eastAsia="SimSun" w:hAnsi="Times New Roman" w:cs="Times New Roman"/>
          <w:sz w:val="24"/>
          <w:szCs w:val="24"/>
        </w:rPr>
        <w:instrText xml:space="preserve"> ADDIN EN.CITE.DATA </w:instrText>
      </w:r>
      <w:r w:rsidR="00D926D5">
        <w:rPr>
          <w:rFonts w:ascii="Times New Roman" w:eastAsia="SimSun" w:hAnsi="Times New Roman" w:cs="Times New Roman"/>
          <w:sz w:val="24"/>
          <w:szCs w:val="24"/>
        </w:rPr>
      </w:r>
      <w:r w:rsidR="00D926D5">
        <w:rPr>
          <w:rFonts w:ascii="Times New Roman" w:eastAsia="SimSun" w:hAnsi="Times New Roman" w:cs="Times New Roman"/>
          <w:sz w:val="24"/>
          <w:szCs w:val="24"/>
        </w:rPr>
        <w:fldChar w:fldCharType="end"/>
      </w:r>
      <w:r w:rsidR="00BC7824">
        <w:rPr>
          <w:rFonts w:ascii="Times New Roman" w:eastAsia="SimSun" w:hAnsi="Times New Roman" w:cs="Times New Roman"/>
          <w:sz w:val="24"/>
          <w:szCs w:val="24"/>
        </w:rPr>
      </w:r>
      <w:r w:rsidR="00BC7824">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[31, 32, 34]</w:t>
      </w:r>
      <w:r w:rsidR="00BC7824">
        <w:rPr>
          <w:rFonts w:ascii="Times New Roman" w:eastAsia="SimSun" w:hAnsi="Times New Roman" w:cs="Times New Roman"/>
          <w:sz w:val="24"/>
          <w:szCs w:val="24"/>
        </w:rPr>
        <w:fldChar w:fldCharType="end"/>
      </w:r>
      <w:r w:rsidR="00807252" w:rsidRPr="00807252">
        <w:rPr>
          <w:rFonts w:ascii="Times New Roman" w:eastAsia="SimSun" w:hAnsi="Times New Roman" w:cs="Times New Roman"/>
          <w:sz w:val="24"/>
          <w:szCs w:val="24"/>
        </w:rPr>
        <w:t>.</w:t>
      </w:r>
      <w:r w:rsidR="009E65D2">
        <w:rPr>
          <w:rFonts w:ascii="Times New Roman" w:eastAsia="SimSun" w:hAnsi="Times New Roman" w:cs="Times New Roman" w:hint="eastAsia"/>
          <w:sz w:val="24"/>
          <w:szCs w:val="24"/>
        </w:rPr>
        <w:t xml:space="preserve"> </w:t>
      </w:r>
      <w:r w:rsidR="00014C0E" w:rsidRPr="00014C0E">
        <w:rPr>
          <w:rFonts w:ascii="Times New Roman" w:eastAsia="SimSun" w:hAnsi="Times New Roman" w:cs="Times New Roman"/>
          <w:sz w:val="24"/>
          <w:szCs w:val="24"/>
        </w:rPr>
        <w:t xml:space="preserve">Furthermore, the PLA1-like protein purified and identified from </w:t>
      </w:r>
      <w:r w:rsidR="00A2082B" w:rsidRPr="00FE4B85">
        <w:rPr>
          <w:rFonts w:ascii="Times New Roman" w:eastAsia="SimSun" w:hAnsi="Times New Roman" w:cs="Times New Roman"/>
          <w:i/>
          <w:iCs/>
          <w:sz w:val="24"/>
          <w:szCs w:val="24"/>
        </w:rPr>
        <w:t>Provespa barthelemyi</w:t>
      </w:r>
      <w:r w:rsidR="00014C0E" w:rsidRPr="00014C0E">
        <w:rPr>
          <w:rFonts w:ascii="Times New Roman" w:eastAsia="SimSun" w:hAnsi="Times New Roman" w:cs="Times New Roman"/>
          <w:sz w:val="24"/>
          <w:szCs w:val="24"/>
        </w:rPr>
        <w:t xml:space="preserve"> venom exhibits high peptide homology to </w:t>
      </w:r>
      <w:r w:rsidR="00014C0E" w:rsidRPr="00A2082B">
        <w:rPr>
          <w:rFonts w:ascii="Times New Roman" w:eastAsia="SimSun" w:hAnsi="Times New Roman" w:cs="Times New Roman"/>
          <w:i/>
          <w:iCs/>
          <w:sz w:val="24"/>
          <w:szCs w:val="24"/>
        </w:rPr>
        <w:t>V. mandarinia</w:t>
      </w:r>
      <w:r w:rsidR="00014C0E" w:rsidRPr="00014C0E">
        <w:rPr>
          <w:rFonts w:ascii="Times New Roman" w:eastAsia="SimSun" w:hAnsi="Times New Roman" w:cs="Times New Roman"/>
          <w:sz w:val="24"/>
          <w:szCs w:val="24"/>
        </w:rPr>
        <w:t xml:space="preserve"> PLA1, </w:t>
      </w:r>
      <w:r w:rsidR="004E06D6" w:rsidRPr="00C26195">
        <w:rPr>
          <w:rFonts w:ascii="Times New Roman" w:eastAsia="SimSun" w:hAnsi="Times New Roman" w:cs="Times New Roman"/>
          <w:sz w:val="24"/>
          <w:szCs w:val="24"/>
        </w:rPr>
        <w:t>providing the first protein-level evidence for a PLA1-like homolog in this species</w:t>
      </w:r>
      <w:r w:rsidR="004E06D6">
        <w:rPr>
          <w:rFonts w:ascii="Times New Roman" w:eastAsia="SimSun" w:hAnsi="Times New Roman" w:cs="Times New Roman" w:hint="eastAsia"/>
          <w:sz w:val="24"/>
          <w:szCs w:val="24"/>
        </w:rPr>
        <w:t>.</w:t>
      </w:r>
      <w:r w:rsidR="00014C0E" w:rsidRPr="00014C0E">
        <w:rPr>
          <w:rFonts w:ascii="Times New Roman" w:eastAsia="SimSun" w:hAnsi="Times New Roman" w:cs="Times New Roman"/>
          <w:sz w:val="24"/>
          <w:szCs w:val="24"/>
        </w:rPr>
        <w:t xml:space="preserve"> </w:t>
      </w:r>
      <w:r w:rsidR="004E06D6" w:rsidRPr="00C26195">
        <w:rPr>
          <w:rFonts w:ascii="Times New Roman" w:eastAsia="SimSun" w:hAnsi="Times New Roman" w:cs="Times New Roman"/>
          <w:sz w:val="24"/>
          <w:szCs w:val="24"/>
        </w:rPr>
        <w:t xml:space="preserve">This </w:t>
      </w:r>
      <w:r w:rsidR="004E06D6" w:rsidRPr="00C26195">
        <w:rPr>
          <w:rFonts w:ascii="Times New Roman" w:eastAsia="SimSun" w:hAnsi="Times New Roman" w:cs="Times New Roman"/>
          <w:sz w:val="24"/>
          <w:szCs w:val="24"/>
        </w:rPr>
        <w:lastRenderedPageBreak/>
        <w:t>cross-genus conservation is consistent with previous studies indicating that venom PLA1 enzymes are evolutionarily conserved across wasp lineages</w:t>
      </w:r>
      <w:r w:rsidR="009E65D2">
        <w:rPr>
          <w:rFonts w:ascii="Times New Roman" w:eastAsia="SimSun" w:hAnsi="Times New Roman" w:cs="Times New Roman" w:hint="eastAsia"/>
          <w:sz w:val="24"/>
          <w:szCs w:val="24"/>
        </w:rPr>
        <w:t xml:space="preserve"> </w:t>
      </w:r>
      <w:r w:rsidR="009E65D2">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&lt;EndNote&gt;&lt;Cite&gt;&lt;Author&gt;Yang&lt;/Author&gt;&lt;Year&gt;2008&lt;/Year&gt;&lt;RecNum&gt;10&lt;/RecNum&gt;&lt;DisplayText&gt;[34, 35]&lt;/DisplayText&gt;&lt;record&gt;&lt;rec-number&gt;10&lt;/rec-number&gt;&lt;foreign-keys&gt;&lt;key app="EN" db-id="rvf2d5axdfxt9hedze65adrxsazzprtzs9w2" timestamp="1763128943"&gt;10&lt;/key&gt;&lt;/foreign-keys&gt;&lt;ref-type name="Journal Article"&gt;17&lt;/ref-type&gt;&lt;contributors&gt;&lt;authors&gt;&lt;author&gt;Yang, Hailong&lt;/author&gt;&lt;author&gt;Xu, Xueqing&lt;/author&gt;&lt;author&gt;Ma, Dongying&lt;/author&gt;&lt;author&gt;Zhang, Keyun&lt;/author&gt;&lt;author&gt;Lai, Ren&lt;/author&gt;&lt;/authors&gt;&lt;/contributors&gt;&lt;titles&gt;&lt;title&gt;A phospholipase A1 platelet activator from the wasp venom of Vespa magnifica (Smith)&lt;/title&gt;&lt;secondary-title&gt;Toxicon&lt;/secondary-title&gt;&lt;/titles&gt;&lt;periodical&gt;&lt;full-title&gt;Toxicon&lt;/full-title&gt;&lt;/periodical&gt;&lt;pages&gt;289-296&lt;/pages&gt;&lt;volume&gt;51&lt;/volume&gt;&lt;number&gt;2&lt;/number&gt;&lt;dates&gt;&lt;year&gt;2008&lt;/year&gt;&lt;/dates&gt;&lt;isbn&gt;0041-0101&lt;/isbn&gt;&lt;urls&gt;&lt;/urls&gt;&lt;electronic-resource-num&gt;https://doi.org/10.1016/j.toxicon.2007.10.003&lt;/electronic-resource-num&gt;&lt;/record&gt;&lt;/Cite&gt;&lt;Cite&gt;&lt;Author&gt;Luo&lt;/Author&gt;&lt;Year&gt;2022&lt;/Year&gt;&lt;RecNum&gt;11&lt;/RecNum&gt;&lt;record&gt;&lt;rec-number&gt;11&lt;/rec-number&gt;&lt;foreign-keys&gt;&lt;key app="EN" db-id="rvf2d5axdfxt9hedze65adrxsazzprtzs9w2" timestamp="1763133233"&gt;11&lt;/key&gt;&lt;/foreign-keys&gt;&lt;ref-type name="Journal Article"&gt;17&lt;/ref-type&gt;&lt;contributors&gt;&lt;authors&gt;&lt;author&gt;Luo, Lei&lt;/author&gt;&lt;author&gt;Kamau, Peter Muiruri&lt;/author&gt;&lt;author&gt;Lai, Ren&lt;/author&gt;&lt;/authors&gt;&lt;/contributors&gt;&lt;titles&gt;&lt;title&gt;Bioactive peptides and proteins from wasp venoms&lt;/title&gt;&lt;secondary-title&gt;Biomolecules&lt;/secondary-title&gt;&lt;/titles&gt;&lt;periodical&gt;&lt;full-title&gt;Biomolecules&lt;/full-title&gt;&lt;/periodical&gt;&lt;pages&gt;527&lt;/pages&gt;&lt;volume&gt;12&lt;/volume&gt;&lt;number&gt;4&lt;/number&gt;&lt;dates&gt;&lt;year&gt;2022&lt;/year&gt;&lt;/dates&gt;&lt;isbn&gt;2218-273X&lt;/isbn&gt;&lt;urls&gt;&lt;/urls&gt;&lt;electronic-resource-num&gt;https://doi.org/10.3390/biom12040527&lt;/electronic-resource-num&gt;&lt;/record&gt;&lt;/Cite&gt;&lt;/EndNote&gt;</w:instrText>
      </w:r>
      <w:r w:rsidR="009E65D2">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[34, 35]</w:t>
      </w:r>
      <w:r w:rsidR="009E65D2">
        <w:rPr>
          <w:rFonts w:ascii="Times New Roman" w:eastAsia="SimSun" w:hAnsi="Times New Roman" w:cs="Times New Roman"/>
          <w:sz w:val="24"/>
          <w:szCs w:val="24"/>
        </w:rPr>
        <w:fldChar w:fldCharType="end"/>
      </w:r>
      <w:r w:rsidR="00E954F6" w:rsidRPr="00E954F6">
        <w:rPr>
          <w:rFonts w:ascii="Times New Roman" w:eastAsia="SimSun" w:hAnsi="Times New Roman" w:cs="Times New Roman"/>
          <w:sz w:val="24"/>
          <w:szCs w:val="24"/>
        </w:rPr>
        <w:t>.</w:t>
      </w:r>
      <w:r w:rsidR="00014C0E">
        <w:rPr>
          <w:rFonts w:ascii="Times New Roman" w:eastAsia="SimSun" w:hAnsi="Times New Roman" w:cs="Times New Roman" w:hint="eastAsia"/>
          <w:sz w:val="24"/>
          <w:szCs w:val="24"/>
        </w:rPr>
        <w:t xml:space="preserve"> </w:t>
      </w:r>
      <w:r w:rsidR="00C26195" w:rsidRPr="00C26195">
        <w:rPr>
          <w:rFonts w:ascii="Times New Roman" w:eastAsia="SimSun" w:hAnsi="Times New Roman" w:cs="Times New Roman"/>
          <w:sz w:val="24"/>
          <w:szCs w:val="24"/>
        </w:rPr>
        <w:t xml:space="preserve">Taken together, our results demonstrate that even the nocturnal and phylogenetically distinct genus </w:t>
      </w:r>
      <w:r w:rsidR="00C26195" w:rsidRPr="00800514">
        <w:rPr>
          <w:rFonts w:ascii="Times New Roman" w:eastAsia="SimSun" w:hAnsi="Times New Roman" w:cs="Times New Roman"/>
          <w:i/>
          <w:iCs/>
          <w:sz w:val="24"/>
          <w:szCs w:val="24"/>
        </w:rPr>
        <w:t>Provespa</w:t>
      </w:r>
      <w:r w:rsidR="00C26195" w:rsidRPr="00C26195">
        <w:rPr>
          <w:rFonts w:ascii="Times New Roman" w:eastAsia="SimSun" w:hAnsi="Times New Roman" w:cs="Times New Roman"/>
          <w:sz w:val="24"/>
          <w:szCs w:val="24"/>
        </w:rPr>
        <w:t xml:space="preserve"> retains PLA1 homologs comparable to those of typical </w:t>
      </w:r>
      <w:r w:rsidR="00C26195" w:rsidRPr="00800514">
        <w:rPr>
          <w:rFonts w:ascii="Times New Roman" w:eastAsia="SimSun" w:hAnsi="Times New Roman" w:cs="Times New Roman"/>
          <w:i/>
          <w:iCs/>
          <w:sz w:val="24"/>
          <w:szCs w:val="24"/>
        </w:rPr>
        <w:t>Vespa</w:t>
      </w:r>
      <w:r w:rsidR="00C26195" w:rsidRPr="00C26195">
        <w:rPr>
          <w:rFonts w:ascii="Times New Roman" w:eastAsia="SimSun" w:hAnsi="Times New Roman" w:cs="Times New Roman"/>
          <w:sz w:val="24"/>
          <w:szCs w:val="24"/>
        </w:rPr>
        <w:t xml:space="preserve"> species, highlighting the evolutionary stability of this enzyme family and supporting PLA1 as a core component of wasp venoms.</w:t>
      </w:r>
    </w:p>
    <w:p w14:paraId="6B270898" w14:textId="77777777" w:rsidR="008D7DC5" w:rsidRPr="00C46FD0" w:rsidRDefault="008D7DC5" w:rsidP="00590871">
      <w:pPr>
        <w:spacing w:line="480" w:lineRule="auto"/>
        <w:ind w:firstLineChars="100" w:firstLine="240"/>
        <w:jc w:val="left"/>
        <w:rPr>
          <w:rFonts w:ascii="Times New Roman" w:eastAsia="SimSun" w:hAnsi="Times New Roman" w:cs="Times New Roman"/>
          <w:sz w:val="24"/>
          <w:szCs w:val="24"/>
        </w:rPr>
      </w:pPr>
    </w:p>
    <w:p w14:paraId="453BADA1" w14:textId="31692AC6" w:rsidR="00C002AF" w:rsidRDefault="00865E89" w:rsidP="00590871">
      <w:pPr>
        <w:spacing w:line="480" w:lineRule="auto"/>
        <w:ind w:firstLineChars="100" w:firstLine="240"/>
        <w:jc w:val="left"/>
        <w:rPr>
          <w:rFonts w:ascii="Times New Roman" w:eastAsia="SimSun" w:hAnsi="Times New Roman" w:cs="Times New Roman"/>
          <w:sz w:val="24"/>
          <w:szCs w:val="24"/>
        </w:rPr>
      </w:pPr>
      <w:r w:rsidRPr="00344114">
        <w:rPr>
          <w:rFonts w:ascii="Times New Roman" w:eastAsia="SimSun" w:hAnsi="Times New Roman" w:cs="Times New Roman"/>
          <w:sz w:val="24"/>
          <w:szCs w:val="24"/>
        </w:rPr>
        <w:t xml:space="preserve">Beyond the conserved PLA1-like proteins, our peptidomic analyses revealed numerous previously unreported peptides across the four wasp venoms, highlighting their substantial molecular diversity. Notably, the four venoms exhibited pronounced species-specific peptidomic signatures, with only a small subset of peptides or peptide families shared among them. </w:t>
      </w:r>
      <w:r w:rsidR="00D45B59" w:rsidRPr="00344114">
        <w:rPr>
          <w:rFonts w:ascii="Times New Roman" w:eastAsia="SimSun" w:hAnsi="Times New Roman" w:cs="Times New Roman"/>
          <w:sz w:val="24"/>
          <w:szCs w:val="24"/>
        </w:rPr>
        <w:t xml:space="preserve">Such high divergence and limited conservation are consistent with observations in other venomous taxa. In ants, for example, </w:t>
      </w:r>
      <w:r w:rsidR="00E5453C" w:rsidRPr="00A2082B">
        <w:rPr>
          <w:rFonts w:ascii="Times New Roman" w:eastAsia="SimSun" w:hAnsi="Times New Roman" w:cs="Times New Roman" w:hint="eastAsia"/>
          <w:i/>
          <w:iCs/>
          <w:sz w:val="24"/>
          <w:szCs w:val="24"/>
        </w:rPr>
        <w:t>M</w:t>
      </w:r>
      <w:r w:rsidR="00D45B59" w:rsidRPr="00A2082B">
        <w:rPr>
          <w:rFonts w:ascii="Times New Roman" w:eastAsia="SimSun" w:hAnsi="Times New Roman" w:cs="Times New Roman"/>
          <w:i/>
          <w:iCs/>
          <w:sz w:val="24"/>
          <w:szCs w:val="24"/>
        </w:rPr>
        <w:t>yrmicines</w:t>
      </w:r>
      <w:r w:rsidR="00D45B59" w:rsidRPr="00344114">
        <w:rPr>
          <w:rFonts w:ascii="Times New Roman" w:eastAsia="SimSun" w:hAnsi="Times New Roman" w:cs="Times New Roman"/>
          <w:sz w:val="24"/>
          <w:szCs w:val="24"/>
        </w:rPr>
        <w:t xml:space="preserve"> </w:t>
      </w:r>
      <w:r w:rsidR="00E5453C" w:rsidRPr="00E5453C">
        <w:rPr>
          <w:rFonts w:ascii="Times New Roman" w:eastAsia="SimSun" w:hAnsi="Times New Roman" w:cs="Times New Roman"/>
          <w:sz w:val="24"/>
          <w:szCs w:val="24"/>
        </w:rPr>
        <w:t>exhibit</w:t>
      </w:r>
      <w:r w:rsidR="00D45B59" w:rsidRPr="00344114">
        <w:rPr>
          <w:rFonts w:ascii="Times New Roman" w:eastAsia="SimSun" w:hAnsi="Times New Roman" w:cs="Times New Roman"/>
          <w:sz w:val="24"/>
          <w:szCs w:val="24"/>
        </w:rPr>
        <w:t xml:space="preserve"> highly heterogeneous venom peptide repertoires and</w:t>
      </w:r>
      <w:r w:rsidR="00E5453C">
        <w:rPr>
          <w:rFonts w:ascii="Times New Roman" w:eastAsia="SimSun" w:hAnsi="Times New Roman" w:cs="Times New Roman" w:hint="eastAsia"/>
          <w:sz w:val="24"/>
          <w:szCs w:val="24"/>
        </w:rPr>
        <w:t>,</w:t>
      </w:r>
      <w:r w:rsidR="00D45B59" w:rsidRPr="00344114">
        <w:rPr>
          <w:rFonts w:ascii="Times New Roman" w:eastAsia="SimSun" w:hAnsi="Times New Roman" w:cs="Times New Roman"/>
          <w:sz w:val="24"/>
          <w:szCs w:val="24"/>
        </w:rPr>
        <w:t xml:space="preserve"> </w:t>
      </w:r>
      <w:r w:rsidR="00E5453C">
        <w:rPr>
          <w:rFonts w:ascii="Times New Roman" w:eastAsia="SimSun" w:hAnsi="Times New Roman" w:cs="Times New Roman" w:hint="eastAsia"/>
          <w:sz w:val="24"/>
          <w:szCs w:val="24"/>
        </w:rPr>
        <w:t>w</w:t>
      </w:r>
      <w:r w:rsidR="00E5453C" w:rsidRPr="00E5453C">
        <w:rPr>
          <w:rFonts w:ascii="Times New Roman" w:eastAsia="SimSun" w:hAnsi="Times New Roman" w:cs="Times New Roman"/>
          <w:sz w:val="24"/>
          <w:szCs w:val="24"/>
        </w:rPr>
        <w:t>ith the exception of EGF-like peptides</w:t>
      </w:r>
      <w:r w:rsidR="00E5453C">
        <w:rPr>
          <w:rFonts w:ascii="Times New Roman" w:eastAsia="SimSun" w:hAnsi="Times New Roman" w:cs="Times New Roman" w:hint="eastAsia"/>
          <w:sz w:val="24"/>
          <w:szCs w:val="24"/>
        </w:rPr>
        <w:t>,</w:t>
      </w:r>
      <w:r w:rsidR="00E5453C" w:rsidRPr="00E5453C">
        <w:rPr>
          <w:rFonts w:ascii="Times New Roman" w:eastAsia="SimSun" w:hAnsi="Times New Roman" w:cs="Times New Roman"/>
          <w:sz w:val="24"/>
          <w:szCs w:val="24"/>
        </w:rPr>
        <w:t xml:space="preserve"> </w:t>
      </w:r>
      <w:r w:rsidR="00D45B59" w:rsidRPr="00344114">
        <w:rPr>
          <w:rFonts w:ascii="Times New Roman" w:eastAsia="SimSun" w:hAnsi="Times New Roman" w:cs="Times New Roman"/>
          <w:sz w:val="24"/>
          <w:szCs w:val="24"/>
        </w:rPr>
        <w:t>share</w:t>
      </w:r>
      <w:r w:rsidR="00E5453C">
        <w:rPr>
          <w:rFonts w:ascii="Times New Roman" w:eastAsia="SimSun" w:hAnsi="Times New Roman" w:cs="Times New Roman" w:hint="eastAsia"/>
          <w:sz w:val="24"/>
          <w:szCs w:val="24"/>
        </w:rPr>
        <w:t xml:space="preserve"> </w:t>
      </w:r>
      <w:r w:rsidR="00D45B59" w:rsidRPr="00344114">
        <w:rPr>
          <w:rFonts w:ascii="Times New Roman" w:eastAsia="SimSun" w:hAnsi="Times New Roman" w:cs="Times New Roman"/>
          <w:sz w:val="24"/>
          <w:szCs w:val="24"/>
        </w:rPr>
        <w:t>very few peptide families with toxins from other ant subfamilies</w:t>
      </w:r>
      <w:r w:rsidR="00E5453C">
        <w:rPr>
          <w:rFonts w:ascii="Times New Roman" w:eastAsia="SimSun" w:hAnsi="Times New Roman" w:cs="Times New Roman" w:hint="eastAsia"/>
          <w:sz w:val="24"/>
          <w:szCs w:val="24"/>
        </w:rPr>
        <w:t>,</w:t>
      </w:r>
      <w:r w:rsidR="00D45B59" w:rsidRPr="00344114">
        <w:rPr>
          <w:rFonts w:ascii="Times New Roman" w:eastAsia="SimSun" w:hAnsi="Times New Roman" w:cs="Times New Roman"/>
          <w:sz w:val="24"/>
          <w:szCs w:val="24"/>
        </w:rPr>
        <w:t xml:space="preserve"> such as </w:t>
      </w:r>
      <w:r w:rsidR="00D45B59" w:rsidRPr="00A2082B">
        <w:rPr>
          <w:rFonts w:ascii="Times New Roman" w:eastAsia="SimSun" w:hAnsi="Times New Roman" w:cs="Times New Roman"/>
          <w:i/>
          <w:iCs/>
          <w:sz w:val="24"/>
          <w:szCs w:val="24"/>
        </w:rPr>
        <w:t>Ponerinae</w:t>
      </w:r>
      <w:r w:rsidR="00D45B59" w:rsidRPr="00344114">
        <w:rPr>
          <w:rFonts w:ascii="Times New Roman" w:eastAsia="SimSun" w:hAnsi="Times New Roman" w:cs="Times New Roman"/>
          <w:sz w:val="24"/>
          <w:szCs w:val="24"/>
        </w:rPr>
        <w:t xml:space="preserve"> and </w:t>
      </w:r>
      <w:r w:rsidR="00D45B59" w:rsidRPr="00A2082B">
        <w:rPr>
          <w:rFonts w:ascii="Times New Roman" w:eastAsia="SimSun" w:hAnsi="Times New Roman" w:cs="Times New Roman"/>
          <w:i/>
          <w:iCs/>
          <w:sz w:val="24"/>
          <w:szCs w:val="24"/>
        </w:rPr>
        <w:t>Myrmeciinae</w:t>
      </w:r>
      <w:r w:rsidR="00E5453C">
        <w:rPr>
          <w:rFonts w:ascii="Times New Roman" w:eastAsia="SimSun" w:hAnsi="Times New Roman" w:cs="Times New Roman" w:hint="eastAsia"/>
          <w:sz w:val="24"/>
          <w:szCs w:val="24"/>
        </w:rPr>
        <w:t xml:space="preserve"> </w:t>
      </w:r>
      <w:r w:rsidR="00E5453C">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&lt;EndNote&gt;&lt;Cite&gt;&lt;Author&gt;Barassé&lt;/Author&gt;&lt;Year&gt;2022&lt;/Year&gt;&lt;RecNum&gt;12&lt;/RecNum&gt;&lt;DisplayText&gt;[36]&lt;/DisplayText&gt;&lt;record&gt;&lt;rec-number&gt;12&lt;/rec-number&gt;&lt;foreign-keys&gt;&lt;key app="EN" db-id="rvf2d5axdfxt9hedze65adrxsazzprtzs9w2" timestamp="1763490525"&gt;12&lt;/key&gt;&lt;/foreign-keys&gt;&lt;ref-type name="Journal Article"&gt;17&lt;/ref-type&gt;&lt;contributors&gt;&lt;authors&gt;&lt;author&gt;Barassé, Valentine&lt;/author&gt;&lt;author&gt;Téné, Nathan&lt;/author&gt;&lt;author&gt;Klopp, Christophe&lt;/author&gt;&lt;author&gt;Paquet, Françoise&lt;/author&gt;&lt;author&gt;Tysklind, Niklas&lt;/author&gt;&lt;author&gt;Troispoux, Valérie&lt;/author&gt;&lt;author&gt;Lalägue, Hadrien&lt;/author&gt;&lt;author&gt;Orivel, Jérôme&lt;/author&gt;&lt;author&gt;Lefranc, Benjamin&lt;/author&gt;&lt;author&gt;Leprince, Jérôme&lt;/author&gt;&lt;/authors&gt;&lt;/contributors&gt;&lt;titles&gt;&lt;title&gt;Venomics survey of six myrmicine ants provides insights into the molecular and structural diversity of their peptide toxins&lt;/title&gt;&lt;secondary-title&gt;Insect Biochemistry and Molecular Biology&lt;/secondary-title&gt;&lt;/titles&gt;&lt;periodical&gt;&lt;full-title&gt;Insect biochemistry and molecular biology&lt;/full-title&gt;&lt;/periodical&gt;&lt;pages&gt;103876&lt;/pages&gt;&lt;volume&gt;151&lt;/volume&gt;&lt;dates&gt;&lt;year&gt;2022&lt;/year&gt;&lt;/dates&gt;&lt;isbn&gt;0965-1748&lt;/isbn&gt;&lt;urls&gt;&lt;/urls&gt;&lt;electronic-resource-num&gt;https://doi.org/10.1016/j.ibmb.2022.103876&lt;/electronic-resource-num&gt;&lt;/record&gt;&lt;/Cite&gt;&lt;/EndNote&gt;</w:instrText>
      </w:r>
      <w:r w:rsidR="00E5453C">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[36]</w:t>
      </w:r>
      <w:r w:rsidR="00E5453C">
        <w:rPr>
          <w:rFonts w:ascii="Times New Roman" w:eastAsia="SimSun" w:hAnsi="Times New Roman" w:cs="Times New Roman"/>
          <w:sz w:val="24"/>
          <w:szCs w:val="24"/>
        </w:rPr>
        <w:fldChar w:fldCharType="end"/>
      </w:r>
      <w:r w:rsidR="00D45B59" w:rsidRPr="00344114">
        <w:rPr>
          <w:rFonts w:ascii="Times New Roman" w:eastAsia="SimSun" w:hAnsi="Times New Roman" w:cs="Times New Roman"/>
          <w:sz w:val="24"/>
          <w:szCs w:val="24"/>
        </w:rPr>
        <w:t>.</w:t>
      </w:r>
      <w:r w:rsidR="00B415F1" w:rsidRPr="00344114">
        <w:rPr>
          <w:rFonts w:ascii="Times New Roman" w:eastAsia="SimSun" w:hAnsi="Times New Roman" w:cs="Times New Roman"/>
          <w:sz w:val="24"/>
          <w:szCs w:val="24"/>
        </w:rPr>
        <w:t xml:space="preserve"> Similar interspecific divergence has also been documented in snakes, where closely related </w:t>
      </w:r>
      <w:r w:rsidR="00B415F1" w:rsidRPr="00A2082B">
        <w:rPr>
          <w:rFonts w:ascii="Times New Roman" w:eastAsia="SimSun" w:hAnsi="Times New Roman" w:cs="Times New Roman"/>
          <w:i/>
          <w:iCs/>
          <w:sz w:val="24"/>
          <w:szCs w:val="24"/>
        </w:rPr>
        <w:t>Bothrops</w:t>
      </w:r>
      <w:r w:rsidR="00B415F1" w:rsidRPr="00344114">
        <w:rPr>
          <w:rFonts w:ascii="Times New Roman" w:eastAsia="SimSun" w:hAnsi="Times New Roman" w:cs="Times New Roman"/>
          <w:sz w:val="24"/>
          <w:szCs w:val="24"/>
        </w:rPr>
        <w:t xml:space="preserve"> species (e.g., </w:t>
      </w:r>
      <w:r w:rsidR="00B415F1" w:rsidRPr="00A2082B">
        <w:rPr>
          <w:rFonts w:ascii="Times New Roman" w:eastAsia="SimSun" w:hAnsi="Times New Roman" w:cs="Times New Roman"/>
          <w:i/>
          <w:iCs/>
          <w:sz w:val="24"/>
          <w:szCs w:val="24"/>
        </w:rPr>
        <w:t>B. cotiara</w:t>
      </w:r>
      <w:r w:rsidR="00B415F1" w:rsidRPr="00344114">
        <w:rPr>
          <w:rFonts w:ascii="Times New Roman" w:eastAsia="SimSun" w:hAnsi="Times New Roman" w:cs="Times New Roman"/>
          <w:sz w:val="24"/>
          <w:szCs w:val="24"/>
        </w:rPr>
        <w:t xml:space="preserve">, </w:t>
      </w:r>
      <w:r w:rsidR="00B415F1" w:rsidRPr="00A2082B">
        <w:rPr>
          <w:rFonts w:ascii="Times New Roman" w:eastAsia="SimSun" w:hAnsi="Times New Roman" w:cs="Times New Roman"/>
          <w:i/>
          <w:iCs/>
          <w:sz w:val="24"/>
          <w:szCs w:val="24"/>
        </w:rPr>
        <w:t>B. fonsecai</w:t>
      </w:r>
      <w:r w:rsidR="00B415F1" w:rsidRPr="00344114">
        <w:rPr>
          <w:rFonts w:ascii="Times New Roman" w:eastAsia="SimSun" w:hAnsi="Times New Roman" w:cs="Times New Roman"/>
          <w:sz w:val="24"/>
          <w:szCs w:val="24"/>
        </w:rPr>
        <w:t xml:space="preserve">, </w:t>
      </w:r>
      <w:r w:rsidR="00B415F1" w:rsidRPr="00A2082B">
        <w:rPr>
          <w:rFonts w:ascii="Times New Roman" w:eastAsia="SimSun" w:hAnsi="Times New Roman" w:cs="Times New Roman"/>
          <w:i/>
          <w:iCs/>
          <w:sz w:val="24"/>
          <w:szCs w:val="24"/>
        </w:rPr>
        <w:t>B. jararaca</w:t>
      </w:r>
      <w:r w:rsidR="00B415F1" w:rsidRPr="00344114">
        <w:rPr>
          <w:rFonts w:ascii="Times New Roman" w:eastAsia="SimSun" w:hAnsi="Times New Roman" w:cs="Times New Roman"/>
          <w:sz w:val="24"/>
          <w:szCs w:val="24"/>
        </w:rPr>
        <w:t>) display marked differences in their venom peptide profiles</w:t>
      </w:r>
      <w:r w:rsidR="002255C8">
        <w:rPr>
          <w:rFonts w:ascii="Times New Roman" w:eastAsia="SimSun" w:hAnsi="Times New Roman" w:cs="Times New Roman" w:hint="eastAsia"/>
          <w:sz w:val="24"/>
          <w:szCs w:val="24"/>
        </w:rPr>
        <w:t xml:space="preserve"> </w:t>
      </w:r>
      <w:r w:rsidR="002255C8">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&lt;EndNote&gt;&lt;Cite&gt;&lt;Author&gt;Tashima&lt;/Author&gt;&lt;Year&gt;2012&lt;/Year&gt;&lt;RecNum&gt;6&lt;/RecNum&gt;&lt;DisplayText&gt;[24]&lt;/DisplayText&gt;&lt;record&gt;&lt;rec-number&gt;6&lt;/rec-number&gt;&lt;foreign-keys&gt;&lt;key app="EN" db-id="rvf2d5axdfxt9hedze65adrxsazzprtzs9w2" timestamp="1762888212"&gt;6&lt;/key&gt;&lt;/foreign-keys&gt;&lt;ref-type name="Journal Article"&gt;17&lt;/ref-type&gt;&lt;contributors&gt;&lt;authors&gt;&lt;author&gt;Tashima, Alexandre K&lt;/author&gt;&lt;author&gt;Zelanis, Andre&lt;/author&gt;&lt;author&gt;Kitano, Eduardo S&lt;/author&gt;&lt;author&gt;Ianzer, Danielle&lt;/author&gt;&lt;author&gt;Melo, Robson L&lt;/author&gt;&lt;author&gt;Rioli, Vanessa&lt;/author&gt;&lt;author&gt;Sant&amp;apos;anna, Savio S&lt;/author&gt;&lt;author&gt;Schenberg, Ana CG&lt;/author&gt;&lt;author&gt;Camargo, Antônio CM&lt;/author&gt;&lt;author&gt;Serrano, Solange MT&lt;/author&gt;&lt;/authors&gt;&lt;/contributors&gt;&lt;titles&gt;&lt;title&gt;Peptidomics of three Bothrops snake venoms: insights into the molecular diversification of proteomes and peptidomes&lt;/title&gt;&lt;secondary-title&gt;Molecular &amp;amp; cellular proteomics&lt;/secondary-title&gt;&lt;/titles&gt;&lt;periodical&gt;&lt;full-title&gt;Molecular &amp;amp; cellular proteomics&lt;/full-title&gt;&lt;/periodical&gt;&lt;pages&gt;1245-1262&lt;/pages&gt;&lt;volume&gt;11&lt;/volume&gt;&lt;number&gt;11&lt;/number&gt;&lt;dates&gt;&lt;year&gt;2012&lt;/year&gt;&lt;/dates&gt;&lt;isbn&gt;1535-9476&lt;/isbn&gt;&lt;urls&gt;&lt;/urls&gt;&lt;electronic-resource-num&gt;https://doi.org/10.1074/mcp.M112.019331&lt;/electronic-resource-num&gt;&lt;/record&gt;&lt;/Cite&gt;&lt;/EndNote&gt;</w:instrText>
      </w:r>
      <w:r w:rsidR="002255C8">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[24]</w:t>
      </w:r>
      <w:r w:rsidR="002255C8">
        <w:rPr>
          <w:rFonts w:ascii="Times New Roman" w:eastAsia="SimSun" w:hAnsi="Times New Roman" w:cs="Times New Roman"/>
          <w:sz w:val="24"/>
          <w:szCs w:val="24"/>
        </w:rPr>
        <w:fldChar w:fldCharType="end"/>
      </w:r>
      <w:r w:rsidR="00B415F1" w:rsidRPr="00344114">
        <w:rPr>
          <w:rFonts w:ascii="Times New Roman" w:eastAsia="SimSun" w:hAnsi="Times New Roman" w:cs="Times New Roman"/>
          <w:sz w:val="24"/>
          <w:szCs w:val="24"/>
        </w:rPr>
        <w:t>.</w:t>
      </w:r>
      <w:r w:rsidR="00110D44" w:rsidRPr="00344114">
        <w:rPr>
          <w:rFonts w:ascii="Times New Roman" w:eastAsia="SimSun" w:hAnsi="Times New Roman" w:cs="Times New Roman"/>
          <w:sz w:val="24"/>
          <w:szCs w:val="24"/>
        </w:rPr>
        <w:t xml:space="preserve"> Comparable trends are observed in funnel-web spiders, with species such as </w:t>
      </w:r>
      <w:r w:rsidR="00110D44" w:rsidRPr="00A2082B">
        <w:rPr>
          <w:rFonts w:ascii="Times New Roman" w:eastAsia="SimSun" w:hAnsi="Times New Roman" w:cs="Times New Roman"/>
          <w:i/>
          <w:iCs/>
          <w:sz w:val="24"/>
          <w:szCs w:val="24"/>
        </w:rPr>
        <w:t>Hadronyche valida</w:t>
      </w:r>
      <w:r w:rsidR="00110D44" w:rsidRPr="00344114">
        <w:rPr>
          <w:rFonts w:ascii="Times New Roman" w:eastAsia="SimSun" w:hAnsi="Times New Roman" w:cs="Times New Roman"/>
          <w:sz w:val="24"/>
          <w:szCs w:val="24"/>
        </w:rPr>
        <w:t xml:space="preserve"> and </w:t>
      </w:r>
      <w:r w:rsidR="00110D44" w:rsidRPr="00A2082B">
        <w:rPr>
          <w:rFonts w:ascii="Times New Roman" w:eastAsia="SimSun" w:hAnsi="Times New Roman" w:cs="Times New Roman"/>
          <w:i/>
          <w:iCs/>
          <w:sz w:val="24"/>
          <w:szCs w:val="24"/>
        </w:rPr>
        <w:t>H. infensa</w:t>
      </w:r>
      <w:r w:rsidR="00110D44" w:rsidRPr="00344114">
        <w:rPr>
          <w:rFonts w:ascii="Times New Roman" w:eastAsia="SimSun" w:hAnsi="Times New Roman" w:cs="Times New Roman"/>
          <w:sz w:val="24"/>
          <w:szCs w:val="24"/>
        </w:rPr>
        <w:t xml:space="preserve"> exhibiting substantial heterogeneity in toxin components despite close phylogenetic relatedness</w:t>
      </w:r>
      <w:r w:rsidR="005924A1">
        <w:rPr>
          <w:rFonts w:ascii="Times New Roman" w:eastAsia="SimSun" w:hAnsi="Times New Roman" w:cs="Times New Roman" w:hint="eastAsia"/>
          <w:sz w:val="24"/>
          <w:szCs w:val="24"/>
        </w:rPr>
        <w:t xml:space="preserve"> </w:t>
      </w:r>
      <w:r w:rsidR="005924A1">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&lt;EndNote&gt;&lt;Cite&gt;&lt;Author&gt;Duran&lt;/Author&gt;&lt;Year&gt;2020&lt;/Year&gt;&lt;RecNum&gt;14&lt;/RecNum&gt;&lt;DisplayText&gt;[37]&lt;/DisplayText&gt;&lt;record&gt;&lt;rec-number&gt;14&lt;/rec-number&gt;&lt;foreign-keys&gt;&lt;key app="EN" db-id="rvf2d5axdfxt9hedze65adrxsazzprtzs9w2" timestamp="1763491478"&gt;14&lt;/key&gt;&lt;/foreign-keys&gt;&lt;ref-type name="Journal Article"&gt;17&lt;/ref-type&gt;&lt;contributors&gt;&lt;authors&gt;&lt;author&gt;Duran, Linda Hernández&lt;/author&gt;&lt;author&gt;Rymer, Tasmin Lee&lt;/author&gt;&lt;author&gt;Wilson, David Thomas&lt;/author&gt;&lt;/authors&gt;&lt;/contributors&gt;&lt;titles&gt;&lt;title&gt;Variation in venom composition in the Australian funnel-web spiders Hadronyche valida&lt;/title&gt;&lt;secondary-title&gt;Toxicon: X&lt;/secondary-title&gt;&lt;/titles&gt;&lt;periodical&gt;&lt;full-title&gt;Toxicon: X&lt;/full-title&gt;&lt;/periodical&gt;&lt;pages&gt;100063&lt;/pages&gt;&lt;volume&gt;8&lt;/volume&gt;&lt;dates&gt;&lt;year&gt;2020&lt;/year&gt;&lt;/dates&gt;&lt;isbn&gt;2590-1710&lt;/isbn&gt;&lt;urls&gt;&lt;/urls&gt;&lt;electronic-resource-num&gt;https://doi.org/10.1016/j.toxcx.2020.100063&lt;/electronic-resource-num&gt;&lt;/record&gt;&lt;/Cite&gt;&lt;/EndNote&gt;</w:instrText>
      </w:r>
      <w:r w:rsidR="005924A1">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[37]</w:t>
      </w:r>
      <w:r w:rsidR="005924A1">
        <w:rPr>
          <w:rFonts w:ascii="Times New Roman" w:eastAsia="SimSun" w:hAnsi="Times New Roman" w:cs="Times New Roman"/>
          <w:sz w:val="24"/>
          <w:szCs w:val="24"/>
        </w:rPr>
        <w:fldChar w:fldCharType="end"/>
      </w:r>
      <w:r w:rsidR="00110D44" w:rsidRPr="00344114">
        <w:rPr>
          <w:rFonts w:ascii="Times New Roman" w:eastAsia="SimSun" w:hAnsi="Times New Roman" w:cs="Times New Roman"/>
          <w:sz w:val="24"/>
          <w:szCs w:val="24"/>
        </w:rPr>
        <w:t>.</w:t>
      </w:r>
      <w:r w:rsidR="009E221E" w:rsidRPr="00344114">
        <w:rPr>
          <w:rFonts w:ascii="Times New Roman" w:eastAsia="SimSun" w:hAnsi="Times New Roman" w:cs="Times New Roman" w:hint="eastAsia"/>
          <w:sz w:val="24"/>
          <w:szCs w:val="24"/>
        </w:rPr>
        <w:t xml:space="preserve"> </w:t>
      </w:r>
      <w:r w:rsidR="009E221E" w:rsidRPr="00344114">
        <w:rPr>
          <w:rFonts w:ascii="Times New Roman" w:eastAsia="SimSun" w:hAnsi="Times New Roman" w:cs="Times New Roman"/>
          <w:sz w:val="24"/>
          <w:szCs w:val="24"/>
        </w:rPr>
        <w:t>Conversely, several spider lineages</w:t>
      </w:r>
      <w:r w:rsidR="00E21A09">
        <w:rPr>
          <w:rFonts w:ascii="Times New Roman" w:eastAsia="SimSun" w:hAnsi="Times New Roman" w:cs="Times New Roman" w:hint="eastAsia"/>
          <w:sz w:val="24"/>
          <w:szCs w:val="24"/>
        </w:rPr>
        <w:t xml:space="preserve">, including </w:t>
      </w:r>
      <w:r w:rsidR="002E1BEF" w:rsidRPr="00A2082B">
        <w:rPr>
          <w:rFonts w:ascii="Times New Roman" w:eastAsia="SimSun" w:hAnsi="Times New Roman" w:cs="Times New Roman"/>
          <w:i/>
          <w:iCs/>
          <w:sz w:val="24"/>
          <w:szCs w:val="24"/>
        </w:rPr>
        <w:t>Heteropoda davidbowie</w:t>
      </w:r>
      <w:r w:rsidR="002E1BEF" w:rsidRPr="002E1BEF">
        <w:rPr>
          <w:rFonts w:ascii="Times New Roman" w:eastAsia="SimSun" w:hAnsi="Times New Roman" w:cs="Times New Roman"/>
          <w:sz w:val="24"/>
          <w:szCs w:val="24"/>
        </w:rPr>
        <w:t>,</w:t>
      </w:r>
      <w:r w:rsidR="002E1BEF">
        <w:rPr>
          <w:rFonts w:ascii="Times New Roman" w:eastAsia="SimSun" w:hAnsi="Times New Roman" w:cs="Times New Roman" w:hint="eastAsia"/>
          <w:sz w:val="24"/>
          <w:szCs w:val="24"/>
        </w:rPr>
        <w:t xml:space="preserve"> </w:t>
      </w:r>
      <w:r w:rsidR="002E1BEF" w:rsidRPr="00A2082B">
        <w:rPr>
          <w:rFonts w:ascii="Times New Roman" w:eastAsia="SimSun" w:hAnsi="Times New Roman" w:cs="Times New Roman"/>
          <w:i/>
          <w:iCs/>
          <w:sz w:val="24"/>
          <w:szCs w:val="24"/>
        </w:rPr>
        <w:t>Poecilotheria formosa</w:t>
      </w:r>
      <w:r w:rsidR="002E1BEF" w:rsidRPr="002E1BEF">
        <w:rPr>
          <w:rFonts w:ascii="Times New Roman" w:eastAsia="SimSun" w:hAnsi="Times New Roman" w:cs="Times New Roman"/>
          <w:sz w:val="24"/>
          <w:szCs w:val="24"/>
        </w:rPr>
        <w:t xml:space="preserve">, </w:t>
      </w:r>
      <w:r w:rsidR="002E1BEF" w:rsidRPr="00A2082B">
        <w:rPr>
          <w:rFonts w:ascii="Times New Roman" w:eastAsia="SimSun" w:hAnsi="Times New Roman" w:cs="Times New Roman"/>
          <w:i/>
          <w:iCs/>
          <w:sz w:val="24"/>
          <w:szCs w:val="24"/>
        </w:rPr>
        <w:t>Viridasius fasciatus</w:t>
      </w:r>
      <w:r w:rsidR="00E21A09">
        <w:rPr>
          <w:rFonts w:ascii="Times New Roman" w:eastAsia="SimSun" w:hAnsi="Times New Roman" w:cs="Times New Roman" w:hint="eastAsia"/>
          <w:sz w:val="24"/>
          <w:szCs w:val="24"/>
        </w:rPr>
        <w:t xml:space="preserve">, </w:t>
      </w:r>
      <w:r w:rsidR="002E1BEF" w:rsidRPr="002E1BEF">
        <w:rPr>
          <w:rFonts w:ascii="Times New Roman" w:eastAsia="SimSun" w:hAnsi="Times New Roman" w:cs="Times New Roman"/>
          <w:sz w:val="24"/>
          <w:szCs w:val="24"/>
        </w:rPr>
        <w:t xml:space="preserve">and </w:t>
      </w:r>
      <w:r w:rsidR="002E1BEF" w:rsidRPr="00A2082B">
        <w:rPr>
          <w:rFonts w:ascii="Times New Roman" w:eastAsia="SimSun" w:hAnsi="Times New Roman" w:cs="Times New Roman"/>
          <w:i/>
          <w:iCs/>
          <w:sz w:val="24"/>
          <w:szCs w:val="24"/>
        </w:rPr>
        <w:t>Latrodectus</w:t>
      </w:r>
      <w:r w:rsidR="002E1BEF" w:rsidRPr="00A2082B">
        <w:rPr>
          <w:rFonts w:ascii="Times New Roman" w:eastAsia="SimSun" w:hAnsi="Times New Roman" w:cs="Times New Roman" w:hint="eastAsia"/>
          <w:i/>
          <w:iCs/>
          <w:sz w:val="24"/>
          <w:szCs w:val="24"/>
        </w:rPr>
        <w:t xml:space="preserve"> </w:t>
      </w:r>
      <w:r w:rsidR="002E1BEF" w:rsidRPr="00A2082B">
        <w:rPr>
          <w:rFonts w:ascii="Times New Roman" w:eastAsia="SimSun" w:hAnsi="Times New Roman" w:cs="Times New Roman"/>
          <w:i/>
          <w:iCs/>
          <w:sz w:val="24"/>
          <w:szCs w:val="24"/>
        </w:rPr>
        <w:t>mactans</w:t>
      </w:r>
      <w:r w:rsidR="00E21A09">
        <w:rPr>
          <w:rFonts w:ascii="Times New Roman" w:eastAsia="SimSun" w:hAnsi="Times New Roman" w:cs="Times New Roman" w:hint="eastAsia"/>
          <w:sz w:val="24"/>
          <w:szCs w:val="24"/>
        </w:rPr>
        <w:t xml:space="preserve">, </w:t>
      </w:r>
      <w:r w:rsidR="009E221E" w:rsidRPr="00344114">
        <w:rPr>
          <w:rFonts w:ascii="Times New Roman" w:eastAsia="SimSun" w:hAnsi="Times New Roman" w:cs="Times New Roman"/>
          <w:sz w:val="24"/>
          <w:szCs w:val="24"/>
        </w:rPr>
        <w:t xml:space="preserve">retain highly </w:t>
      </w:r>
      <w:r w:rsidR="009E221E" w:rsidRPr="00344114">
        <w:rPr>
          <w:rFonts w:ascii="Times New Roman" w:eastAsia="SimSun" w:hAnsi="Times New Roman" w:cs="Times New Roman"/>
          <w:sz w:val="24"/>
          <w:szCs w:val="24"/>
        </w:rPr>
        <w:lastRenderedPageBreak/>
        <w:t>conserved cysteine-rich peptide families</w:t>
      </w:r>
      <w:r w:rsidR="005924A1">
        <w:rPr>
          <w:rFonts w:ascii="Times New Roman" w:eastAsia="SimSun" w:hAnsi="Times New Roman" w:cs="Times New Roman" w:hint="eastAsia"/>
          <w:sz w:val="24"/>
          <w:szCs w:val="24"/>
        </w:rPr>
        <w:t xml:space="preserve"> </w:t>
      </w:r>
      <w:r w:rsidR="005924A1">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&lt;EndNote&gt;&lt;Cite&gt;&lt;Author&gt;Oldrati&lt;/Author&gt;&lt;Year&gt;2017&lt;/Year&gt;&lt;RecNum&gt;15&lt;/RecNum&gt;&lt;DisplayText&gt;[38]&lt;/DisplayText&gt;&lt;record&gt;&lt;rec-number&gt;15&lt;/rec-number&gt;&lt;foreign-keys&gt;&lt;key app="EN" db-id="rvf2d5axdfxt9hedze65adrxsazzprtzs9w2" timestamp="1763491611"&gt;15&lt;/key&gt;&lt;/foreign-keys&gt;&lt;ref-type name="Journal Article"&gt;17&lt;/ref-type&gt;&lt;contributors&gt;&lt;authors&gt;&lt;author&gt;Oldrati, Vera&lt;/author&gt;&lt;author&gt;Koua, Dominique&lt;/author&gt;&lt;author&gt;Allard, Pierre-Marie&lt;/author&gt;&lt;author&gt;Hulo, Nicolas&lt;/author&gt;&lt;author&gt;Arrell, Miriam&lt;/author&gt;&lt;author&gt;Nentwig, Wolfgang&lt;/author&gt;&lt;author&gt;Lisacek, Frederique&lt;/author&gt;&lt;author&gt;Wolfender, Jean-Luc&lt;/author&gt;&lt;author&gt;Kuhn-Nentwig, Lucia&lt;/author&gt;&lt;author&gt;Stöcklin, Reto&lt;/author&gt;&lt;/authors&gt;&lt;/contributors&gt;&lt;titles&gt;&lt;title&gt;Peptidomic and transcriptomic profiling of four distinct spider venoms&lt;/title&gt;&lt;secondary-title&gt;PloS one&lt;/secondary-title&gt;&lt;/titles&gt;&lt;periodical&gt;&lt;full-title&gt;PloS one&lt;/full-title&gt;&lt;/periodical&gt;&lt;pages&gt;e0172966&lt;/pages&gt;&lt;volume&gt;12&lt;/volume&gt;&lt;number&gt;3&lt;/number&gt;&lt;dates&gt;&lt;year&gt;2017&lt;/year&gt;&lt;/dates&gt;&lt;isbn&gt;1932-6203&lt;/isbn&gt;&lt;urls&gt;&lt;/urls&gt;&lt;electronic-resource-num&gt;https://doi.org/10.1371/journal.pone.0172966&lt;/electronic-resource-num&gt;&lt;/record&gt;&lt;/Cite&gt;&lt;/EndNote&gt;</w:instrText>
      </w:r>
      <w:r w:rsidR="005924A1">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[38]</w:t>
      </w:r>
      <w:r w:rsidR="005924A1">
        <w:rPr>
          <w:rFonts w:ascii="Times New Roman" w:eastAsia="SimSun" w:hAnsi="Times New Roman" w:cs="Times New Roman"/>
          <w:sz w:val="24"/>
          <w:szCs w:val="24"/>
        </w:rPr>
        <w:fldChar w:fldCharType="end"/>
      </w:r>
      <w:r w:rsidR="009E221E" w:rsidRPr="00344114">
        <w:rPr>
          <w:rFonts w:ascii="Times New Roman" w:eastAsia="SimSun" w:hAnsi="Times New Roman" w:cs="Times New Roman"/>
          <w:sz w:val="24"/>
          <w:szCs w:val="24"/>
        </w:rPr>
        <w:t>, indicating that peptide diversification is not universal across all venom systems.</w:t>
      </w:r>
      <w:r w:rsidR="00393A46" w:rsidRPr="00344114">
        <w:rPr>
          <w:rFonts w:ascii="Times New Roman" w:eastAsia="SimSun" w:hAnsi="Times New Roman" w:cs="Times New Roman" w:hint="eastAsia"/>
          <w:sz w:val="24"/>
          <w:szCs w:val="24"/>
        </w:rPr>
        <w:t xml:space="preserve"> </w:t>
      </w:r>
      <w:r w:rsidR="00393A46" w:rsidRPr="00344114">
        <w:rPr>
          <w:rFonts w:ascii="Times New Roman" w:eastAsia="SimSun" w:hAnsi="Times New Roman" w:cs="Times New Roman"/>
          <w:sz w:val="24"/>
          <w:szCs w:val="24"/>
        </w:rPr>
        <w:t>Overall, these comparative data demonstrate that venom peptide repertoires can vary widely in their degree of species specificity or conservation.</w:t>
      </w:r>
      <w:r w:rsidR="00393A46" w:rsidRPr="00344114">
        <w:rPr>
          <w:rFonts w:ascii="Times New Roman" w:eastAsia="SimSun" w:hAnsi="Times New Roman" w:cs="Times New Roman" w:hint="eastAsia"/>
          <w:sz w:val="24"/>
          <w:szCs w:val="24"/>
        </w:rPr>
        <w:t xml:space="preserve"> </w:t>
      </w:r>
      <w:r w:rsidRPr="00344114">
        <w:rPr>
          <w:rFonts w:ascii="Times New Roman" w:eastAsia="SimSun" w:hAnsi="Times New Roman" w:cs="Times New Roman"/>
          <w:sz w:val="24"/>
          <w:szCs w:val="24"/>
        </w:rPr>
        <w:t xml:space="preserve">Consistent with this broader pattern, the four wasp </w:t>
      </w:r>
      <w:r w:rsidR="00344114">
        <w:rPr>
          <w:rFonts w:ascii="Times New Roman" w:eastAsia="SimSun" w:hAnsi="Times New Roman" w:cs="Times New Roman" w:hint="eastAsia"/>
          <w:sz w:val="24"/>
          <w:szCs w:val="24"/>
        </w:rPr>
        <w:t>venom</w:t>
      </w:r>
      <w:r w:rsidRPr="00344114">
        <w:rPr>
          <w:rFonts w:ascii="Times New Roman" w:eastAsia="SimSun" w:hAnsi="Times New Roman" w:cs="Times New Roman"/>
          <w:sz w:val="24"/>
          <w:szCs w:val="24"/>
        </w:rPr>
        <w:t>s examined here showed strongly species-specific signatures at both the peptide and peptide</w:t>
      </w:r>
      <w:r w:rsidR="002E1BEF">
        <w:rPr>
          <w:rFonts w:ascii="Times New Roman" w:eastAsia="SimSun" w:hAnsi="Times New Roman" w:cs="Times New Roman" w:hint="eastAsia"/>
          <w:sz w:val="24"/>
          <w:szCs w:val="24"/>
        </w:rPr>
        <w:t xml:space="preserve"> </w:t>
      </w:r>
      <w:r w:rsidRPr="00344114">
        <w:rPr>
          <w:rFonts w:ascii="Times New Roman" w:eastAsia="SimSun" w:hAnsi="Times New Roman" w:cs="Times New Roman"/>
          <w:sz w:val="24"/>
          <w:szCs w:val="24"/>
        </w:rPr>
        <w:t>family levels.</w:t>
      </w:r>
      <w:r w:rsidR="00A56200">
        <w:rPr>
          <w:rFonts w:ascii="Times New Roman" w:eastAsia="SimSun" w:hAnsi="Times New Roman" w:cs="Times New Roman" w:hint="eastAsia"/>
          <w:sz w:val="24"/>
          <w:szCs w:val="24"/>
        </w:rPr>
        <w:t xml:space="preserve"> </w:t>
      </w:r>
      <w:r w:rsidR="00C002AF" w:rsidRPr="00347C39">
        <w:rPr>
          <w:rFonts w:ascii="Times New Roman" w:eastAsia="SimSun" w:hAnsi="Times New Roman" w:cs="Times New Roman"/>
          <w:sz w:val="24"/>
          <w:szCs w:val="24"/>
        </w:rPr>
        <w:t xml:space="preserve">Beyond this species-level divergence, evidence from other venomous taxa further demonstrates that peptide repertoires are </w:t>
      </w:r>
      <w:r w:rsidR="00C76DD5" w:rsidRPr="00C76DD5">
        <w:rPr>
          <w:rFonts w:ascii="Times New Roman" w:eastAsia="SimSun" w:hAnsi="Times New Roman" w:cs="Times New Roman"/>
          <w:sz w:val="24"/>
          <w:szCs w:val="24"/>
        </w:rPr>
        <w:t>highly dynamic and responsive</w:t>
      </w:r>
      <w:r w:rsidR="00C002AF" w:rsidRPr="00347C39">
        <w:rPr>
          <w:rFonts w:ascii="Times New Roman" w:eastAsia="SimSun" w:hAnsi="Times New Roman" w:cs="Times New Roman"/>
          <w:sz w:val="24"/>
          <w:szCs w:val="24"/>
        </w:rPr>
        <w:t xml:space="preserve"> to ecological pressures. In ants, for example, </w:t>
      </w:r>
      <w:r w:rsidR="00C002AF" w:rsidRPr="00A2082B">
        <w:rPr>
          <w:rFonts w:ascii="Times New Roman" w:eastAsia="SimSun" w:hAnsi="Times New Roman" w:cs="Times New Roman"/>
          <w:i/>
          <w:iCs/>
          <w:sz w:val="24"/>
          <w:szCs w:val="24"/>
        </w:rPr>
        <w:t>Neoponera villosa</w:t>
      </w:r>
      <w:r w:rsidR="00C002AF" w:rsidRPr="00347C39">
        <w:rPr>
          <w:rFonts w:ascii="Times New Roman" w:eastAsia="SimSun" w:hAnsi="Times New Roman" w:cs="Times New Roman"/>
          <w:sz w:val="24"/>
          <w:szCs w:val="24"/>
        </w:rPr>
        <w:t xml:space="preserve"> shows pronounced seasonal and habitat-dependent shifts in venom </w:t>
      </w:r>
      <w:r w:rsidR="00C002AF" w:rsidRPr="00347C39">
        <w:rPr>
          <w:rFonts w:ascii="Times New Roman" w:eastAsia="SimSun" w:hAnsi="Times New Roman" w:cs="Times New Roman" w:hint="eastAsia"/>
          <w:sz w:val="24"/>
          <w:szCs w:val="24"/>
        </w:rPr>
        <w:t>peptide</w:t>
      </w:r>
      <w:r w:rsidR="00C76DD5">
        <w:rPr>
          <w:rFonts w:ascii="Times New Roman" w:eastAsia="SimSun" w:hAnsi="Times New Roman" w:cs="Times New Roman" w:hint="eastAsia"/>
          <w:sz w:val="24"/>
          <w:szCs w:val="24"/>
        </w:rPr>
        <w:t xml:space="preserve"> </w:t>
      </w:r>
      <w:r w:rsidR="00C76DD5">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&lt;EndNote&gt;&lt;Cite&gt;&lt;Author&gt;Cologna&lt;/Author&gt;&lt;Year&gt;2018&lt;/Year&gt;&lt;RecNum&gt;16&lt;/RecNum&gt;&lt;DisplayText&gt;[21]&lt;/DisplayText&gt;&lt;record&gt;&lt;rec-number&gt;16&lt;/rec-number&gt;&lt;foreign-keys&gt;&lt;key app="EN" db-id="rvf2d5axdfxt9hedze65adrxsazzprtzs9w2" timestamp="1763492135"&gt;16&lt;/key&gt;&lt;/foreign-keys&gt;&lt;ref-type name="Journal Article"&gt;17&lt;/ref-type&gt;&lt;contributors&gt;&lt;authors&gt;&lt;author&gt;Cologna, Camila Takeno&lt;/author&gt;&lt;author&gt;Rodrigues, Renata Santos&lt;/author&gt;&lt;author&gt;Santos, Jean&lt;/author&gt;&lt;author&gt;De Pauw, Edwin&lt;/author&gt;&lt;author&gt;Arantes, Eliane Candiani&lt;/author&gt;&lt;author&gt;Quinton, Loïc&lt;/author&gt;&lt;/authors&gt;&lt;/contributors&gt;&lt;titles&gt;&lt;title&gt;Peptidomic investigation of Neoponera villosa venom by high-resolution mass spectrometry: seasonal and nesting habitat variations&lt;/title&gt;&lt;secondary-title&gt;Journal of Venomous Animals and Toxins including Tropical Diseases&lt;/secondary-title&gt;&lt;/titles&gt;&lt;periodical&gt;&lt;full-title&gt;Journal of Venomous Animals and Toxins including Tropical Diseases&lt;/full-title&gt;&lt;/periodical&gt;&lt;pages&gt;6&lt;/pages&gt;&lt;volume&gt;24&lt;/volume&gt;&lt;number&gt;1&lt;/number&gt;&lt;dates&gt;&lt;year&gt;2018&lt;/year&gt;&lt;/dates&gt;&lt;isbn&gt;1678-9199&lt;/isbn&gt;&lt;urls&gt;&lt;/urls&gt;&lt;electronic-resource-num&gt;https://doi.org/10.1186/s40409-018-0141-3&lt;/electronic-resource-num&gt;&lt;/record&gt;&lt;/Cite&gt;&lt;/EndNote&gt;</w:instrText>
      </w:r>
      <w:r w:rsidR="00C76DD5">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[21]</w:t>
      </w:r>
      <w:r w:rsidR="00C76DD5">
        <w:rPr>
          <w:rFonts w:ascii="Times New Roman" w:eastAsia="SimSun" w:hAnsi="Times New Roman" w:cs="Times New Roman"/>
          <w:sz w:val="24"/>
          <w:szCs w:val="24"/>
        </w:rPr>
        <w:fldChar w:fldCharType="end"/>
      </w:r>
      <w:r w:rsidR="00C002AF" w:rsidRPr="00347C39">
        <w:rPr>
          <w:rFonts w:ascii="Times New Roman" w:eastAsia="SimSun" w:hAnsi="Times New Roman" w:cs="Times New Roman"/>
          <w:sz w:val="24"/>
          <w:szCs w:val="24"/>
        </w:rPr>
        <w:t>, reflecting changes in prey availability and predator pressure. Similar patterns are observed in</w:t>
      </w:r>
      <w:r w:rsidR="00C002AF" w:rsidRPr="00B43B7C">
        <w:rPr>
          <w:rFonts w:ascii="Times New Roman" w:eastAsia="SimSun" w:hAnsi="Times New Roman" w:cs="Times New Roman"/>
          <w:sz w:val="24"/>
          <w:szCs w:val="24"/>
        </w:rPr>
        <w:t xml:space="preserve"> mygalomorph s</w:t>
      </w:r>
      <w:r w:rsidR="00C002AF" w:rsidRPr="00347C39">
        <w:rPr>
          <w:rFonts w:ascii="Times New Roman" w:eastAsia="SimSun" w:hAnsi="Times New Roman" w:cs="Times New Roman"/>
          <w:sz w:val="24"/>
          <w:szCs w:val="24"/>
        </w:rPr>
        <w:t xml:space="preserve">piders, where only ~20% of venom </w:t>
      </w:r>
      <w:r w:rsidR="00C002AF" w:rsidRPr="00347C39">
        <w:rPr>
          <w:rFonts w:ascii="Times New Roman" w:eastAsia="SimSun" w:hAnsi="Times New Roman" w:cs="Times New Roman" w:hint="eastAsia"/>
          <w:sz w:val="24"/>
          <w:szCs w:val="24"/>
        </w:rPr>
        <w:t>peptide</w:t>
      </w:r>
      <w:r w:rsidR="00C002AF" w:rsidRPr="00347C39">
        <w:rPr>
          <w:rFonts w:ascii="Times New Roman" w:eastAsia="SimSun" w:hAnsi="Times New Roman" w:cs="Times New Roman"/>
          <w:sz w:val="24"/>
          <w:szCs w:val="24"/>
        </w:rPr>
        <w:t>s are shared among conspecific individuals, and substantial additional variation can occur even within a single individual over time</w:t>
      </w:r>
      <w:r w:rsidR="00F7395F">
        <w:rPr>
          <w:rFonts w:ascii="Times New Roman" w:eastAsia="SimSun" w:hAnsi="Times New Roman" w:cs="Times New Roman" w:hint="eastAsia"/>
          <w:sz w:val="24"/>
          <w:szCs w:val="24"/>
        </w:rPr>
        <w:t xml:space="preserve"> </w:t>
      </w:r>
      <w:r w:rsidR="00F7395F">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&lt;EndNote&gt;&lt;Cite&gt;&lt;Author&gt;Duran&lt;/Author&gt;&lt;Year&gt;2020&lt;/Year&gt;&lt;RecNum&gt;14&lt;/RecNum&gt;&lt;DisplayText&gt;[37]&lt;/DisplayText&gt;&lt;record&gt;&lt;rec-number&gt;14&lt;/rec-number&gt;&lt;foreign-keys&gt;&lt;key app="EN" db-id="rvf2d5axdfxt9hedze65adrxsazzprtzs9w2" timestamp="1763491478"&gt;14&lt;/key&gt;&lt;/foreign-keys&gt;&lt;ref-type name="Journal Article"&gt;17&lt;/ref-type&gt;&lt;contributors&gt;&lt;authors&gt;&lt;author&gt;Duran, Linda Hernández&lt;/author&gt;&lt;author&gt;Rymer, Tasmin Lee&lt;/author&gt;&lt;author&gt;Wilson, David Thomas&lt;/author&gt;&lt;/authors&gt;&lt;/contributors&gt;&lt;titles&gt;&lt;title&gt;Variation in venom composition in the Australian funnel-web spiders Hadronyche valida&lt;/title&gt;&lt;secondary-title&gt;Toxicon: X&lt;/secondary-title&gt;&lt;/titles&gt;&lt;periodical&gt;&lt;full-title&gt;Toxicon: X&lt;/full-title&gt;&lt;/periodical&gt;&lt;pages&gt;100063&lt;/pages&gt;&lt;volume&gt;8&lt;/volume&gt;&lt;dates&gt;&lt;year&gt;2020&lt;/year&gt;&lt;/dates&gt;&lt;isbn&gt;2590-1710&lt;/isbn&gt;&lt;urls&gt;&lt;/urls&gt;&lt;electronic-resource-num&gt;https://doi.org/10.1016/j.toxcx.2020.100063&lt;/electronic-resource-num&gt;&lt;/record&gt;&lt;/Cite&gt;&lt;/EndNote&gt;</w:instrText>
      </w:r>
      <w:r w:rsidR="00F7395F">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[37]</w:t>
      </w:r>
      <w:r w:rsidR="00F7395F">
        <w:rPr>
          <w:rFonts w:ascii="Times New Roman" w:eastAsia="SimSun" w:hAnsi="Times New Roman" w:cs="Times New Roman"/>
          <w:sz w:val="24"/>
          <w:szCs w:val="24"/>
        </w:rPr>
        <w:fldChar w:fldCharType="end"/>
      </w:r>
      <w:r w:rsidR="00C002AF" w:rsidRPr="00347C39">
        <w:rPr>
          <w:rFonts w:ascii="Times New Roman" w:eastAsia="SimSun" w:hAnsi="Times New Roman" w:cs="Times New Roman"/>
          <w:sz w:val="24"/>
          <w:szCs w:val="24"/>
        </w:rPr>
        <w:t xml:space="preserve">. Such plasticity has been attributed to </w:t>
      </w:r>
      <w:r w:rsidR="00F7395F" w:rsidRPr="00347C39">
        <w:rPr>
          <w:rFonts w:ascii="Times New Roman" w:eastAsia="SimSun" w:hAnsi="Times New Roman" w:cs="Times New Roman"/>
          <w:sz w:val="24"/>
          <w:szCs w:val="24"/>
        </w:rPr>
        <w:t>genetic background,</w:t>
      </w:r>
      <w:r w:rsidR="00F7395F" w:rsidRPr="00F7395F">
        <w:rPr>
          <w:rFonts w:ascii="Times New Roman" w:eastAsia="SimSun" w:hAnsi="Times New Roman" w:cs="Times New Roman"/>
          <w:sz w:val="24"/>
          <w:szCs w:val="24"/>
        </w:rPr>
        <w:t xml:space="preserve"> </w:t>
      </w:r>
      <w:r w:rsidR="00F7395F" w:rsidRPr="00347C39">
        <w:rPr>
          <w:rFonts w:ascii="Times New Roman" w:eastAsia="SimSun" w:hAnsi="Times New Roman" w:cs="Times New Roman"/>
          <w:sz w:val="24"/>
          <w:szCs w:val="24"/>
        </w:rPr>
        <w:t xml:space="preserve">age, </w:t>
      </w:r>
      <w:r w:rsidR="00C002AF" w:rsidRPr="00347C39">
        <w:rPr>
          <w:rFonts w:ascii="Times New Roman" w:eastAsia="SimSun" w:hAnsi="Times New Roman" w:cs="Times New Roman"/>
          <w:sz w:val="24"/>
          <w:szCs w:val="24"/>
        </w:rPr>
        <w:t>geographic origin, behaviour, and predator–prey interactions</w:t>
      </w:r>
      <w:r w:rsidR="00F7395F">
        <w:rPr>
          <w:rFonts w:ascii="Times New Roman" w:eastAsia="SimSun" w:hAnsi="Times New Roman" w:cs="Times New Roman" w:hint="eastAsia"/>
          <w:sz w:val="24"/>
          <w:szCs w:val="24"/>
        </w:rPr>
        <w:t xml:space="preserve"> </w:t>
      </w:r>
      <w:r w:rsidR="00F7395F">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&lt;EndNote&gt;&lt;Cite&gt;&lt;Author&gt;Duran&lt;/Author&gt;&lt;Year&gt;2020&lt;/Year&gt;&lt;RecNum&gt;14&lt;/RecNum&gt;&lt;DisplayText&gt;[37]&lt;/DisplayText&gt;&lt;record&gt;&lt;rec-number&gt;14&lt;/rec-number&gt;&lt;foreign-keys&gt;&lt;key app="EN" db-id="rvf2d5axdfxt9hedze65adrxsazzprtzs9w2" timestamp="1763491478"&gt;14&lt;/key&gt;&lt;/foreign-keys&gt;&lt;ref-type name="Journal Article"&gt;17&lt;/ref-type&gt;&lt;contributors&gt;&lt;authors&gt;&lt;author&gt;Duran, Linda Hernández&lt;/author&gt;&lt;author&gt;Rymer, Tasmin Lee&lt;/author&gt;&lt;author&gt;Wilson, David Thomas&lt;/author&gt;&lt;/authors&gt;&lt;/contributors&gt;&lt;titles&gt;&lt;title&gt;Variation in venom composition in the Australian funnel-web spiders Hadronyche valida&lt;/title&gt;&lt;secondary-title&gt;Toxicon: X&lt;/secondary-title&gt;&lt;/titles&gt;&lt;periodical&gt;&lt;full-title&gt;Toxicon: X&lt;/full-title&gt;&lt;/periodical&gt;&lt;pages&gt;100063&lt;/pages&gt;&lt;volume&gt;8&lt;/volume&gt;&lt;dates&gt;&lt;year&gt;2020&lt;/year&gt;&lt;/dates&gt;&lt;isbn&gt;2590-1710&lt;/isbn&gt;&lt;urls&gt;&lt;/urls&gt;&lt;electronic-resource-num&gt;https://doi.org/10.1016/j.toxcx.2020.100063&lt;/electronic-resource-num&gt;&lt;/record&gt;&lt;/Cite&gt;&lt;/EndNote&gt;</w:instrText>
      </w:r>
      <w:r w:rsidR="00F7395F">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[37]</w:t>
      </w:r>
      <w:r w:rsidR="00F7395F">
        <w:rPr>
          <w:rFonts w:ascii="Times New Roman" w:eastAsia="SimSun" w:hAnsi="Times New Roman" w:cs="Times New Roman"/>
          <w:sz w:val="24"/>
          <w:szCs w:val="24"/>
        </w:rPr>
        <w:fldChar w:fldCharType="end"/>
      </w:r>
      <w:r w:rsidR="00C002AF" w:rsidRPr="00347C39">
        <w:rPr>
          <w:rFonts w:ascii="Times New Roman" w:eastAsia="SimSun" w:hAnsi="Times New Roman" w:cs="Times New Roman"/>
          <w:sz w:val="24"/>
          <w:szCs w:val="24"/>
        </w:rPr>
        <w:t>. Collectively, these observations illustrate that short, structurally flexible peptides tend to evolve more rapidly than larger, functionally constrained venom proteins.</w:t>
      </w:r>
      <w:r w:rsidR="007F4910" w:rsidRPr="00347C39">
        <w:rPr>
          <w:rFonts w:ascii="Times New Roman" w:eastAsia="SimSun" w:hAnsi="Times New Roman" w:cs="Times New Roman"/>
          <w:sz w:val="24"/>
          <w:szCs w:val="24"/>
        </w:rPr>
        <w:t xml:space="preserve"> The marked</w:t>
      </w:r>
      <w:r w:rsidR="007F4910" w:rsidRPr="00347C39">
        <w:rPr>
          <w:rFonts w:ascii="Times New Roman" w:eastAsia="SimSun" w:hAnsi="Times New Roman" w:cs="Times New Roman" w:hint="eastAsia"/>
          <w:sz w:val="24"/>
          <w:szCs w:val="24"/>
        </w:rPr>
        <w:t xml:space="preserve"> </w:t>
      </w:r>
      <w:r w:rsidR="007F4910" w:rsidRPr="00347C39">
        <w:rPr>
          <w:rFonts w:ascii="Times New Roman" w:eastAsia="SimSun" w:hAnsi="Times New Roman" w:cs="Times New Roman"/>
          <w:sz w:val="24"/>
          <w:szCs w:val="24"/>
        </w:rPr>
        <w:t xml:space="preserve">species-specificity in wasp venom peptidomes is primarily driven by rapid peptide evolution </w:t>
      </w:r>
      <w:r w:rsidR="007F4910" w:rsidRPr="00347C39">
        <w:rPr>
          <w:rFonts w:ascii="Times New Roman" w:eastAsia="SimSun" w:hAnsi="Times New Roman" w:cs="Times New Roman" w:hint="eastAsia"/>
          <w:sz w:val="24"/>
          <w:szCs w:val="24"/>
        </w:rPr>
        <w:t>and</w:t>
      </w:r>
      <w:r w:rsidR="007F4910" w:rsidRPr="00347C39">
        <w:rPr>
          <w:rFonts w:ascii="Times New Roman" w:eastAsia="SimSun" w:hAnsi="Times New Roman" w:cs="Times New Roman"/>
          <w:sz w:val="24"/>
          <w:szCs w:val="24"/>
        </w:rPr>
        <w:t xml:space="preserve"> ecological adaptation.</w:t>
      </w:r>
      <w:r w:rsidR="00347C39" w:rsidRPr="00347C39">
        <w:rPr>
          <w:rFonts w:ascii="Times New Roman" w:eastAsia="SimSun" w:hAnsi="Times New Roman" w:cs="Times New Roman" w:hint="eastAsia"/>
          <w:sz w:val="24"/>
          <w:szCs w:val="24"/>
        </w:rPr>
        <w:t xml:space="preserve"> </w:t>
      </w:r>
      <w:r w:rsidR="007F4910" w:rsidRPr="00347C39">
        <w:rPr>
          <w:rFonts w:ascii="Times New Roman" w:eastAsia="SimSun" w:hAnsi="Times New Roman" w:cs="Times New Roman"/>
          <w:sz w:val="24"/>
          <w:szCs w:val="24"/>
        </w:rPr>
        <w:t xml:space="preserve">Accordingly, our findings suggest that </w:t>
      </w:r>
      <w:r w:rsidR="00347C39" w:rsidRPr="00347C39">
        <w:rPr>
          <w:rFonts w:ascii="Times New Roman" w:eastAsia="SimSun" w:hAnsi="Times New Roman" w:cs="Times New Roman"/>
          <w:sz w:val="24"/>
          <w:szCs w:val="24"/>
        </w:rPr>
        <w:t>elucidating</w:t>
      </w:r>
      <w:r w:rsidR="007F4910" w:rsidRPr="00347C39">
        <w:rPr>
          <w:rFonts w:ascii="Times New Roman" w:eastAsia="SimSun" w:hAnsi="Times New Roman" w:cs="Times New Roman"/>
          <w:sz w:val="24"/>
          <w:szCs w:val="24"/>
        </w:rPr>
        <w:t xml:space="preserve"> venom evolution</w:t>
      </w:r>
      <w:r w:rsidR="00347C39" w:rsidRPr="00347C39">
        <w:rPr>
          <w:rFonts w:ascii="Times New Roman" w:eastAsia="SimSun" w:hAnsi="Times New Roman" w:cs="Times New Roman" w:hint="eastAsia"/>
          <w:sz w:val="24"/>
          <w:szCs w:val="24"/>
        </w:rPr>
        <w:t xml:space="preserve">, </w:t>
      </w:r>
      <w:r w:rsidR="007F4910" w:rsidRPr="00347C39">
        <w:rPr>
          <w:rFonts w:ascii="Times New Roman" w:eastAsia="SimSun" w:hAnsi="Times New Roman" w:cs="Times New Roman"/>
          <w:sz w:val="24"/>
          <w:szCs w:val="24"/>
        </w:rPr>
        <w:t xml:space="preserve">particularly </w:t>
      </w:r>
      <w:r w:rsidR="00347C39" w:rsidRPr="00347C39">
        <w:rPr>
          <w:rFonts w:ascii="Times New Roman" w:eastAsia="SimSun" w:hAnsi="Times New Roman" w:cs="Times New Roman"/>
          <w:sz w:val="24"/>
          <w:szCs w:val="24"/>
        </w:rPr>
        <w:t xml:space="preserve">within </w:t>
      </w:r>
      <w:r w:rsidR="007F4910" w:rsidRPr="00347C39">
        <w:rPr>
          <w:rFonts w:ascii="Times New Roman" w:eastAsia="SimSun" w:hAnsi="Times New Roman" w:cs="Times New Roman"/>
          <w:sz w:val="24"/>
          <w:szCs w:val="24"/>
        </w:rPr>
        <w:t>the rapidly evolving peptidome</w:t>
      </w:r>
      <w:r w:rsidR="00347C39" w:rsidRPr="00347C39">
        <w:rPr>
          <w:rFonts w:ascii="Times New Roman" w:eastAsia="SimSun" w:hAnsi="Times New Roman" w:cs="Times New Roman" w:hint="eastAsia"/>
          <w:sz w:val="24"/>
          <w:szCs w:val="24"/>
        </w:rPr>
        <w:t xml:space="preserve">, </w:t>
      </w:r>
      <w:r w:rsidR="007F4910" w:rsidRPr="00347C39">
        <w:rPr>
          <w:rFonts w:ascii="Times New Roman" w:eastAsia="SimSun" w:hAnsi="Times New Roman" w:cs="Times New Roman"/>
          <w:sz w:val="24"/>
          <w:szCs w:val="24"/>
        </w:rPr>
        <w:t xml:space="preserve">requires </w:t>
      </w:r>
      <w:r w:rsidR="00347C39" w:rsidRPr="00347C39">
        <w:rPr>
          <w:rFonts w:ascii="Times New Roman" w:eastAsia="SimSun" w:hAnsi="Times New Roman" w:cs="Times New Roman"/>
          <w:sz w:val="24"/>
          <w:szCs w:val="24"/>
        </w:rPr>
        <w:t>consideration of peptide sequence diversity, functional diversification, and the ecological contexts that shape these repertoires.</w:t>
      </w:r>
    </w:p>
    <w:p w14:paraId="1F5D3D6A" w14:textId="77777777" w:rsidR="008D7DC5" w:rsidRPr="00347C39" w:rsidRDefault="008D7DC5" w:rsidP="00590871">
      <w:pPr>
        <w:spacing w:line="480" w:lineRule="auto"/>
        <w:ind w:firstLineChars="100" w:firstLine="240"/>
        <w:jc w:val="left"/>
        <w:rPr>
          <w:rFonts w:ascii="Times New Roman" w:eastAsia="SimSun" w:hAnsi="Times New Roman" w:cs="Times New Roman"/>
          <w:sz w:val="24"/>
          <w:szCs w:val="24"/>
        </w:rPr>
      </w:pPr>
    </w:p>
    <w:p w14:paraId="55CED3B7" w14:textId="6B34A3FE" w:rsidR="004F265B" w:rsidRDefault="00F05949" w:rsidP="00590871">
      <w:pPr>
        <w:spacing w:line="480" w:lineRule="auto"/>
        <w:ind w:firstLineChars="100" w:firstLine="240"/>
        <w:jc w:val="left"/>
        <w:rPr>
          <w:rFonts w:ascii="Times New Roman" w:eastAsia="SimSun" w:hAnsi="Times New Roman" w:cs="Times New Roman"/>
          <w:sz w:val="24"/>
          <w:szCs w:val="24"/>
        </w:rPr>
      </w:pPr>
      <w:r w:rsidRPr="00F05949">
        <w:rPr>
          <w:rFonts w:ascii="Times New Roman" w:eastAsia="SimSun" w:hAnsi="Times New Roman" w:cs="Times New Roman"/>
          <w:sz w:val="24"/>
          <w:szCs w:val="24"/>
        </w:rPr>
        <w:lastRenderedPageBreak/>
        <w:t>The cleavage landscapes of peptides across the four wasp venoms exhibited a distinctly non-random P4–P4</w:t>
      </w:r>
      <w:r w:rsidR="00BE205E">
        <w:rPr>
          <w:rFonts w:ascii="Times New Roman" w:eastAsia="SimSun" w:hAnsi="Times New Roman" w:cs="Times New Roman"/>
          <w:sz w:val="24"/>
          <w:szCs w:val="24"/>
        </w:rPr>
        <w:t>’</w:t>
      </w:r>
      <w:r w:rsidRPr="00F05949">
        <w:rPr>
          <w:rFonts w:ascii="Times New Roman" w:eastAsia="SimSun" w:hAnsi="Times New Roman" w:cs="Times New Roman"/>
          <w:sz w:val="24"/>
          <w:szCs w:val="24"/>
        </w:rPr>
        <w:t xml:space="preserve"> distribution, indicating that peptide maturation is governed by specific proteolytic mechanisms rather than stochastic degradation. Despite interspecies variation in peptide repertoires, all venoms consistently showed strong enrichment of leucine (L), lysine (K), and arginine (R) at P1, along with over-representation of L and K at P1</w:t>
      </w:r>
      <w:r w:rsidR="00BE205E">
        <w:rPr>
          <w:rFonts w:ascii="Times New Roman" w:eastAsia="SimSun" w:hAnsi="Times New Roman" w:cs="Times New Roman"/>
          <w:sz w:val="24"/>
          <w:szCs w:val="24"/>
        </w:rPr>
        <w:t>’</w:t>
      </w:r>
      <w:r w:rsidRPr="00F05949">
        <w:rPr>
          <w:rFonts w:ascii="Times New Roman" w:eastAsia="SimSun" w:hAnsi="Times New Roman" w:cs="Times New Roman"/>
          <w:sz w:val="24"/>
          <w:szCs w:val="24"/>
        </w:rPr>
        <w:t>, a pattern consistent with preferential cleavage after hydrophobic or basic residues.</w:t>
      </w:r>
      <w:r w:rsidR="00646622">
        <w:rPr>
          <w:rFonts w:ascii="Times New Roman" w:eastAsia="SimSun" w:hAnsi="Times New Roman" w:cs="Times New Roman" w:hint="eastAsia"/>
          <w:sz w:val="24"/>
          <w:szCs w:val="24"/>
        </w:rPr>
        <w:t xml:space="preserve"> </w:t>
      </w:r>
      <w:r w:rsidR="00391209" w:rsidRPr="00391209">
        <w:rPr>
          <w:rFonts w:ascii="Times New Roman" w:eastAsia="SimSun" w:hAnsi="Times New Roman" w:cs="Times New Roman"/>
          <w:sz w:val="24"/>
          <w:szCs w:val="24"/>
        </w:rPr>
        <w:t>The pronounced enrichment of L at the P1</w:t>
      </w:r>
      <w:r w:rsidR="00EC3A1E">
        <w:rPr>
          <w:rFonts w:ascii="Times New Roman" w:eastAsia="SimSun" w:hAnsi="Times New Roman" w:cs="Times New Roman"/>
          <w:sz w:val="24"/>
          <w:szCs w:val="24"/>
        </w:rPr>
        <w:t>’</w:t>
      </w:r>
      <w:r w:rsidR="00391209" w:rsidRPr="00391209">
        <w:rPr>
          <w:rFonts w:ascii="Times New Roman" w:eastAsia="SimSun" w:hAnsi="Times New Roman" w:cs="Times New Roman"/>
          <w:sz w:val="24"/>
          <w:szCs w:val="24"/>
        </w:rPr>
        <w:t xml:space="preserve"> position suggests the involvement of hydrophobic-residue–preferring proteases, a characteristic feature of metalloproteases, including matrix metalloproteinases (MMPs)</w:t>
      </w:r>
      <w:r w:rsidR="00DC2947">
        <w:rPr>
          <w:rFonts w:ascii="Times New Roman" w:eastAsia="SimSun" w:hAnsi="Times New Roman" w:cs="Times New Roman" w:hint="eastAsia"/>
          <w:sz w:val="24"/>
          <w:szCs w:val="24"/>
        </w:rPr>
        <w:t xml:space="preserve"> </w:t>
      </w:r>
      <w:r w:rsidR="00DC2947">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&lt;EndNote&gt;&lt;Cite&gt;&lt;Author&gt;Murphy&lt;/Author&gt;&lt;Year&gt;2008&lt;/Year&gt;&lt;RecNum&gt;17&lt;/RecNum&gt;&lt;DisplayText&gt;[39]&lt;/DisplayText&gt;&lt;record&gt;&lt;rec-number&gt;17&lt;/rec-number&gt;&lt;foreign-keys&gt;&lt;key app="EN" db-id="rvf2d5axdfxt9hedze65adrxsazzprtzs9w2" timestamp="1763672586"&gt;17&lt;/key&gt;&lt;/foreign-keys&gt;&lt;ref-type name="Journal Article"&gt;17&lt;/ref-type&gt;&lt;contributors&gt;&lt;authors&gt;&lt;author&gt;Murphy, Gillian&lt;/author&gt;&lt;author&gt;Nagase, Hideaki&lt;/author&gt;&lt;/authors&gt;&lt;/contributors&gt;&lt;titles&gt;&lt;title&gt;Progress in matrix metalloproteinase research&lt;/title&gt;&lt;secondary-title&gt;Molecular aspects of medicine&lt;/secondary-title&gt;&lt;/titles&gt;&lt;periodical&gt;&lt;full-title&gt;Molecular aspects of medicine&lt;/full-title&gt;&lt;/periodical&gt;&lt;pages&gt;290-308&lt;/pages&gt;&lt;volume&gt;29&lt;/volume&gt;&lt;number&gt;5&lt;/number&gt;&lt;dates&gt;&lt;year&gt;2008&lt;/year&gt;&lt;/dates&gt;&lt;isbn&gt;0098-2997&lt;/isbn&gt;&lt;urls&gt;&lt;/urls&gt;&lt;electronic-resource-num&gt;https://doi.org/10.1016/j.mam.2008.05.002&lt;/electronic-resource-num&gt;&lt;/record&gt;&lt;/Cite&gt;&lt;/EndNote&gt;</w:instrText>
      </w:r>
      <w:r w:rsidR="00DC2947">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[39]</w:t>
      </w:r>
      <w:r w:rsidR="00DC2947">
        <w:rPr>
          <w:rFonts w:ascii="Times New Roman" w:eastAsia="SimSun" w:hAnsi="Times New Roman" w:cs="Times New Roman"/>
          <w:sz w:val="24"/>
          <w:szCs w:val="24"/>
        </w:rPr>
        <w:fldChar w:fldCharType="end"/>
      </w:r>
      <w:r w:rsidR="001C5B09">
        <w:rPr>
          <w:rFonts w:ascii="Times New Roman" w:eastAsia="SimSun" w:hAnsi="Times New Roman" w:cs="Times New Roman" w:hint="eastAsia"/>
          <w:sz w:val="24"/>
          <w:szCs w:val="24"/>
        </w:rPr>
        <w:t>.</w:t>
      </w:r>
      <w:r w:rsidR="00BE205E" w:rsidRPr="00BE205E">
        <w:rPr>
          <w:rFonts w:ascii="Times New Roman" w:eastAsia="SimSun" w:hAnsi="Times New Roman" w:cs="Times New Roman"/>
          <w:sz w:val="24"/>
          <w:szCs w:val="24"/>
        </w:rPr>
        <w:t xml:space="preserve"> </w:t>
      </w:r>
      <w:r w:rsidR="00391209" w:rsidRPr="00391209">
        <w:rPr>
          <w:rFonts w:ascii="Times New Roman" w:eastAsia="SimSun" w:hAnsi="Times New Roman" w:cs="Times New Roman"/>
          <w:sz w:val="24"/>
          <w:szCs w:val="24"/>
        </w:rPr>
        <w:t xml:space="preserve">In venom systems, </w:t>
      </w:r>
      <w:r w:rsidR="00CC02AB" w:rsidRPr="00CC02AB">
        <w:rPr>
          <w:rFonts w:ascii="Times New Roman" w:eastAsia="SimSun" w:hAnsi="Times New Roman" w:cs="Times New Roman"/>
          <w:sz w:val="24"/>
          <w:szCs w:val="24"/>
        </w:rPr>
        <w:t>most prominently in snake venoms</w:t>
      </w:r>
      <w:r w:rsidR="00391209" w:rsidRPr="00391209">
        <w:rPr>
          <w:rFonts w:ascii="Times New Roman" w:eastAsia="SimSun" w:hAnsi="Times New Roman" w:cs="Times New Roman"/>
          <w:sz w:val="24"/>
          <w:szCs w:val="24"/>
        </w:rPr>
        <w:t xml:space="preserve">, </w:t>
      </w:r>
      <w:r w:rsidR="00CC02AB" w:rsidRPr="00CC02AB">
        <w:rPr>
          <w:rFonts w:ascii="Times New Roman" w:eastAsia="SimSun" w:hAnsi="Times New Roman" w:cs="Times New Roman"/>
          <w:sz w:val="24"/>
          <w:szCs w:val="24"/>
        </w:rPr>
        <w:t>related metalloproteases such as snake venom metalloproteinases (SVMPs)</w:t>
      </w:r>
      <w:r w:rsidR="00AB38C2">
        <w:rPr>
          <w:rFonts w:ascii="Times New Roman" w:eastAsia="SimSun" w:hAnsi="Times New Roman" w:cs="Times New Roman" w:hint="eastAsia"/>
          <w:sz w:val="24"/>
          <w:szCs w:val="24"/>
        </w:rPr>
        <w:t xml:space="preserve"> </w:t>
      </w:r>
      <w:r w:rsidR="00AB38C2">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&lt;EndNote&gt;&lt;Cite&gt;&lt;Author&gt;Leme&lt;/Author&gt;&lt;Year&gt;2011&lt;/Year&gt;&lt;RecNum&gt;18&lt;/RecNum&gt;&lt;DisplayText&gt;[40]&lt;/DisplayText&gt;&lt;record&gt;&lt;rec-number&gt;18&lt;/rec-number&gt;&lt;foreign-keys&gt;&lt;key app="EN" db-id="rvf2d5axdfxt9hedze65adrxsazzprtzs9w2" timestamp="1763715490"&gt;18&lt;/key&gt;&lt;/foreign-keys&gt;&lt;ref-type name="Journal Article"&gt;17&lt;/ref-type&gt;&lt;contributors&gt;&lt;authors&gt;&lt;author&gt;Leme, Adriana F Paes&lt;/author&gt;&lt;author&gt;Escalante, Teresa&lt;/author&gt;&lt;author&gt;Pereira, Jose GC&lt;/author&gt;&lt;author&gt;Oliveira, Ana K&lt;/author&gt;&lt;author&gt;Sanchez, Eladio F&lt;/author&gt;&lt;author&gt;Gutiérrez, José M&lt;/author&gt;&lt;author&gt;Serrano, Solange MT&lt;/author&gt;&lt;author&gt;Fox, Jay W&lt;/author&gt;&lt;/authors&gt;&lt;/contributors&gt;&lt;titles&gt;&lt;title&gt;High resolution analysis of snake venom metalloproteinase (SVMP) peptide bond cleavage specificity using proteome based peptide libraries and mass spectrometry&lt;/title&gt;&lt;secondary-title&gt;Journal of proteomics&lt;/secondary-title&gt;&lt;/titles&gt;&lt;periodical&gt;&lt;full-title&gt;Journal of proteomics&lt;/full-title&gt;&lt;/periodical&gt;&lt;pages&gt;401-410&lt;/pages&gt;&lt;volume&gt;74&lt;/volume&gt;&lt;number&gt;4&lt;/number&gt;&lt;dates&gt;&lt;year&gt;2011&lt;/year&gt;&lt;/dates&gt;&lt;isbn&gt;1874-3919&lt;/isbn&gt;&lt;urls&gt;&lt;/urls&gt;&lt;electronic-resource-num&gt;https://doi.org/10.1016/j.jprot.2010.12.002&lt;/electronic-resource-num&gt;&lt;/record&gt;&lt;/Cite&gt;&lt;/EndNote&gt;</w:instrText>
      </w:r>
      <w:r w:rsidR="00AB38C2">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[40]</w:t>
      </w:r>
      <w:r w:rsidR="00AB38C2">
        <w:rPr>
          <w:rFonts w:ascii="Times New Roman" w:eastAsia="SimSun" w:hAnsi="Times New Roman" w:cs="Times New Roman"/>
          <w:sz w:val="24"/>
          <w:szCs w:val="24"/>
        </w:rPr>
        <w:fldChar w:fldCharType="end"/>
      </w:r>
      <w:r w:rsidR="00AB38C2">
        <w:rPr>
          <w:rFonts w:ascii="Times New Roman" w:eastAsia="SimSun" w:hAnsi="Times New Roman" w:cs="Times New Roman" w:hint="eastAsia"/>
          <w:sz w:val="24"/>
          <w:szCs w:val="24"/>
        </w:rPr>
        <w:t xml:space="preserve"> </w:t>
      </w:r>
      <w:r w:rsidR="00391209" w:rsidRPr="00391209">
        <w:rPr>
          <w:rFonts w:ascii="Times New Roman" w:eastAsia="SimSun" w:hAnsi="Times New Roman" w:cs="Times New Roman"/>
          <w:sz w:val="24"/>
          <w:szCs w:val="24"/>
        </w:rPr>
        <w:t xml:space="preserve">and hemorrhagic </w:t>
      </w:r>
      <w:r w:rsidR="00E30B07">
        <w:rPr>
          <w:rFonts w:ascii="Times New Roman" w:eastAsia="SimSun" w:hAnsi="Times New Roman" w:cs="Times New Roman" w:hint="eastAsia"/>
          <w:sz w:val="24"/>
          <w:szCs w:val="24"/>
        </w:rPr>
        <w:t>SVMPs</w:t>
      </w:r>
      <w:r w:rsidR="00AB38C2">
        <w:rPr>
          <w:rFonts w:ascii="Times New Roman" w:eastAsia="SimSun" w:hAnsi="Times New Roman" w:cs="Times New Roman" w:hint="eastAsia"/>
          <w:sz w:val="24"/>
          <w:szCs w:val="24"/>
        </w:rPr>
        <w:t xml:space="preserve"> </w:t>
      </w:r>
      <w:r w:rsidR="00AB38C2">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&lt;EndNote&gt;&lt;Cite&gt;&lt;Author&gt;Bertholim&lt;/Author&gt;&lt;Year&gt;2016&lt;/Year&gt;&lt;RecNum&gt;19&lt;/RecNum&gt;&lt;DisplayText&gt;[41]&lt;/DisplayText&gt;&lt;record&gt;&lt;rec-number&gt;19&lt;/rec-number&gt;&lt;foreign-keys&gt;&lt;key app="EN" db-id="rvf2d5axdfxt9hedze65adrxsazzprtzs9w2" timestamp="1763715896"&gt;19&lt;/key&gt;&lt;/foreign-keys&gt;&lt;ref-type name="Journal Article"&gt;17&lt;/ref-type&gt;&lt;contributors&gt;&lt;authors&gt;&lt;author&gt;Bertholim, Luciana&lt;/author&gt;&lt;author&gt;Zelanis, André&lt;/author&gt;&lt;author&gt;Oliveira, Ana K&lt;/author&gt;&lt;author&gt;Serrano, Solange MT&lt;/author&gt;&lt;/authors&gt;&lt;/contributors&gt;&lt;titles&gt;&lt;title&gt;Proteome-derived peptide library for the elucidation of the cleavage specificity of HF3, a snake venom metalloproteinase&lt;/title&gt;&lt;secondary-title&gt;Amino Acids&lt;/secondary-title&gt;&lt;/titles&gt;&lt;periodical&gt;&lt;full-title&gt;Amino Acids&lt;/full-title&gt;&lt;/periodical&gt;&lt;pages&gt;1331-1335&lt;/pages&gt;&lt;volume&gt;48&lt;/volume&gt;&lt;number&gt;5&lt;/number&gt;&lt;dates&gt;&lt;year&gt;2016&lt;/year&gt;&lt;/dates&gt;&lt;isbn&gt;0939-4451&lt;/isbn&gt;&lt;urls&gt;&lt;/urls&gt;&lt;electronic-resource-num&gt;https://doi.org/10.1007/s00726-016-2218-z&lt;/electronic-resource-num&gt;&lt;/record&gt;&lt;/Cite&gt;&lt;/EndNote&gt;</w:instrText>
      </w:r>
      <w:r w:rsidR="00AB38C2">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[41]</w:t>
      </w:r>
      <w:r w:rsidR="00AB38C2">
        <w:rPr>
          <w:rFonts w:ascii="Times New Roman" w:eastAsia="SimSun" w:hAnsi="Times New Roman" w:cs="Times New Roman"/>
          <w:sz w:val="24"/>
          <w:szCs w:val="24"/>
        </w:rPr>
        <w:fldChar w:fldCharType="end"/>
      </w:r>
      <w:r w:rsidR="00AB38C2">
        <w:rPr>
          <w:rFonts w:ascii="Times New Roman" w:eastAsia="SimSun" w:hAnsi="Times New Roman" w:cs="Times New Roman" w:hint="eastAsia"/>
          <w:sz w:val="24"/>
          <w:szCs w:val="24"/>
        </w:rPr>
        <w:t xml:space="preserve"> </w:t>
      </w:r>
      <w:r w:rsidR="00CC02AB" w:rsidRPr="00CC02AB">
        <w:rPr>
          <w:rFonts w:ascii="Times New Roman" w:eastAsia="SimSun" w:hAnsi="Times New Roman" w:cs="Times New Roman"/>
          <w:sz w:val="24"/>
          <w:szCs w:val="24"/>
        </w:rPr>
        <w:t>are well known to cleave adjacent to hydrophobic residues.</w:t>
      </w:r>
      <w:r w:rsidR="00391209" w:rsidRPr="00391209">
        <w:rPr>
          <w:rFonts w:ascii="Times New Roman" w:eastAsia="SimSun" w:hAnsi="Times New Roman" w:cs="Times New Roman"/>
          <w:sz w:val="24"/>
          <w:szCs w:val="24"/>
        </w:rPr>
        <w:t xml:space="preserve"> </w:t>
      </w:r>
      <w:r w:rsidR="00CC02AB" w:rsidRPr="00CC02AB">
        <w:rPr>
          <w:rFonts w:ascii="Times New Roman" w:eastAsia="SimSun" w:hAnsi="Times New Roman" w:cs="Times New Roman"/>
          <w:sz w:val="24"/>
          <w:szCs w:val="24"/>
        </w:rPr>
        <w:t xml:space="preserve">Large proteome-derived substrate screens have consistently shown that </w:t>
      </w:r>
      <w:r w:rsidR="00CC02AB">
        <w:rPr>
          <w:rFonts w:ascii="Times New Roman" w:eastAsia="SimSun" w:hAnsi="Times New Roman" w:cs="Times New Roman" w:hint="eastAsia"/>
          <w:sz w:val="24"/>
          <w:szCs w:val="24"/>
        </w:rPr>
        <w:t>L</w:t>
      </w:r>
      <w:r w:rsidR="00CC02AB" w:rsidRPr="00CC02AB">
        <w:rPr>
          <w:rFonts w:ascii="Times New Roman" w:eastAsia="SimSun" w:hAnsi="Times New Roman" w:cs="Times New Roman"/>
          <w:sz w:val="24"/>
          <w:szCs w:val="24"/>
        </w:rPr>
        <w:t xml:space="preserve"> is the dominant P1</w:t>
      </w:r>
      <w:r w:rsidR="00CC02AB">
        <w:rPr>
          <w:rFonts w:ascii="Times New Roman" w:eastAsia="SimSun" w:hAnsi="Times New Roman" w:cs="Times New Roman"/>
          <w:sz w:val="24"/>
          <w:szCs w:val="24"/>
        </w:rPr>
        <w:t>’</w:t>
      </w:r>
      <w:r w:rsidR="00CC02AB" w:rsidRPr="00CC02AB">
        <w:rPr>
          <w:rFonts w:ascii="Times New Roman" w:eastAsia="SimSun" w:hAnsi="Times New Roman" w:cs="Times New Roman"/>
          <w:sz w:val="24"/>
          <w:szCs w:val="24"/>
        </w:rPr>
        <w:t xml:space="preserve"> determinant in SVMP-mediated peptide processing</w:t>
      </w:r>
      <w:r w:rsidR="00CC02AB">
        <w:rPr>
          <w:rFonts w:ascii="Times New Roman" w:eastAsia="SimSun" w:hAnsi="Times New Roman" w:cs="Times New Roman" w:hint="eastAsia"/>
          <w:sz w:val="24"/>
          <w:szCs w:val="24"/>
        </w:rPr>
        <w:t xml:space="preserve"> </w:t>
      </w:r>
      <w:r w:rsidR="00CC02AB">
        <w:rPr>
          <w:rFonts w:ascii="Times New Roman" w:eastAsia="SimSun" w:hAnsi="Times New Roman" w:cs="Times New Roman"/>
          <w:sz w:val="24"/>
          <w:szCs w:val="24"/>
        </w:rPr>
        <w:fldChar w:fldCharType="begin">
          <w:fldData xml:space="preserve">PEVuZE5vdGU+PENpdGU+PEF1dGhvcj5CZXJ0aG9saW08L0F1dGhvcj48WWVhcj4yMDE2PC9ZZWFy
PjxSZWNOdW0+MTk8L1JlY051bT48RGlzcGxheVRleHQ+WzQwLCA0MV08L0Rpc3BsYXlUZXh0Pjxy
ZWNvcmQ+PHJlYy1udW1iZXI+MTk8L3JlYy1udW1iZXI+PGZvcmVpZ24ta2V5cz48a2V5IGFwcD0i
RU4iIGRiLWlkPSJydmYyZDVheGRmeHQ5aGVkemU2NWFkcnhzYXp6cHJ0enM5dzIiIHRpbWVzdGFt
cD0iMTc2MzcxNTg5NiI+MTk8L2tleT48L2ZvcmVpZ24ta2V5cz48cmVmLXR5cGUgbmFtZT0iSm91
cm5hbCBBcnRpY2xlIj4xNzwvcmVmLXR5cGU+PGNvbnRyaWJ1dG9ycz48YXV0aG9ycz48YXV0aG9y
PkJlcnRob2xpbSwgTHVjaWFuYTwvYXV0aG9yPjxhdXRob3I+WmVsYW5pcywgQW5kcsOpPC9hdXRo
b3I+PGF1dGhvcj5PbGl2ZWlyYSwgQW5hIEs8L2F1dGhvcj48YXV0aG9yPlNlcnJhbm8sIFNvbGFu
Z2UgTVQ8L2F1dGhvcj48L2F1dGhvcnM+PC9jb250cmlidXRvcnM+PHRpdGxlcz48dGl0bGU+UHJv
dGVvbWUtZGVyaXZlZCBwZXB0aWRlIGxpYnJhcnkgZm9yIHRoZSBlbHVjaWRhdGlvbiBvZiB0aGUg
Y2xlYXZhZ2Ugc3BlY2lmaWNpdHkgb2YgSEYzLCBhIHNuYWtlIHZlbm9tIG1ldGFsbG9wcm90ZWlu
YXNlPC90aXRsZT48c2Vjb25kYXJ5LXRpdGxlPkFtaW5vIEFjaWRzPC9zZWNvbmRhcnktdGl0bGU+
PC90aXRsZXM+PHBlcmlvZGljYWw+PGZ1bGwtdGl0bGU+QW1pbm8gQWNpZHM8L2Z1bGwtdGl0bGU+
PC9wZXJpb2RpY2FsPjxwYWdlcz4xMzMxLTEzMzU8L3BhZ2VzPjx2b2x1bWU+NDg8L3ZvbHVtZT48
bnVtYmVyPjU8L251bWJlcj48ZGF0ZXM+PHllYXI+MjAxNjwveWVhcj48L2RhdGVzPjxpc2JuPjA5
MzktNDQ1MTwvaXNibj48dXJscz48L3VybHM+PGVsZWN0cm9uaWMtcmVzb3VyY2UtbnVtPmh0dHBz
Oi8vZG9pLm9yZy8xMC4xMDA3L3MwMDcyNi0wMTYtMjIxOC16PC9lbGVjdHJvbmljLXJlc291cmNl
LW51bT48L3JlY29yZD48L0NpdGU+PENpdGU+PEF1dGhvcj5MZW1lPC9BdXRob3I+PFllYXI+MjAx
MTwvWWVhcj48UmVjTnVtPjE4PC9SZWNOdW0+PHJlY29yZD48cmVjLW51bWJlcj4xODwvcmVjLW51
bWJlcj48Zm9yZWlnbi1rZXlzPjxrZXkgYXBwPSJFTiIgZGItaWQ9InJ2ZjJkNWF4ZGZ4dDloZWR6
ZTY1YWRyeHNhenpwcnR6czl3MiIgdGltZXN0YW1wPSIxNzYzNzE1NDkwIj4xODwva2V5PjwvZm9y
ZWlnbi1rZXlzPjxyZWYtdHlwZSBuYW1lPSJKb3VybmFsIEFydGljbGUiPjE3PC9yZWYtdHlwZT48
Y29udHJpYnV0b3JzPjxhdXRob3JzPjxhdXRob3I+TGVtZSwgQWRyaWFuYSBGIFBhZXM8L2F1dGhv
cj48YXV0aG9yPkVzY2FsYW50ZSwgVGVyZXNhPC9hdXRob3I+PGF1dGhvcj5QZXJlaXJhLCBKb3Nl
IEdDPC9hdXRob3I+PGF1dGhvcj5PbGl2ZWlyYSwgQW5hIEs8L2F1dGhvcj48YXV0aG9yPlNhbmNo
ZXosIEVsYWRpbyBGPC9hdXRob3I+PGF1dGhvcj5HdXRpw6lycmV6LCBKb3PDqSBNPC9hdXRob3I+
PGF1dGhvcj5TZXJyYW5vLCBTb2xhbmdlIE1UPC9hdXRob3I+PGF1dGhvcj5Gb3gsIEpheSBXPC9h
dXRob3I+PC9hdXRob3JzPjwvY29udHJpYnV0b3JzPjx0aXRsZXM+PHRpdGxlPkhpZ2ggcmVzb2x1
dGlvbiBhbmFseXNpcyBvZiBzbmFrZSB2ZW5vbSBtZXRhbGxvcHJvdGVpbmFzZSAoU1ZNUCkgcGVw
dGlkZSBib25kIGNsZWF2YWdlIHNwZWNpZmljaXR5IHVzaW5nIHByb3Rlb21lIGJhc2VkIHBlcHRp
ZGUgbGlicmFyaWVzIGFuZCBtYXNzIHNwZWN0cm9tZXRyeTwvdGl0bGU+PHNlY29uZGFyeS10aXRs
ZT5Kb3VybmFsIG9mIHByb3Rlb21pY3M8L3NlY29uZGFyeS10aXRsZT48L3RpdGxlcz48cGVyaW9k
aWNhbD48ZnVsbC10aXRsZT5Kb3VybmFsIG9mIHByb3Rlb21pY3M8L2Z1bGwtdGl0bGU+PC9wZXJp
b2RpY2FsPjxwYWdlcz40MDEtNDEwPC9wYWdlcz48dm9sdW1lPjc0PC92b2x1bWU+PG51bWJlcj40
PC9udW1iZXI+PGRhdGVzPjx5ZWFyPjIwMTE8L3llYXI+PC9kYXRlcz48aXNibj4xODc0LTM5MTk8
L2lzYm4+PHVybHM+PC91cmxzPjxlbGVjdHJvbmljLXJlc291cmNlLW51bT5odHRwczovL2RvaS5v
cmcvMTAuMTAxNi9qLmpwcm90LjIwMTAuMTIuMDAyPC9lbGVjdHJvbmljLXJlc291cmNlLW51bT48
L3JlY29yZD48L0NpdGU+PC9FbmROb3RlPn==
</w:fldData>
        </w:fldChar>
      </w:r>
      <w:r w:rsidR="00D926D5">
        <w:rPr>
          <w:rFonts w:ascii="Times New Roman" w:eastAsia="SimSun" w:hAnsi="Times New Roman" w:cs="Times New Roman"/>
          <w:sz w:val="24"/>
          <w:szCs w:val="24"/>
        </w:rPr>
        <w:instrText xml:space="preserve"> ADDIN EN.CITE </w:instrText>
      </w:r>
      <w:r w:rsidR="00D926D5">
        <w:rPr>
          <w:rFonts w:ascii="Times New Roman" w:eastAsia="SimSun" w:hAnsi="Times New Roman" w:cs="Times New Roman"/>
          <w:sz w:val="24"/>
          <w:szCs w:val="24"/>
        </w:rPr>
        <w:fldChar w:fldCharType="begin">
          <w:fldData xml:space="preserve">PEVuZE5vdGU+PENpdGU+PEF1dGhvcj5CZXJ0aG9saW08L0F1dGhvcj48WWVhcj4yMDE2PC9ZZWFy
PjxSZWNOdW0+MTk8L1JlY051bT48RGlzcGxheVRleHQ+WzQwLCA0MV08L0Rpc3BsYXlUZXh0Pjxy
ZWNvcmQ+PHJlYy1udW1iZXI+MTk8L3JlYy1udW1iZXI+PGZvcmVpZ24ta2V5cz48a2V5IGFwcD0i
RU4iIGRiLWlkPSJydmYyZDVheGRmeHQ5aGVkemU2NWFkcnhzYXp6cHJ0enM5dzIiIHRpbWVzdGFt
cD0iMTc2MzcxNTg5NiI+MTk8L2tleT48L2ZvcmVpZ24ta2V5cz48cmVmLXR5cGUgbmFtZT0iSm91
cm5hbCBBcnRpY2xlIj4xNzwvcmVmLXR5cGU+PGNvbnRyaWJ1dG9ycz48YXV0aG9ycz48YXV0aG9y
PkJlcnRob2xpbSwgTHVjaWFuYTwvYXV0aG9yPjxhdXRob3I+WmVsYW5pcywgQW5kcsOpPC9hdXRo
b3I+PGF1dGhvcj5PbGl2ZWlyYSwgQW5hIEs8L2F1dGhvcj48YXV0aG9yPlNlcnJhbm8sIFNvbGFu
Z2UgTVQ8L2F1dGhvcj48L2F1dGhvcnM+PC9jb250cmlidXRvcnM+PHRpdGxlcz48dGl0bGU+UHJv
dGVvbWUtZGVyaXZlZCBwZXB0aWRlIGxpYnJhcnkgZm9yIHRoZSBlbHVjaWRhdGlvbiBvZiB0aGUg
Y2xlYXZhZ2Ugc3BlY2lmaWNpdHkgb2YgSEYzLCBhIHNuYWtlIHZlbm9tIG1ldGFsbG9wcm90ZWlu
YXNlPC90aXRsZT48c2Vjb25kYXJ5LXRpdGxlPkFtaW5vIEFjaWRzPC9zZWNvbmRhcnktdGl0bGU+
PC90aXRsZXM+PHBlcmlvZGljYWw+PGZ1bGwtdGl0bGU+QW1pbm8gQWNpZHM8L2Z1bGwtdGl0bGU+
PC9wZXJpb2RpY2FsPjxwYWdlcz4xMzMxLTEzMzU8L3BhZ2VzPjx2b2x1bWU+NDg8L3ZvbHVtZT48
bnVtYmVyPjU8L251bWJlcj48ZGF0ZXM+PHllYXI+MjAxNjwveWVhcj48L2RhdGVzPjxpc2JuPjA5
MzktNDQ1MTwvaXNibj48dXJscz48L3VybHM+PGVsZWN0cm9uaWMtcmVzb3VyY2UtbnVtPmh0dHBz
Oi8vZG9pLm9yZy8xMC4xMDA3L3MwMDcyNi0wMTYtMjIxOC16PC9lbGVjdHJvbmljLXJlc291cmNl
LW51bT48L3JlY29yZD48L0NpdGU+PENpdGU+PEF1dGhvcj5MZW1lPC9BdXRob3I+PFllYXI+MjAx
MTwvWWVhcj48UmVjTnVtPjE4PC9SZWNOdW0+PHJlY29yZD48cmVjLW51bWJlcj4xODwvcmVjLW51
bWJlcj48Zm9yZWlnbi1rZXlzPjxrZXkgYXBwPSJFTiIgZGItaWQ9InJ2ZjJkNWF4ZGZ4dDloZWR6
ZTY1YWRyeHNhenpwcnR6czl3MiIgdGltZXN0YW1wPSIxNzYzNzE1NDkwIj4xODwva2V5PjwvZm9y
ZWlnbi1rZXlzPjxyZWYtdHlwZSBuYW1lPSJKb3VybmFsIEFydGljbGUiPjE3PC9yZWYtdHlwZT48
Y29udHJpYnV0b3JzPjxhdXRob3JzPjxhdXRob3I+TGVtZSwgQWRyaWFuYSBGIFBhZXM8L2F1dGhv
cj48YXV0aG9yPkVzY2FsYW50ZSwgVGVyZXNhPC9hdXRob3I+PGF1dGhvcj5QZXJlaXJhLCBKb3Nl
IEdDPC9hdXRob3I+PGF1dGhvcj5PbGl2ZWlyYSwgQW5hIEs8L2F1dGhvcj48YXV0aG9yPlNhbmNo
ZXosIEVsYWRpbyBGPC9hdXRob3I+PGF1dGhvcj5HdXRpw6lycmV6LCBKb3PDqSBNPC9hdXRob3I+
PGF1dGhvcj5TZXJyYW5vLCBTb2xhbmdlIE1UPC9hdXRob3I+PGF1dGhvcj5Gb3gsIEpheSBXPC9h
dXRob3I+PC9hdXRob3JzPjwvY29udHJpYnV0b3JzPjx0aXRsZXM+PHRpdGxlPkhpZ2ggcmVzb2x1
dGlvbiBhbmFseXNpcyBvZiBzbmFrZSB2ZW5vbSBtZXRhbGxvcHJvdGVpbmFzZSAoU1ZNUCkgcGVw
dGlkZSBib25kIGNsZWF2YWdlIHNwZWNpZmljaXR5IHVzaW5nIHByb3Rlb21lIGJhc2VkIHBlcHRp
ZGUgbGlicmFyaWVzIGFuZCBtYXNzIHNwZWN0cm9tZXRyeTwvdGl0bGU+PHNlY29uZGFyeS10aXRs
ZT5Kb3VybmFsIG9mIHByb3Rlb21pY3M8L3NlY29uZGFyeS10aXRsZT48L3RpdGxlcz48cGVyaW9k
aWNhbD48ZnVsbC10aXRsZT5Kb3VybmFsIG9mIHByb3Rlb21pY3M8L2Z1bGwtdGl0bGU+PC9wZXJp
b2RpY2FsPjxwYWdlcz40MDEtNDEwPC9wYWdlcz48dm9sdW1lPjc0PC92b2x1bWU+PG51bWJlcj40
PC9udW1iZXI+PGRhdGVzPjx5ZWFyPjIwMTE8L3llYXI+PC9kYXRlcz48aXNibj4xODc0LTM5MTk8
L2lzYm4+PHVybHM+PC91cmxzPjxlbGVjdHJvbmljLXJlc291cmNlLW51bT5odHRwczovL2RvaS5v
cmcvMTAuMTAxNi9qLmpwcm90LjIwMTAuMTIuMDAyPC9lbGVjdHJvbmljLXJlc291cmNlLW51bT48
L3JlY29yZD48L0NpdGU+PC9FbmROb3RlPn==
</w:fldData>
        </w:fldChar>
      </w:r>
      <w:r w:rsidR="00D926D5">
        <w:rPr>
          <w:rFonts w:ascii="Times New Roman" w:eastAsia="SimSun" w:hAnsi="Times New Roman" w:cs="Times New Roman"/>
          <w:sz w:val="24"/>
          <w:szCs w:val="24"/>
        </w:rPr>
        <w:instrText xml:space="preserve"> ADDIN EN.CITE.DATA </w:instrText>
      </w:r>
      <w:r w:rsidR="00D926D5">
        <w:rPr>
          <w:rFonts w:ascii="Times New Roman" w:eastAsia="SimSun" w:hAnsi="Times New Roman" w:cs="Times New Roman"/>
          <w:sz w:val="24"/>
          <w:szCs w:val="24"/>
        </w:rPr>
      </w:r>
      <w:r w:rsidR="00D926D5">
        <w:rPr>
          <w:rFonts w:ascii="Times New Roman" w:eastAsia="SimSun" w:hAnsi="Times New Roman" w:cs="Times New Roman"/>
          <w:sz w:val="24"/>
          <w:szCs w:val="24"/>
        </w:rPr>
        <w:fldChar w:fldCharType="end"/>
      </w:r>
      <w:r w:rsidR="00CC02AB">
        <w:rPr>
          <w:rFonts w:ascii="Times New Roman" w:eastAsia="SimSun" w:hAnsi="Times New Roman" w:cs="Times New Roman"/>
          <w:sz w:val="24"/>
          <w:szCs w:val="24"/>
        </w:rPr>
      </w:r>
      <w:r w:rsidR="00CC02AB">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[40, 41]</w:t>
      </w:r>
      <w:r w:rsidR="00CC02AB">
        <w:rPr>
          <w:rFonts w:ascii="Times New Roman" w:eastAsia="SimSun" w:hAnsi="Times New Roman" w:cs="Times New Roman"/>
          <w:sz w:val="24"/>
          <w:szCs w:val="24"/>
        </w:rPr>
        <w:fldChar w:fldCharType="end"/>
      </w:r>
      <w:r w:rsidR="00CC02AB" w:rsidRPr="00CC02AB">
        <w:rPr>
          <w:rFonts w:ascii="Times New Roman" w:eastAsia="SimSun" w:hAnsi="Times New Roman" w:cs="Times New Roman"/>
          <w:sz w:val="24"/>
          <w:szCs w:val="24"/>
        </w:rPr>
        <w:t>.</w:t>
      </w:r>
      <w:r w:rsidR="00CC02AB">
        <w:rPr>
          <w:rFonts w:ascii="Times New Roman" w:eastAsia="SimSun" w:hAnsi="Times New Roman" w:cs="Times New Roman" w:hint="eastAsia"/>
          <w:sz w:val="24"/>
          <w:szCs w:val="24"/>
        </w:rPr>
        <w:t xml:space="preserve"> </w:t>
      </w:r>
      <w:r w:rsidR="00847693" w:rsidRPr="00847693">
        <w:rPr>
          <w:rFonts w:ascii="Times New Roman" w:eastAsia="SimSun" w:hAnsi="Times New Roman" w:cs="Times New Roman"/>
          <w:sz w:val="24"/>
          <w:szCs w:val="24"/>
        </w:rPr>
        <w:t>Outside snake venoms, metalloproteases are also present in other venom systems, including spiders</w:t>
      </w:r>
      <w:r w:rsidR="00B53B3B">
        <w:rPr>
          <w:rFonts w:ascii="Times New Roman" w:eastAsia="SimSun" w:hAnsi="Times New Roman" w:cs="Times New Roman" w:hint="eastAsia"/>
          <w:sz w:val="24"/>
          <w:szCs w:val="24"/>
        </w:rPr>
        <w:t xml:space="preserve"> </w:t>
      </w:r>
      <w:r w:rsidR="00B53B3B">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&lt;EndNote&gt;&lt;Cite&gt;&lt;Author&gt;Trevisan-Silva&lt;/Author&gt;&lt;Year&gt;2013&lt;/Year&gt;&lt;RecNum&gt;20&lt;/RecNum&gt;&lt;DisplayText&gt;[42]&lt;/DisplayText&gt;&lt;record&gt;&lt;rec-number&gt;20&lt;/rec-number&gt;&lt;foreign-keys&gt;&lt;key app="EN" db-id="rvf2d5axdfxt9hedze65adrxsazzprtzs9w2" timestamp="1763720950"&gt;20&lt;/key&gt;&lt;/foreign-keys&gt;&lt;ref-type name="Journal Article"&gt;17&lt;/ref-type&gt;&lt;contributors&gt;&lt;authors&gt;&lt;author&gt;Trevisan-Silva, Dilza&lt;/author&gt;&lt;author&gt;Bednaski, Aline Viana&lt;/author&gt;&lt;author&gt;Gremski, Luiza Helena&lt;/author&gt;&lt;author&gt;Chaim, Olga Meiri&lt;/author&gt;&lt;author&gt;Veiga, Silvio Sanches&lt;/author&gt;&lt;author&gt;Senff-Ribeiro, Andrea&lt;/author&gt;&lt;/authors&gt;&lt;/contributors&gt;&lt;titles&gt;&lt;title&gt;Differential metalloprotease content and activity of three Loxosceles spider venoms revealed using two-dimensional electrophoresis approaches&lt;/title&gt;&lt;secondary-title&gt;Toxicon&lt;/secondary-title&gt;&lt;/titles&gt;&lt;periodical&gt;&lt;full-title&gt;Toxicon&lt;/full-title&gt;&lt;/periodical&gt;&lt;pages&gt;11-22&lt;/pages&gt;&lt;volume&gt;76&lt;/volume&gt;&lt;dates&gt;&lt;year&gt;2013&lt;/year&gt;&lt;/dates&gt;&lt;isbn&gt;0041-0101&lt;/isbn&gt;&lt;urls&gt;&lt;/urls&gt;&lt;electronic-resource-num&gt;http://dx.doi.org/10.1016/j.toxicon.2013.08.065&lt;/electronic-resource-num&gt;&lt;/record&gt;&lt;/Cite&gt;&lt;/EndNote&gt;</w:instrText>
      </w:r>
      <w:r w:rsidR="00B53B3B">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[42]</w:t>
      </w:r>
      <w:r w:rsidR="00B53B3B">
        <w:rPr>
          <w:rFonts w:ascii="Times New Roman" w:eastAsia="SimSun" w:hAnsi="Times New Roman" w:cs="Times New Roman"/>
          <w:sz w:val="24"/>
          <w:szCs w:val="24"/>
        </w:rPr>
        <w:fldChar w:fldCharType="end"/>
      </w:r>
      <w:r w:rsidR="00847693" w:rsidRPr="00847693">
        <w:rPr>
          <w:rFonts w:ascii="Times New Roman" w:eastAsia="SimSun" w:hAnsi="Times New Roman" w:cs="Times New Roman"/>
          <w:sz w:val="24"/>
          <w:szCs w:val="24"/>
        </w:rPr>
        <w:t>, scorpions</w:t>
      </w:r>
      <w:r w:rsidR="00234F6E">
        <w:rPr>
          <w:rFonts w:ascii="Times New Roman" w:eastAsia="SimSun" w:hAnsi="Times New Roman" w:cs="Times New Roman" w:hint="eastAsia"/>
          <w:sz w:val="24"/>
          <w:szCs w:val="24"/>
        </w:rPr>
        <w:t xml:space="preserve"> </w:t>
      </w:r>
      <w:r w:rsidR="00234F6E">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&lt;EndNote&gt;&lt;Cite&gt;&lt;Author&gt;Bordon&lt;/Author&gt;&lt;Year&gt;2025&lt;/Year&gt;&lt;RecNum&gt;21&lt;/RecNum&gt;&lt;DisplayText&gt;[43]&lt;/DisplayText&gt;&lt;record&gt;&lt;rec-number&gt;21&lt;/rec-number&gt;&lt;foreign-keys&gt;&lt;key app="EN" db-id="rvf2d5axdfxt9hedze65adrxsazzprtzs9w2" timestamp="1763721622"&gt;21&lt;/key&gt;&lt;/foreign-keys&gt;&lt;ref-type name="Journal Article"&gt;17&lt;/ref-type&gt;&lt;contributors&gt;&lt;authors&gt;&lt;author&gt;Bordon, Karla CF&lt;/author&gt;&lt;author&gt;Santos, Gabrielle C&lt;/author&gt;&lt;author&gt;Martins, Jonas G&lt;/author&gt;&lt;author&gt;Wiezel, Gisele A&lt;/author&gt;&lt;author&gt;Amorim, Fernanda G&lt;/author&gt;&lt;author&gt;Crasset, Thomas&lt;/author&gt;&lt;author&gt;Redureau, Damien&lt;/author&gt;&lt;author&gt;Quinton, Loïc&lt;/author&gt;&lt;author&gt;Procópio, Rudi EL&lt;/author&gt;&lt;author&gt;Arantes, Eliane C&lt;/author&gt;&lt;/authors&gt;&lt;/contributors&gt;&lt;titles&gt;&lt;title&gt;Pioneering Comparative Proteomic and Enzymatic Profiling of Amazonian Scorpion Venoms Enables the Isolation of Their First α-Ktx, Metalloprotease, and Phospholipase A2&lt;/title&gt;&lt;secondary-title&gt;Toxins&lt;/secondary-title&gt;&lt;/titles&gt;&lt;periodical&gt;&lt;full-title&gt;Toxins&lt;/full-title&gt;&lt;/periodical&gt;&lt;pages&gt;411&lt;/pages&gt;&lt;volume&gt;17&lt;/volume&gt;&lt;number&gt;8&lt;/number&gt;&lt;dates&gt;&lt;year&gt;2025&lt;/year&gt;&lt;/dates&gt;&lt;isbn&gt;2072-6651&lt;/isbn&gt;&lt;urls&gt;&lt;/urls&gt;&lt;electronic-resource-num&gt;https://doi.org/10.3390/toxins17080411&lt;/electronic-resource-num&gt;&lt;/record&gt;&lt;/Cite&gt;&lt;/EndNote&gt;</w:instrText>
      </w:r>
      <w:r w:rsidR="00234F6E">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[43]</w:t>
      </w:r>
      <w:r w:rsidR="00234F6E">
        <w:rPr>
          <w:rFonts w:ascii="Times New Roman" w:eastAsia="SimSun" w:hAnsi="Times New Roman" w:cs="Times New Roman"/>
          <w:sz w:val="24"/>
          <w:szCs w:val="24"/>
        </w:rPr>
        <w:fldChar w:fldCharType="end"/>
      </w:r>
      <w:r w:rsidR="00847693" w:rsidRPr="00847693">
        <w:rPr>
          <w:rFonts w:ascii="Times New Roman" w:eastAsia="SimSun" w:hAnsi="Times New Roman" w:cs="Times New Roman"/>
          <w:sz w:val="24"/>
          <w:szCs w:val="24"/>
        </w:rPr>
        <w:t xml:space="preserve">, and </w:t>
      </w:r>
      <w:r w:rsidR="00C03796" w:rsidRPr="00C03796">
        <w:rPr>
          <w:rFonts w:ascii="Times New Roman" w:eastAsia="SimSun" w:hAnsi="Times New Roman" w:cs="Times New Roman"/>
          <w:sz w:val="24"/>
          <w:szCs w:val="24"/>
        </w:rPr>
        <w:t>parasitoid wasps</w:t>
      </w:r>
      <w:r w:rsidR="00C03796">
        <w:rPr>
          <w:rFonts w:ascii="Times New Roman" w:eastAsia="SimSun" w:hAnsi="Times New Roman" w:cs="Times New Roman" w:hint="eastAsia"/>
          <w:sz w:val="24"/>
          <w:szCs w:val="24"/>
        </w:rPr>
        <w:t xml:space="preserve"> </w:t>
      </w:r>
      <w:r w:rsidR="00C03796">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&lt;EndNote&gt;&lt;Cite&gt;&lt;Author&gt;Moreau&lt;/Author&gt;&lt;Year&gt;2015&lt;/Year&gt;&lt;RecNum&gt;22&lt;/RecNum&gt;&lt;DisplayText&gt;[44]&lt;/DisplayText&gt;&lt;record&gt;&lt;rec-number&gt;22&lt;/rec-number&gt;&lt;foreign-keys&gt;&lt;key app="EN" db-id="rvf2d5axdfxt9hedze65adrxsazzprtzs9w2" timestamp="1763721996"&gt;22&lt;/key&gt;&lt;/foreign-keys&gt;&lt;ref-type name="Journal Article"&gt;17&lt;/ref-type&gt;&lt;contributors&gt;&lt;authors&gt;&lt;author&gt;Moreau, Sébastien JM&lt;/author&gt;&lt;author&gt;Asgari, Sassan&lt;/author&gt;&lt;/authors&gt;&lt;/contributors&gt;&lt;titles&gt;&lt;title&gt;Venom proteins from parasitoid wasps and their biological functions&lt;/title&gt;&lt;secondary-title&gt;Toxins&lt;/secondary-title&gt;&lt;/titles&gt;&lt;periodical&gt;&lt;full-title&gt;Toxins&lt;/full-title&gt;&lt;/periodical&gt;&lt;pages&gt;2385-2412&lt;/pages&gt;&lt;volume&gt;7&lt;/volume&gt;&lt;number&gt;7&lt;/number&gt;&lt;dates&gt;&lt;year&gt;2015&lt;/year&gt;&lt;/dates&gt;&lt;isbn&gt;2072-6651&lt;/isbn&gt;&lt;urls&gt;&lt;/urls&gt;&lt;electronic-resource-num&gt;https://doi.org/10.3390/toxins7072385&lt;/electronic-resource-num&gt;&lt;/record&gt;&lt;/Cite&gt;&lt;/EndNote&gt;</w:instrText>
      </w:r>
      <w:r w:rsidR="00C03796">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[44]</w:t>
      </w:r>
      <w:r w:rsidR="00C03796">
        <w:rPr>
          <w:rFonts w:ascii="Times New Roman" w:eastAsia="SimSun" w:hAnsi="Times New Roman" w:cs="Times New Roman"/>
          <w:sz w:val="24"/>
          <w:szCs w:val="24"/>
        </w:rPr>
        <w:fldChar w:fldCharType="end"/>
      </w:r>
      <w:r w:rsidR="00847693" w:rsidRPr="00847693">
        <w:rPr>
          <w:rFonts w:ascii="Times New Roman" w:eastAsia="SimSun" w:hAnsi="Times New Roman" w:cs="Times New Roman"/>
          <w:sz w:val="24"/>
          <w:szCs w:val="24"/>
        </w:rPr>
        <w:t>. However, their functions in these taxa have not yet been experimentally linked to the generation of endogenous venom peptides.</w:t>
      </w:r>
      <w:r w:rsidR="00646622">
        <w:rPr>
          <w:rFonts w:ascii="Times New Roman" w:eastAsia="SimSun" w:hAnsi="Times New Roman" w:cs="Times New Roman" w:hint="eastAsia"/>
          <w:sz w:val="24"/>
          <w:szCs w:val="24"/>
        </w:rPr>
        <w:t xml:space="preserve"> </w:t>
      </w:r>
      <w:r w:rsidR="004E2933" w:rsidRPr="004E2933">
        <w:rPr>
          <w:rFonts w:ascii="Times New Roman" w:eastAsia="SimSun" w:hAnsi="Times New Roman" w:cs="Times New Roman"/>
          <w:sz w:val="24"/>
          <w:szCs w:val="24"/>
        </w:rPr>
        <w:t xml:space="preserve">The strong enrichment of K and R at P1 implicates basic-residue–directed serine proteases, </w:t>
      </w:r>
      <w:r w:rsidR="007F0399" w:rsidRPr="007F0399">
        <w:rPr>
          <w:rFonts w:ascii="Times New Roman" w:eastAsia="SimSun" w:hAnsi="Times New Roman" w:cs="Times New Roman"/>
          <w:sz w:val="24"/>
          <w:szCs w:val="24"/>
        </w:rPr>
        <w:t>particularly trypsin-like</w:t>
      </w:r>
      <w:r w:rsidR="00CB7611" w:rsidRPr="00CB7611">
        <w:rPr>
          <w:rFonts w:ascii="Times New Roman" w:eastAsia="SimSun" w:hAnsi="Times New Roman" w:cs="Times New Roman"/>
          <w:sz w:val="24"/>
          <w:szCs w:val="24"/>
        </w:rPr>
        <w:t xml:space="preserve"> </w:t>
      </w:r>
      <w:r w:rsidR="00CB7611" w:rsidRPr="002936E1">
        <w:rPr>
          <w:rFonts w:ascii="Times New Roman" w:eastAsia="SimSun" w:hAnsi="Times New Roman" w:cs="Times New Roman"/>
          <w:sz w:val="24"/>
          <w:szCs w:val="24"/>
        </w:rPr>
        <w:t>serine proteases</w:t>
      </w:r>
      <w:r w:rsidR="007F0399">
        <w:rPr>
          <w:rFonts w:ascii="Times New Roman" w:eastAsia="SimSun" w:hAnsi="Times New Roman" w:cs="Times New Roman" w:hint="eastAsia"/>
          <w:sz w:val="24"/>
          <w:szCs w:val="24"/>
        </w:rPr>
        <w:t>,</w:t>
      </w:r>
      <w:r w:rsidR="004E2933" w:rsidRPr="004E2933">
        <w:rPr>
          <w:rFonts w:ascii="Times New Roman" w:eastAsia="SimSun" w:hAnsi="Times New Roman" w:cs="Times New Roman"/>
          <w:sz w:val="24"/>
          <w:szCs w:val="24"/>
        </w:rPr>
        <w:t xml:space="preserve"> </w:t>
      </w:r>
      <w:r w:rsidR="007F0399">
        <w:rPr>
          <w:rFonts w:ascii="Times New Roman" w:eastAsia="SimSun" w:hAnsi="Times New Roman" w:cs="Times New Roman" w:hint="eastAsia"/>
          <w:sz w:val="24"/>
          <w:szCs w:val="24"/>
        </w:rPr>
        <w:t>which</w:t>
      </w:r>
      <w:r w:rsidR="004E2933" w:rsidRPr="004E2933">
        <w:rPr>
          <w:rFonts w:ascii="Times New Roman" w:eastAsia="SimSun" w:hAnsi="Times New Roman" w:cs="Times New Roman"/>
          <w:sz w:val="24"/>
          <w:szCs w:val="24"/>
        </w:rPr>
        <w:t xml:space="preserve"> canonically cleave immediately after </w:t>
      </w:r>
      <w:r w:rsidR="007F0399" w:rsidRPr="007F0399">
        <w:rPr>
          <w:rFonts w:ascii="Times New Roman" w:eastAsia="SimSun" w:hAnsi="Times New Roman" w:cs="Times New Roman"/>
          <w:sz w:val="24"/>
          <w:szCs w:val="24"/>
        </w:rPr>
        <w:t>these basic residues</w:t>
      </w:r>
      <w:r w:rsidR="002E503A">
        <w:rPr>
          <w:rFonts w:ascii="Times New Roman" w:eastAsia="SimSun" w:hAnsi="Times New Roman" w:cs="Times New Roman" w:hint="eastAsia"/>
          <w:sz w:val="24"/>
          <w:szCs w:val="24"/>
        </w:rPr>
        <w:t xml:space="preserve"> </w:t>
      </w:r>
      <w:r w:rsidR="002E503A">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&lt;EndNote&gt;&lt;Cite&gt;&lt;Author&gt;Hedstrom&lt;/Author&gt;&lt;Year&gt;2002&lt;/Year&gt;&lt;RecNum&gt;23&lt;/RecNum&gt;&lt;DisplayText&gt;[45]&lt;/DisplayText&gt;&lt;record&gt;&lt;rec-number&gt;23&lt;/rec-number&gt;&lt;foreign-keys&gt;&lt;key app="EN" db-id="rvf2d5axdfxt9hedze65adrxsazzprtzs9w2" timestamp="1763734177"&gt;23&lt;/key&gt;&lt;/foreign-keys&gt;&lt;ref-type name="Journal Article"&gt;17&lt;/ref-type&gt;&lt;contributors&gt;&lt;authors&gt;&lt;author&gt;Hedstrom, Lizbeth&lt;/author&gt;&lt;/authors&gt;&lt;/contributors&gt;&lt;titles&gt;&lt;title&gt;Serine protease mechanism and specificity&lt;/title&gt;&lt;secondary-title&gt;Chemical reviews&lt;/secondary-title&gt;&lt;/titles&gt;&lt;periodical&gt;&lt;full-title&gt;Chemical reviews&lt;/full-title&gt;&lt;/periodical&gt;&lt;pages&gt;4501-4524&lt;/pages&gt;&lt;volume&gt;102&lt;/volume&gt;&lt;number&gt;12&lt;/number&gt;&lt;dates&gt;&lt;year&gt;2002&lt;/year&gt;&lt;/dates&gt;&lt;isbn&gt;0009-2665&lt;/isbn&gt;&lt;urls&gt;&lt;/urls&gt;&lt;electronic-resource-num&gt;http://dx.doi.org/10.1021/cr000033x&lt;/electronic-resource-num&gt;&lt;/record&gt;&lt;/Cite&gt;&lt;/EndNote&gt;</w:instrText>
      </w:r>
      <w:r w:rsidR="002E503A">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[45]</w:t>
      </w:r>
      <w:r w:rsidR="002E503A">
        <w:rPr>
          <w:rFonts w:ascii="Times New Roman" w:eastAsia="SimSun" w:hAnsi="Times New Roman" w:cs="Times New Roman"/>
          <w:sz w:val="24"/>
          <w:szCs w:val="24"/>
        </w:rPr>
        <w:fldChar w:fldCharType="end"/>
      </w:r>
      <w:r w:rsidR="004E2933" w:rsidRPr="004E2933">
        <w:rPr>
          <w:rFonts w:ascii="Times New Roman" w:eastAsia="SimSun" w:hAnsi="Times New Roman" w:cs="Times New Roman"/>
          <w:sz w:val="24"/>
          <w:szCs w:val="24"/>
        </w:rPr>
        <w:t xml:space="preserve">. </w:t>
      </w:r>
      <w:r w:rsidR="002936E1" w:rsidRPr="002936E1">
        <w:rPr>
          <w:rFonts w:ascii="Times New Roman" w:eastAsia="SimSun" w:hAnsi="Times New Roman" w:cs="Times New Roman"/>
          <w:sz w:val="24"/>
          <w:szCs w:val="24"/>
        </w:rPr>
        <w:t>In snake venoms, trypsin-like serine proteases are well characterized, and proteome-derived substrate screens have revealed their strong P1 preference for K and R, thereby generating defined peptide products</w:t>
      </w:r>
      <w:r w:rsidR="00E50E48">
        <w:rPr>
          <w:rFonts w:ascii="Times New Roman" w:eastAsia="SimSun" w:hAnsi="Times New Roman" w:cs="Times New Roman" w:hint="eastAsia"/>
          <w:sz w:val="24"/>
          <w:szCs w:val="24"/>
        </w:rPr>
        <w:t xml:space="preserve"> </w:t>
      </w:r>
      <w:r w:rsidR="00E50E48">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&lt;EndNote&gt;&lt;Cite&gt;&lt;Author&gt;Zelanis&lt;/Author&gt;&lt;Year&gt;2015&lt;/Year&gt;&lt;RecNum&gt;24&lt;/RecNum&gt;&lt;DisplayText&gt;[46]&lt;/DisplayText&gt;&lt;record&gt;&lt;rec-number&gt;24&lt;/rec-number&gt;&lt;foreign-keys&gt;&lt;key app="EN" db-id="rvf2d5axdfxt9hedze65adrxsazzprtzs9w2" timestamp="1763739995"&gt;24&lt;/key&gt;&lt;/foreign-keys&gt;&lt;ref-type name="Journal Article"&gt;17&lt;/ref-type&gt;&lt;contributors&gt;&lt;authors&gt;&lt;author&gt;Zelanis, André&lt;/author&gt;&lt;author&gt;Huesgen, Pitter F&lt;/author&gt;&lt;author&gt;Oliveira, Ana Karina&lt;/author&gt;&lt;author&gt;Tashima, Alexandre K&lt;/author&gt;&lt;author&gt;Serrano, Solange MT&lt;/author&gt;&lt;author&gt;Overall, Christopher M&lt;/author&gt;&lt;/authors&gt;&lt;/contributors&gt;&lt;titles&gt;&lt;title&gt;Snake venom serine proteinases specificity mapping by proteomic identification of cleavage sites&lt;/title&gt;&lt;secondary-title&gt;Journal of proteomics&lt;/secondary-title&gt;&lt;/titles&gt;&lt;periodical&gt;&lt;full-title&gt;Journal of proteomics&lt;/full-title&gt;&lt;/periodical&gt;&lt;pages&gt;260-267&lt;/pages&gt;&lt;volume&gt;113&lt;/volume&gt;&lt;dates&gt;&lt;year&gt;2015&lt;/year&gt;&lt;/dates&gt;&lt;isbn&gt;1874-3919&lt;/isbn&gt;&lt;urls&gt;&lt;/urls&gt;&lt;electronic-resource-num&gt;http://dx.doi.org/10.1016/j.jprot.2014.10.002&lt;/electronic-resource-num&gt;&lt;/record&gt;&lt;/Cite&gt;&lt;/EndNote&gt;</w:instrText>
      </w:r>
      <w:r w:rsidR="00E50E48">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[46]</w:t>
      </w:r>
      <w:r w:rsidR="00E50E48">
        <w:rPr>
          <w:rFonts w:ascii="Times New Roman" w:eastAsia="SimSun" w:hAnsi="Times New Roman" w:cs="Times New Roman"/>
          <w:sz w:val="24"/>
          <w:szCs w:val="24"/>
        </w:rPr>
        <w:fldChar w:fldCharType="end"/>
      </w:r>
      <w:r w:rsidR="007F0399" w:rsidRPr="007F0399">
        <w:rPr>
          <w:rFonts w:ascii="Times New Roman" w:eastAsia="SimSun" w:hAnsi="Times New Roman" w:cs="Times New Roman"/>
          <w:sz w:val="24"/>
          <w:szCs w:val="24"/>
        </w:rPr>
        <w:t>.</w:t>
      </w:r>
      <w:r w:rsidR="00F90DCE">
        <w:rPr>
          <w:rFonts w:ascii="Times New Roman" w:eastAsia="SimSun" w:hAnsi="Times New Roman" w:cs="Times New Roman" w:hint="eastAsia"/>
          <w:sz w:val="24"/>
          <w:szCs w:val="24"/>
        </w:rPr>
        <w:t xml:space="preserve"> </w:t>
      </w:r>
      <w:r w:rsidR="00CB7611" w:rsidRPr="00CB7611">
        <w:rPr>
          <w:rFonts w:ascii="Times New Roman" w:eastAsia="SimSun" w:hAnsi="Times New Roman" w:cs="Times New Roman"/>
          <w:sz w:val="24"/>
          <w:szCs w:val="24"/>
        </w:rPr>
        <w:t xml:space="preserve">Within this context, the pronounced R enrichment </w:t>
      </w:r>
      <w:r w:rsidR="00CB7611" w:rsidRPr="00CB7611">
        <w:rPr>
          <w:rFonts w:ascii="Times New Roman" w:eastAsia="SimSun" w:hAnsi="Times New Roman" w:cs="Times New Roman"/>
          <w:sz w:val="24"/>
          <w:szCs w:val="24"/>
        </w:rPr>
        <w:lastRenderedPageBreak/>
        <w:t>further suggests potential contributions from Arg-selective proteases, such as thrombin-like serine proteases, which are well known for their strict P1-Arg specificity in snake venoms</w:t>
      </w:r>
      <w:r w:rsidR="0005079E">
        <w:rPr>
          <w:rFonts w:ascii="Times New Roman" w:eastAsia="SimSun" w:hAnsi="Times New Roman" w:cs="Times New Roman" w:hint="eastAsia"/>
          <w:sz w:val="24"/>
          <w:szCs w:val="24"/>
        </w:rPr>
        <w:t xml:space="preserve"> </w:t>
      </w:r>
      <w:r w:rsidR="0005079E">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&lt;EndNote&gt;&lt;Cite&gt;&lt;Author&gt;Ullah&lt;/Author&gt;&lt;Year&gt;2018&lt;/Year&gt;&lt;RecNum&gt;25&lt;/RecNum&gt;&lt;DisplayText&gt;[47]&lt;/DisplayText&gt;&lt;record&gt;&lt;rec-number&gt;25&lt;/rec-number&gt;&lt;foreign-keys&gt;&lt;key app="EN" db-id="rvf2d5axdfxt9hedze65adrxsazzprtzs9w2" timestamp="1763754894"&gt;25&lt;/key&gt;&lt;/foreign-keys&gt;&lt;ref-type name="Journal Article"&gt;17&lt;/ref-type&gt;&lt;contributors&gt;&lt;authors&gt;&lt;author&gt;Ullah, Anwar&lt;/author&gt;&lt;author&gt;Masood, Rehana&lt;/author&gt;&lt;author&gt;Ali, Ijaz&lt;/author&gt;&lt;author&gt;Ullah, Kifayat&lt;/author&gt;&lt;author&gt;Ali, Hamid&lt;/author&gt;&lt;author&gt;Akbar, Haji&lt;/author&gt;&lt;author&gt;Betzel, Christian&lt;/author&gt;&lt;/authors&gt;&lt;/contributors&gt;&lt;titles&gt;&lt;title&gt;Thrombin-like enzymes from snake venom: Structural characterization and mechanism of action&lt;/title&gt;&lt;secondary-title&gt;International journal of biological macromolecules&lt;/secondary-title&gt;&lt;/titles&gt;&lt;periodical&gt;&lt;full-title&gt;International journal of biological macromolecules&lt;/full-title&gt;&lt;/periodical&gt;&lt;pages&gt;788-811&lt;/pages&gt;&lt;volume&gt;114&lt;/volume&gt;&lt;dates&gt;&lt;year&gt;2018&lt;/year&gt;&lt;/dates&gt;&lt;isbn&gt;0141-8130&lt;/isbn&gt;&lt;urls&gt;&lt;/urls&gt;&lt;electronic-resource-num&gt;https://doi.org/10.1016/j.ijbiomac.2018.03.164&lt;/electronic-resource-num&gt;&lt;/record&gt;&lt;/Cite&gt;&lt;/EndNote&gt;</w:instrText>
      </w:r>
      <w:r w:rsidR="0005079E">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[47]</w:t>
      </w:r>
      <w:r w:rsidR="0005079E">
        <w:rPr>
          <w:rFonts w:ascii="Times New Roman" w:eastAsia="SimSun" w:hAnsi="Times New Roman" w:cs="Times New Roman"/>
          <w:sz w:val="24"/>
          <w:szCs w:val="24"/>
        </w:rPr>
        <w:fldChar w:fldCharType="end"/>
      </w:r>
      <w:r w:rsidR="00CB7611" w:rsidRPr="00CB7611">
        <w:rPr>
          <w:rFonts w:ascii="Times New Roman" w:eastAsia="SimSun" w:hAnsi="Times New Roman" w:cs="Times New Roman"/>
          <w:sz w:val="24"/>
          <w:szCs w:val="24"/>
        </w:rPr>
        <w:t>.</w:t>
      </w:r>
      <w:r w:rsidR="0005079E">
        <w:rPr>
          <w:rFonts w:ascii="Times New Roman" w:eastAsia="SimSun" w:hAnsi="Times New Roman" w:cs="Times New Roman" w:hint="eastAsia"/>
          <w:sz w:val="24"/>
          <w:szCs w:val="24"/>
        </w:rPr>
        <w:t xml:space="preserve"> </w:t>
      </w:r>
      <w:r w:rsidR="00260E41" w:rsidRPr="00260E41">
        <w:rPr>
          <w:rFonts w:ascii="Times New Roman" w:eastAsia="SimSun" w:hAnsi="Times New Roman" w:cs="Times New Roman"/>
          <w:sz w:val="24"/>
          <w:szCs w:val="24"/>
        </w:rPr>
        <w:t>Beyond snake venoms, serine proteases with trypsin- or thrombin-like activities have also been reported from</w:t>
      </w:r>
      <w:r w:rsidR="00664894" w:rsidRPr="00664894">
        <w:rPr>
          <w:rFonts w:ascii="Times New Roman" w:eastAsia="SimSun" w:hAnsi="Times New Roman" w:cs="Times New Roman"/>
          <w:sz w:val="24"/>
          <w:szCs w:val="24"/>
        </w:rPr>
        <w:t xml:space="preserve"> </w:t>
      </w:r>
      <w:r w:rsidR="00260E41" w:rsidRPr="00260E41">
        <w:rPr>
          <w:rFonts w:ascii="Times New Roman" w:eastAsia="SimSun" w:hAnsi="Times New Roman" w:cs="Times New Roman"/>
          <w:sz w:val="24"/>
          <w:szCs w:val="24"/>
        </w:rPr>
        <w:t>bee</w:t>
      </w:r>
      <w:r w:rsidR="006F3E48">
        <w:rPr>
          <w:rFonts w:ascii="Times New Roman" w:eastAsia="SimSun" w:hAnsi="Times New Roman" w:cs="Times New Roman" w:hint="eastAsia"/>
          <w:sz w:val="24"/>
          <w:szCs w:val="24"/>
        </w:rPr>
        <w:t xml:space="preserve"> </w:t>
      </w:r>
      <w:r w:rsidR="006F3E48">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&lt;EndNote&gt;&lt;Cite&gt;&lt;Author&gt;Choo&lt;/Author&gt;&lt;Year&gt;2010&lt;/Year&gt;&lt;RecNum&gt;26&lt;/RecNum&gt;&lt;DisplayText&gt;[48]&lt;/DisplayText&gt;&lt;record&gt;&lt;rec-number&gt;26&lt;/rec-number&gt;&lt;foreign-keys&gt;&lt;key app="EN" db-id="rvf2d5axdfxt9hedze65adrxsazzprtzs9w2" timestamp="1763756611"&gt;26&lt;/key&gt;&lt;/foreign-keys&gt;&lt;ref-type name="Journal Article"&gt;17&lt;/ref-type&gt;&lt;contributors&gt;&lt;authors&gt;&lt;author&gt;Choo, Young Moo&lt;/author&gt;&lt;author&gt;Lee, Kwang Sik&lt;/author&gt;&lt;author&gt;Yoon, Hyung Joo&lt;/author&gt;&lt;author&gt;Kim, Bo Yeon&lt;/author&gt;&lt;author&gt;Sohn, Mi Ri&lt;/author&gt;&lt;author&gt;Roh, Jong Yul&lt;/author&gt;&lt;author&gt;Je, Yeon Ho&lt;/author&gt;&lt;author&gt;Kim, Nam Jung&lt;/author&gt;&lt;author&gt;Kim, Iksoo&lt;/author&gt;&lt;author&gt;Woo, Soo Dong&lt;/author&gt;&lt;/authors&gt;&lt;/contributors&gt;&lt;titles&gt;&lt;title&gt;Dual function of a bee venom serine protease: prophenoloxidase-activating factor in arthropods and fibrin (ogen) olytic enzyme in mammals&lt;/title&gt;&lt;secondary-title&gt;PLoS One&lt;/secondary-title&gt;&lt;/titles&gt;&lt;periodical&gt;&lt;full-title&gt;PloS one&lt;/full-title&gt;&lt;/periodical&gt;&lt;pages&gt;e10393&lt;/pages&gt;&lt;volume&gt;5&lt;/volume&gt;&lt;number&gt;5&lt;/number&gt;&lt;dates&gt;&lt;year&gt;2010&lt;/year&gt;&lt;/dates&gt;&lt;isbn&gt;1932-6203&lt;/isbn&gt;&lt;urls&gt;&lt;/urls&gt;&lt;electronic-resource-num&gt;https://doi.org/10.1371/journal.pone.0010393&lt;/electronic-resource-num&gt;&lt;/record&gt;&lt;/Cite&gt;&lt;/EndNote&gt;</w:instrText>
      </w:r>
      <w:r w:rsidR="006F3E48">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[48]</w:t>
      </w:r>
      <w:r w:rsidR="006F3E48">
        <w:rPr>
          <w:rFonts w:ascii="Times New Roman" w:eastAsia="SimSun" w:hAnsi="Times New Roman" w:cs="Times New Roman"/>
          <w:sz w:val="24"/>
          <w:szCs w:val="24"/>
        </w:rPr>
        <w:fldChar w:fldCharType="end"/>
      </w:r>
      <w:r w:rsidR="00B7004E">
        <w:rPr>
          <w:rFonts w:ascii="Times New Roman" w:eastAsia="SimSun" w:hAnsi="Times New Roman" w:cs="Times New Roman" w:hint="eastAsia"/>
          <w:sz w:val="24"/>
          <w:szCs w:val="24"/>
        </w:rPr>
        <w:t xml:space="preserve"> </w:t>
      </w:r>
      <w:r w:rsidR="00260E41" w:rsidRPr="00260E41">
        <w:rPr>
          <w:rFonts w:ascii="Times New Roman" w:eastAsia="SimSun" w:hAnsi="Times New Roman" w:cs="Times New Roman"/>
          <w:sz w:val="24"/>
          <w:szCs w:val="24"/>
        </w:rPr>
        <w:t xml:space="preserve">and parasitoid wasp </w:t>
      </w:r>
      <w:r w:rsidR="00B7004E">
        <w:rPr>
          <w:rFonts w:ascii="Times New Roman" w:eastAsia="SimSun" w:hAnsi="Times New Roman" w:cs="Times New Roman"/>
          <w:sz w:val="24"/>
          <w:szCs w:val="24"/>
        </w:rPr>
        <w:fldChar w:fldCharType="begin"/>
      </w:r>
      <w:r w:rsidR="00D926D5">
        <w:rPr>
          <w:rFonts w:ascii="Times New Roman" w:eastAsia="SimSun" w:hAnsi="Times New Roman" w:cs="Times New Roman"/>
          <w:sz w:val="24"/>
          <w:szCs w:val="24"/>
        </w:rPr>
        <w:instrText xml:space="preserve"> ADDIN EN.CITE &lt;EndNote&gt;&lt;Cite&gt;&lt;Author&gt;Becchimanzi&lt;/Author&gt;&lt;Year&gt;2020&lt;/Year&gt;&lt;RecNum&gt;27&lt;/RecNum&gt;&lt;DisplayText&gt;[49]&lt;/DisplayText&gt;&lt;record&gt;&lt;rec-number&gt;27&lt;/rec-number&gt;&lt;foreign-keys&gt;&lt;key app="EN" db-id="rvf2d5axdfxt9hedze65adrxsazzprtzs9w2" timestamp="1763756869"&gt;27&lt;/key&gt;&lt;/foreign-keys&gt;&lt;ref-type name="Journal Article"&gt;17&lt;/ref-type&gt;&lt;contributors&gt;&lt;authors&gt;&lt;author&gt;Becchimanzi, Andrea&lt;/author&gt;&lt;author&gt;Avolio, Maddalena&lt;/author&gt;&lt;author&gt;Bostan, Hamed&lt;/author&gt;&lt;author&gt;Colantuono, Chiara&lt;/author&gt;&lt;author&gt;Cozzolino, Flora&lt;/author&gt;&lt;author&gt;Mancini, Donato&lt;/author&gt;&lt;author&gt;Chiusano, Maria Luisa&lt;/author&gt;&lt;author&gt;Pucci, Pietro&lt;/author&gt;&lt;author&gt;Caccia, Silvia&lt;/author&gt;&lt;author&gt;Pennacchio, Francesco&lt;/author&gt;&lt;/authors&gt;&lt;/contributors&gt;&lt;titles&gt;&lt;title&gt;Venomics of the ectoparasitoid wasp Bracon nigricans&lt;/title&gt;&lt;secondary-title&gt;BMC genomics&lt;/secondary-title&gt;&lt;/titles&gt;&lt;periodical&gt;&lt;full-title&gt;BMC genomics&lt;/full-title&gt;&lt;/periodical&gt;&lt;pages&gt;34&lt;/pages&gt;&lt;volume&gt;21&lt;/volume&gt;&lt;number&gt;1&lt;/number&gt;&lt;dates&gt;&lt;year&gt;2020&lt;/year&gt;&lt;/dates&gt;&lt;isbn&gt;1471-2164&lt;/isbn&gt;&lt;urls&gt;&lt;/urls&gt;&lt;electronic-resource-num&gt;https://doi.org/10.1186/s12864-019-6396-4&lt;/electronic-resource-num&gt;&lt;/record&gt;&lt;/Cite&gt;&lt;/EndNote&gt;</w:instrText>
      </w:r>
      <w:r w:rsidR="00B7004E">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[49]</w:t>
      </w:r>
      <w:r w:rsidR="00B7004E">
        <w:rPr>
          <w:rFonts w:ascii="Times New Roman" w:eastAsia="SimSun" w:hAnsi="Times New Roman" w:cs="Times New Roman"/>
          <w:sz w:val="24"/>
          <w:szCs w:val="24"/>
        </w:rPr>
        <w:fldChar w:fldCharType="end"/>
      </w:r>
      <w:r w:rsidR="00B7004E">
        <w:rPr>
          <w:rFonts w:ascii="Times New Roman" w:eastAsia="SimSun" w:hAnsi="Times New Roman" w:cs="Times New Roman" w:hint="eastAsia"/>
          <w:sz w:val="24"/>
          <w:szCs w:val="24"/>
        </w:rPr>
        <w:t xml:space="preserve"> </w:t>
      </w:r>
      <w:r w:rsidR="00260E41" w:rsidRPr="00260E41">
        <w:rPr>
          <w:rFonts w:ascii="Times New Roman" w:eastAsia="SimSun" w:hAnsi="Times New Roman" w:cs="Times New Roman"/>
          <w:sz w:val="24"/>
          <w:szCs w:val="24"/>
        </w:rPr>
        <w:t xml:space="preserve">venoms, indicating that basic-residue–directed proteases are recurrent components across diverse venom systems. </w:t>
      </w:r>
      <w:r w:rsidR="00B7004E" w:rsidRPr="00B7004E">
        <w:rPr>
          <w:rFonts w:ascii="Times New Roman" w:eastAsia="SimSun" w:hAnsi="Times New Roman" w:cs="Times New Roman"/>
          <w:sz w:val="24"/>
          <w:szCs w:val="24"/>
        </w:rPr>
        <w:t>Nevertheless, in these non-snake venoms, their substrate specificities and potential roles in generating endogenous venom peptides remain far less well defined.</w:t>
      </w:r>
      <w:r w:rsidR="00646622">
        <w:rPr>
          <w:rFonts w:ascii="Times New Roman" w:eastAsia="SimSun" w:hAnsi="Times New Roman" w:cs="Times New Roman" w:hint="eastAsia"/>
          <w:sz w:val="24"/>
          <w:szCs w:val="24"/>
        </w:rPr>
        <w:t xml:space="preserve"> </w:t>
      </w:r>
      <w:r w:rsidR="00BD628B" w:rsidRPr="00BD628B">
        <w:rPr>
          <w:rFonts w:ascii="Times New Roman" w:eastAsia="SimSun" w:hAnsi="Times New Roman" w:cs="Times New Roman"/>
          <w:sz w:val="24"/>
          <w:szCs w:val="24"/>
        </w:rPr>
        <w:t>Taken together, the cleavage profiles across P4–P4</w:t>
      </w:r>
      <w:r w:rsidR="00BD628B">
        <w:rPr>
          <w:rFonts w:ascii="Times New Roman" w:eastAsia="SimSun" w:hAnsi="Times New Roman" w:cs="Times New Roman"/>
          <w:sz w:val="24"/>
          <w:szCs w:val="24"/>
        </w:rPr>
        <w:t>’</w:t>
      </w:r>
      <w:r w:rsidR="00BD628B" w:rsidRPr="00BD628B">
        <w:rPr>
          <w:rFonts w:ascii="Times New Roman" w:eastAsia="SimSun" w:hAnsi="Times New Roman" w:cs="Times New Roman"/>
          <w:sz w:val="24"/>
          <w:szCs w:val="24"/>
        </w:rPr>
        <w:t xml:space="preserve"> reveal a characteristic architecture: hydrophobic or basic residues (L, K, R) dominate P1/P1</w:t>
      </w:r>
      <w:r w:rsidR="00BD628B">
        <w:rPr>
          <w:rFonts w:ascii="Times New Roman" w:eastAsia="SimSun" w:hAnsi="Times New Roman" w:cs="Times New Roman"/>
          <w:sz w:val="24"/>
          <w:szCs w:val="24"/>
        </w:rPr>
        <w:t>’</w:t>
      </w:r>
      <w:r w:rsidR="00BD628B" w:rsidRPr="00BD628B">
        <w:rPr>
          <w:rFonts w:ascii="Times New Roman" w:eastAsia="SimSun" w:hAnsi="Times New Roman" w:cs="Times New Roman"/>
          <w:sz w:val="24"/>
          <w:szCs w:val="24"/>
        </w:rPr>
        <w:t>, hydrophobic/basic residues are favored upstream (P4–P2), and small residues such as G, S, and N occur more frequently downstream (P2’–P4’). This motif aligns with precursor-processing patterns described in snake venoms, where coordinated metalloprotease–serine protease networks preferentially cleave at hydrophobic or basic P1/P1’ residues followed by small downstream residues</w:t>
      </w:r>
      <w:r w:rsidR="00E140F2">
        <w:rPr>
          <w:rFonts w:ascii="Times New Roman" w:eastAsia="SimSun" w:hAnsi="Times New Roman" w:cs="Times New Roman" w:hint="eastAsia"/>
          <w:sz w:val="24"/>
          <w:szCs w:val="24"/>
        </w:rPr>
        <w:t xml:space="preserve"> </w:t>
      </w:r>
      <w:r w:rsidR="00E140F2">
        <w:rPr>
          <w:rFonts w:ascii="Times New Roman" w:eastAsia="SimSun" w:hAnsi="Times New Roman" w:cs="Times New Roman"/>
          <w:sz w:val="24"/>
          <w:szCs w:val="24"/>
        </w:rPr>
        <w:fldChar w:fldCharType="begin">
          <w:fldData xml:space="preserve">PEVuZE5vdGU+PENpdGU+PEF1dGhvcj5Qb3J0ZXMtSnVuaW9yPC9BdXRob3I+PFllYXI+MjAxNDwv
WWVhcj48UmVjTnVtPjI4PC9SZWNOdW0+PERpc3BsYXlUZXh0PlsyMiwgNTAsIDUxXTwvRGlzcGxh
eVRleHQ+PHJlY29yZD48cmVjLW51bWJlcj4yODwvcmVjLW51bWJlcj48Zm9yZWlnbi1rZXlzPjxr
ZXkgYXBwPSJFTiIgZGItaWQ9InJ2ZjJkNWF4ZGZ4dDloZWR6ZTY1YWRyeHNhenpwcnR6czl3MiIg
dGltZXN0YW1wPSIxNzY1MjI0ODUzIj4yODwva2V5PjwvZm9yZWlnbi1rZXlzPjxyZWYtdHlwZSBu
YW1lPSJKb3VybmFsIEFydGljbGUiPjE3PC9yZWYtdHlwZT48Y29udHJpYnV0b3JzPjxhdXRob3Jz
PjxhdXRob3I+UG9ydGVzLUp1bmlvciwgSm9zZSBBPC9hdXRob3I+PGF1dGhvcj5ZYW1hbm91eWUs
IE5vcm1hPC9hdXRob3I+PGF1dGhvcj5DYXJuZWlybywgU3lsdmlhIE08L2F1dGhvcj48YXV0aG9y
PktuaXR0ZWwsIFBhbG9tYSBTPC9hdXRob3I+PGF1dGhvcj5TYW504oCZQW5uYSwgU2HMgXZpbyBT
PC9hdXRob3I+PGF1dGhvcj5Ob2d1ZWlyYSwgRmFiaW8gQ1M8L2F1dGhvcj48YXV0aG9yPkp1bnF1
ZWlyYSwgTWFnbm88L2F1dGhvcj48YXV0aG9yPk1hZ2FsaGHMg2VzLCBHZXJhbGRvIFM8L2F1dGhv
cj48YXV0aG9yPkRvbW9udCwgR2lsYmVydG8gQjwvYXV0aG9yPjxhdXRob3I+TW91cmEtZGEtU2ls
dmEsIEFuYSBNPC9hdXRob3I+PC9hdXRob3JzPjwvY29udHJpYnV0b3JzPjx0aXRsZXM+PHRpdGxl
PlVucmF2ZWxpbmcgdGhlIHByb2Nlc3NpbmcgYW5kIGFjdGl2YXRpb24gb2Ygc25ha2UgdmVub20g
bWV0YWxsb3Byb3RlaW5hc2VzPC90aXRsZT48c2Vjb25kYXJ5LXRpdGxlPkpvdXJuYWwgb2YgcHJv
dGVvbWUgcmVzZWFyY2g8L3NlY29uZGFyeS10aXRsZT48L3RpdGxlcz48cGVyaW9kaWNhbD48ZnVs
bC10aXRsZT5Kb3VybmFsIG9mIHByb3Rlb21lIHJlc2VhcmNoPC9mdWxsLXRpdGxlPjwvcGVyaW9k
aWNhbD48cGFnZXM+MzMzOC0zMzQ4PC9wYWdlcz48dm9sdW1lPjEzPC92b2x1bWU+PG51bWJlcj43
PC9udW1iZXI+PGRhdGVzPjx5ZWFyPjIwMTQ8L3llYXI+PC9kYXRlcz48aXNibj4xNTM1LTM4OTM8
L2lzYm4+PHVybHM+PC91cmxzPjxlbGVjdHJvbmljLXJlc291cmNlLW51bT5odHRwczovL2R4LmRv
aS5vcmcvMTAuMTAyMS9wcjUwMDE4NWE8L2VsZWN0cm9uaWMtcmVzb3VyY2UtbnVtPjwvcmVjb3Jk
PjwvQ2l0ZT48Q2l0ZT48QXV0aG9yPkthbG9nZXJvcG91bG9zPC9BdXRob3I+PFllYXI+MjAxOTwv
WWVhcj48UmVjTnVtPjI5PC9SZWNOdW0+PHJlY29yZD48cmVjLW51bWJlcj4yOTwvcmVjLW51bWJl
cj48Zm9yZWlnbi1rZXlzPjxrZXkgYXBwPSJFTiIgZGItaWQ9InJ2ZjJkNWF4ZGZ4dDloZWR6ZTY1
YWRyeHNhenpwcnR6czl3MiIgdGltZXN0YW1wPSIxNzY1MjI1MDc1Ij4yOTwva2V5PjwvZm9yZWln
bi1rZXlzPjxyZWYtdHlwZSBuYW1lPSJKb3VybmFsIEFydGljbGUiPjE3PC9yZWYtdHlwZT48Y29u
dHJpYnV0b3JzPjxhdXRob3JzPjxhdXRob3I+S2Fsb2dlcm9wb3Vsb3MsIEtvbnN0YW50aW5vczwv
YXV0aG9yPjxhdXRob3I+VHJlc2Nob3csIEFuZHJlYXMgRnJlZGVyaWs8L2F1dGhvcj48YXV0aG9y
PmF1ZiBkZW0gS2VsbGVyLCBVbHJpY2g8L2F1dGhvcj48YXV0aG9yPkVzY2FsYW50ZSwgVGVyZXNh
PC9hdXRob3I+PGF1dGhvcj5SdWNhdmFkbywgQWxleGFuZHJhPC9hdXRob3I+PGF1dGhvcj5HdXRp
w6lycmV6LCBKb3PDqSBNYXLDrWE8L2F1dGhvcj48YXV0aG9yPkxhdXN0c2VuLCBBbmRyZWFzIEhv
dWdhYXJkPC9hdXRob3I+PGF1dGhvcj5Xb3JrbWFuLCBDaHJpc3RvcGhlciBUPC9hdXRob3I+PC9h
dXRob3JzPjwvY29udHJpYnV0b3JzPjx0aXRsZXM+PHRpdGxlPlByb3RlYXNlIGFjdGl2aXR5IHBy
b2ZpbGluZyBvZiBzbmFrZSB2ZW5vbXMgdXNpbmcgaGlnaC10aHJvdWdocHV0IHBlcHRpZGUgc2Ny
ZWVuaW5nPC90aXRsZT48c2Vjb25kYXJ5LXRpdGxlPlRveGluczwvc2Vjb25kYXJ5LXRpdGxlPjwv
dGl0bGVzPjxwZXJpb2RpY2FsPjxmdWxsLXRpdGxlPlRveGluczwvZnVsbC10aXRsZT48L3Blcmlv
ZGljYWw+PHBhZ2VzPjE3MDwvcGFnZXM+PHZvbHVtZT4xMTwvdm9sdW1lPjxudW1iZXI+MzwvbnVt
YmVyPjxkYXRlcz48eWVhcj4yMDE5PC95ZWFyPjwvZGF0ZXM+PGlzYm4+MjA3Mi02NjUxPC9pc2Ju
Pjx1cmxzPjwvdXJscz48ZWxlY3Ryb25pYy1yZXNvdXJjZS1udW0+aHR0cHM6Ly9kb2kub3JnLzEw
LjMzOTAvdG94aW5zMTEwMzAxNzA8L2VsZWN0cm9uaWMtcmVzb3VyY2UtbnVtPjwvcmVjb3JkPjwv
Q2l0ZT48Q2l0ZT48QXV0aG9yPk1vdXJhLWRhLVNpbHZhPC9BdXRob3I+PFllYXI+MjAxNjwvWWVh
cj48UmVjTnVtPjMwPC9SZWNOdW0+PHJlY29yZD48cmVjLW51bWJlcj4zMDwvcmVjLW51bWJlcj48
Zm9yZWlnbi1rZXlzPjxrZXkgYXBwPSJFTiIgZGItaWQ9InJ2ZjJkNWF4ZGZ4dDloZWR6ZTY1YWRy
eHNhenpwcnR6czl3MiIgdGltZXN0YW1wPSIxNzY1MjI1MjAzIj4zMDwva2V5PjwvZm9yZWlnbi1r
ZXlzPjxyZWYtdHlwZSBuYW1lPSJKb3VybmFsIEFydGljbGUiPjE3PC9yZWYtdHlwZT48Y29udHJp
YnV0b3JzPjxhdXRob3JzPjxhdXRob3I+TW91cmEtZGEtU2lsdmEsIEFuYSBNPC9hdXRob3I+PGF1
dGhvcj5BbG1laWRhLCBNaWNoZWxsZSBUPC9hdXRob3I+PGF1dGhvcj5Qb3J0ZXMtSnVuaW9yLCBK
b3PDqSBBPC9hdXRob3I+PGF1dGhvcj5OaWNvbGF1LCBDYXJvbGluYSBBPC9hdXRob3I+PGF1dGhv
cj5Hb21lcy1OZXRvLCBGcmFuY2lzY288L2F1dGhvcj48YXV0aG9yPlZhbGVudGUsIFJpY2hhcmQg
SDwvYXV0aG9yPjwvYXV0aG9ycz48L2NvbnRyaWJ1dG9ycz48dGl0bGVzPjx0aXRsZT5Qcm9jZXNz
aW5nIG9mIHNuYWtlIHZlbm9tIG1ldGFsbG9wcm90ZWluYXNlczogZ2VuZXJhdGlvbiBvZiB0b3hp
biBkaXZlcnNpdHkgYW5kIGVuenltZSBpbmFjdGl2YXRpb248L3RpdGxlPjxzZWNvbmRhcnktdGl0
bGU+VG94aW5zPC9zZWNvbmRhcnktdGl0bGU+PC90aXRsZXM+PHBlcmlvZGljYWw+PGZ1bGwtdGl0
bGU+VG94aW5zPC9mdWxsLXRpdGxlPjwvcGVyaW9kaWNhbD48cGFnZXM+MTgzPC9wYWdlcz48dm9s
dW1lPjg8L3ZvbHVtZT48bnVtYmVyPjY8L251bWJlcj48ZGF0ZXM+PHllYXI+MjAxNjwveWVhcj48
L2RhdGVzPjxpc2JuPjIwNzItNjY1MTwvaXNibj48dXJscz48L3VybHM+PGVsZWN0cm9uaWMtcmVz
b3VyY2UtbnVtPmh0dHBzOi8vZG9pLm9yZy8xMC4zMzkwL3RveGluczgwNjAxODM8L2VsZWN0cm9u
aWMtcmVzb3VyY2UtbnVtPjwvcmVjb3JkPjwvQ2l0ZT48L0VuZE5vdGU+AG==
</w:fldData>
        </w:fldChar>
      </w:r>
      <w:r w:rsidR="00D926D5">
        <w:rPr>
          <w:rFonts w:ascii="Times New Roman" w:eastAsia="SimSun" w:hAnsi="Times New Roman" w:cs="Times New Roman"/>
          <w:sz w:val="24"/>
          <w:szCs w:val="24"/>
        </w:rPr>
        <w:instrText xml:space="preserve"> ADDIN EN.CITE </w:instrText>
      </w:r>
      <w:r w:rsidR="00D926D5">
        <w:rPr>
          <w:rFonts w:ascii="Times New Roman" w:eastAsia="SimSun" w:hAnsi="Times New Roman" w:cs="Times New Roman"/>
          <w:sz w:val="24"/>
          <w:szCs w:val="24"/>
        </w:rPr>
        <w:fldChar w:fldCharType="begin">
          <w:fldData xml:space="preserve">PEVuZE5vdGU+PENpdGU+PEF1dGhvcj5Qb3J0ZXMtSnVuaW9yPC9BdXRob3I+PFllYXI+MjAxNDwv
WWVhcj48UmVjTnVtPjI4PC9SZWNOdW0+PERpc3BsYXlUZXh0PlsyMiwgNTAsIDUxXTwvRGlzcGxh
eVRleHQ+PHJlY29yZD48cmVjLW51bWJlcj4yODwvcmVjLW51bWJlcj48Zm9yZWlnbi1rZXlzPjxr
ZXkgYXBwPSJFTiIgZGItaWQ9InJ2ZjJkNWF4ZGZ4dDloZWR6ZTY1YWRyeHNhenpwcnR6czl3MiIg
dGltZXN0YW1wPSIxNzY1MjI0ODUzIj4yODwva2V5PjwvZm9yZWlnbi1rZXlzPjxyZWYtdHlwZSBu
YW1lPSJKb3VybmFsIEFydGljbGUiPjE3PC9yZWYtdHlwZT48Y29udHJpYnV0b3JzPjxhdXRob3Jz
PjxhdXRob3I+UG9ydGVzLUp1bmlvciwgSm9zZSBBPC9hdXRob3I+PGF1dGhvcj5ZYW1hbm91eWUs
IE5vcm1hPC9hdXRob3I+PGF1dGhvcj5DYXJuZWlybywgU3lsdmlhIE08L2F1dGhvcj48YXV0aG9y
PktuaXR0ZWwsIFBhbG9tYSBTPC9hdXRob3I+PGF1dGhvcj5TYW504oCZQW5uYSwgU2HMgXZpbyBT
PC9hdXRob3I+PGF1dGhvcj5Ob2d1ZWlyYSwgRmFiaW8gQ1M8L2F1dGhvcj48YXV0aG9yPkp1bnF1
ZWlyYSwgTWFnbm88L2F1dGhvcj48YXV0aG9yPk1hZ2FsaGHMg2VzLCBHZXJhbGRvIFM8L2F1dGhv
cj48YXV0aG9yPkRvbW9udCwgR2lsYmVydG8gQjwvYXV0aG9yPjxhdXRob3I+TW91cmEtZGEtU2ls
dmEsIEFuYSBNPC9hdXRob3I+PC9hdXRob3JzPjwvY29udHJpYnV0b3JzPjx0aXRsZXM+PHRpdGxl
PlVucmF2ZWxpbmcgdGhlIHByb2Nlc3NpbmcgYW5kIGFjdGl2YXRpb24gb2Ygc25ha2UgdmVub20g
bWV0YWxsb3Byb3RlaW5hc2VzPC90aXRsZT48c2Vjb25kYXJ5LXRpdGxlPkpvdXJuYWwgb2YgcHJv
dGVvbWUgcmVzZWFyY2g8L3NlY29uZGFyeS10aXRsZT48L3RpdGxlcz48cGVyaW9kaWNhbD48ZnVs
bC10aXRsZT5Kb3VybmFsIG9mIHByb3Rlb21lIHJlc2VhcmNoPC9mdWxsLXRpdGxlPjwvcGVyaW9k
aWNhbD48cGFnZXM+MzMzOC0zMzQ4PC9wYWdlcz48dm9sdW1lPjEzPC92b2x1bWU+PG51bWJlcj43
PC9udW1iZXI+PGRhdGVzPjx5ZWFyPjIwMTQ8L3llYXI+PC9kYXRlcz48aXNibj4xNTM1LTM4OTM8
L2lzYm4+PHVybHM+PC91cmxzPjxlbGVjdHJvbmljLXJlc291cmNlLW51bT5odHRwczovL2R4LmRv
aS5vcmcvMTAuMTAyMS9wcjUwMDE4NWE8L2VsZWN0cm9uaWMtcmVzb3VyY2UtbnVtPjwvcmVjb3Jk
PjwvQ2l0ZT48Q2l0ZT48QXV0aG9yPkthbG9nZXJvcG91bG9zPC9BdXRob3I+PFllYXI+MjAxOTwv
WWVhcj48UmVjTnVtPjI5PC9SZWNOdW0+PHJlY29yZD48cmVjLW51bWJlcj4yOTwvcmVjLW51bWJl
cj48Zm9yZWlnbi1rZXlzPjxrZXkgYXBwPSJFTiIgZGItaWQ9InJ2ZjJkNWF4ZGZ4dDloZWR6ZTY1
YWRyeHNhenpwcnR6czl3MiIgdGltZXN0YW1wPSIxNzY1MjI1MDc1Ij4yOTwva2V5PjwvZm9yZWln
bi1rZXlzPjxyZWYtdHlwZSBuYW1lPSJKb3VybmFsIEFydGljbGUiPjE3PC9yZWYtdHlwZT48Y29u
dHJpYnV0b3JzPjxhdXRob3JzPjxhdXRob3I+S2Fsb2dlcm9wb3Vsb3MsIEtvbnN0YW50aW5vczwv
YXV0aG9yPjxhdXRob3I+VHJlc2Nob3csIEFuZHJlYXMgRnJlZGVyaWs8L2F1dGhvcj48YXV0aG9y
PmF1ZiBkZW0gS2VsbGVyLCBVbHJpY2g8L2F1dGhvcj48YXV0aG9yPkVzY2FsYW50ZSwgVGVyZXNh
PC9hdXRob3I+PGF1dGhvcj5SdWNhdmFkbywgQWxleGFuZHJhPC9hdXRob3I+PGF1dGhvcj5HdXRp
w6lycmV6LCBKb3PDqSBNYXLDrWE8L2F1dGhvcj48YXV0aG9yPkxhdXN0c2VuLCBBbmRyZWFzIEhv
dWdhYXJkPC9hdXRob3I+PGF1dGhvcj5Xb3JrbWFuLCBDaHJpc3RvcGhlciBUPC9hdXRob3I+PC9h
dXRob3JzPjwvY29udHJpYnV0b3JzPjx0aXRsZXM+PHRpdGxlPlByb3RlYXNlIGFjdGl2aXR5IHBy
b2ZpbGluZyBvZiBzbmFrZSB2ZW5vbXMgdXNpbmcgaGlnaC10aHJvdWdocHV0IHBlcHRpZGUgc2Ny
ZWVuaW5nPC90aXRsZT48c2Vjb25kYXJ5LXRpdGxlPlRveGluczwvc2Vjb25kYXJ5LXRpdGxlPjwv
dGl0bGVzPjxwZXJpb2RpY2FsPjxmdWxsLXRpdGxlPlRveGluczwvZnVsbC10aXRsZT48L3Blcmlv
ZGljYWw+PHBhZ2VzPjE3MDwvcGFnZXM+PHZvbHVtZT4xMTwvdm9sdW1lPjxudW1iZXI+MzwvbnVt
YmVyPjxkYXRlcz48eWVhcj4yMDE5PC95ZWFyPjwvZGF0ZXM+PGlzYm4+MjA3Mi02NjUxPC9pc2Ju
Pjx1cmxzPjwvdXJscz48ZWxlY3Ryb25pYy1yZXNvdXJjZS1udW0+aHR0cHM6Ly9kb2kub3JnLzEw
LjMzOTAvdG94aW5zMTEwMzAxNzA8L2VsZWN0cm9uaWMtcmVzb3VyY2UtbnVtPjwvcmVjb3JkPjwv
Q2l0ZT48Q2l0ZT48QXV0aG9yPk1vdXJhLWRhLVNpbHZhPC9BdXRob3I+PFllYXI+MjAxNjwvWWVh
cj48UmVjTnVtPjMwPC9SZWNOdW0+PHJlY29yZD48cmVjLW51bWJlcj4zMDwvcmVjLW51bWJlcj48
Zm9yZWlnbi1rZXlzPjxrZXkgYXBwPSJFTiIgZGItaWQ9InJ2ZjJkNWF4ZGZ4dDloZWR6ZTY1YWRy
eHNhenpwcnR6czl3MiIgdGltZXN0YW1wPSIxNzY1MjI1MjAzIj4zMDwva2V5PjwvZm9yZWlnbi1r
ZXlzPjxyZWYtdHlwZSBuYW1lPSJKb3VybmFsIEFydGljbGUiPjE3PC9yZWYtdHlwZT48Y29udHJp
YnV0b3JzPjxhdXRob3JzPjxhdXRob3I+TW91cmEtZGEtU2lsdmEsIEFuYSBNPC9hdXRob3I+PGF1
dGhvcj5BbG1laWRhLCBNaWNoZWxsZSBUPC9hdXRob3I+PGF1dGhvcj5Qb3J0ZXMtSnVuaW9yLCBK
b3PDqSBBPC9hdXRob3I+PGF1dGhvcj5OaWNvbGF1LCBDYXJvbGluYSBBPC9hdXRob3I+PGF1dGhv
cj5Hb21lcy1OZXRvLCBGcmFuY2lzY288L2F1dGhvcj48YXV0aG9yPlZhbGVudGUsIFJpY2hhcmQg
SDwvYXV0aG9yPjwvYXV0aG9ycz48L2NvbnRyaWJ1dG9ycz48dGl0bGVzPjx0aXRsZT5Qcm9jZXNz
aW5nIG9mIHNuYWtlIHZlbm9tIG1ldGFsbG9wcm90ZWluYXNlczogZ2VuZXJhdGlvbiBvZiB0b3hp
biBkaXZlcnNpdHkgYW5kIGVuenltZSBpbmFjdGl2YXRpb248L3RpdGxlPjxzZWNvbmRhcnktdGl0
bGU+VG94aW5zPC9zZWNvbmRhcnktdGl0bGU+PC90aXRsZXM+PHBlcmlvZGljYWw+PGZ1bGwtdGl0
bGU+VG94aW5zPC9mdWxsLXRpdGxlPjwvcGVyaW9kaWNhbD48cGFnZXM+MTgzPC9wYWdlcz48dm9s
dW1lPjg8L3ZvbHVtZT48bnVtYmVyPjY8L251bWJlcj48ZGF0ZXM+PHllYXI+MjAxNjwveWVhcj48
L2RhdGVzPjxpc2JuPjIwNzItNjY1MTwvaXNibj48dXJscz48L3VybHM+PGVsZWN0cm9uaWMtcmVz
b3VyY2UtbnVtPmh0dHBzOi8vZG9pLm9yZy8xMC4zMzkwL3RveGluczgwNjAxODM8L2VsZWN0cm9u
aWMtcmVzb3VyY2UtbnVtPjwvcmVjb3JkPjwvQ2l0ZT48L0VuZE5vdGU+AG==
</w:fldData>
        </w:fldChar>
      </w:r>
      <w:r w:rsidR="00D926D5">
        <w:rPr>
          <w:rFonts w:ascii="Times New Roman" w:eastAsia="SimSun" w:hAnsi="Times New Roman" w:cs="Times New Roman"/>
          <w:sz w:val="24"/>
          <w:szCs w:val="24"/>
        </w:rPr>
        <w:instrText xml:space="preserve"> ADDIN EN.CITE.DATA </w:instrText>
      </w:r>
      <w:r w:rsidR="00D926D5">
        <w:rPr>
          <w:rFonts w:ascii="Times New Roman" w:eastAsia="SimSun" w:hAnsi="Times New Roman" w:cs="Times New Roman"/>
          <w:sz w:val="24"/>
          <w:szCs w:val="24"/>
        </w:rPr>
      </w:r>
      <w:r w:rsidR="00D926D5">
        <w:rPr>
          <w:rFonts w:ascii="Times New Roman" w:eastAsia="SimSun" w:hAnsi="Times New Roman" w:cs="Times New Roman"/>
          <w:sz w:val="24"/>
          <w:szCs w:val="24"/>
        </w:rPr>
        <w:fldChar w:fldCharType="end"/>
      </w:r>
      <w:r w:rsidR="00E140F2">
        <w:rPr>
          <w:rFonts w:ascii="Times New Roman" w:eastAsia="SimSun" w:hAnsi="Times New Roman" w:cs="Times New Roman"/>
          <w:sz w:val="24"/>
          <w:szCs w:val="24"/>
        </w:rPr>
      </w:r>
      <w:r w:rsidR="00E140F2">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[22, 50, 51]</w:t>
      </w:r>
      <w:r w:rsidR="00E140F2">
        <w:rPr>
          <w:rFonts w:ascii="Times New Roman" w:eastAsia="SimSun" w:hAnsi="Times New Roman" w:cs="Times New Roman"/>
          <w:sz w:val="24"/>
          <w:szCs w:val="24"/>
        </w:rPr>
        <w:fldChar w:fldCharType="end"/>
      </w:r>
      <w:r w:rsidR="00BD628B" w:rsidRPr="00BD628B">
        <w:rPr>
          <w:rFonts w:ascii="Times New Roman" w:eastAsia="SimSun" w:hAnsi="Times New Roman" w:cs="Times New Roman"/>
          <w:sz w:val="24"/>
          <w:szCs w:val="24"/>
        </w:rPr>
        <w:t>.</w:t>
      </w:r>
      <w:r w:rsidR="00B6144E">
        <w:rPr>
          <w:rFonts w:ascii="Times New Roman" w:eastAsia="SimSun" w:hAnsi="Times New Roman" w:cs="Times New Roman" w:hint="eastAsia"/>
          <w:sz w:val="24"/>
          <w:szCs w:val="24"/>
        </w:rPr>
        <w:t xml:space="preserve"> </w:t>
      </w:r>
      <w:r w:rsidR="008A7933" w:rsidRPr="008A7933">
        <w:rPr>
          <w:rFonts w:ascii="Times New Roman" w:eastAsia="SimSun" w:hAnsi="Times New Roman" w:cs="Times New Roman"/>
          <w:sz w:val="24"/>
          <w:szCs w:val="24"/>
        </w:rPr>
        <w:t xml:space="preserve">Therefore, wasp venoms are likely to rely on a comparable proteolytic framework, a view supported by the broad distribution of metalloproteases and serine proteases across </w:t>
      </w:r>
      <w:r w:rsidR="008A7933" w:rsidRPr="00FC34C0">
        <w:rPr>
          <w:rFonts w:ascii="Times New Roman" w:eastAsia="SimSun" w:hAnsi="Times New Roman" w:cs="Times New Roman"/>
          <w:i/>
          <w:iCs/>
          <w:sz w:val="24"/>
          <w:szCs w:val="24"/>
        </w:rPr>
        <w:t xml:space="preserve">Hymenoptera </w:t>
      </w:r>
      <w:r w:rsidR="008A7933" w:rsidRPr="008A7933">
        <w:rPr>
          <w:rFonts w:ascii="Times New Roman" w:eastAsia="SimSun" w:hAnsi="Times New Roman" w:cs="Times New Roman"/>
          <w:sz w:val="24"/>
          <w:szCs w:val="24"/>
        </w:rPr>
        <w:t>venoms</w:t>
      </w:r>
      <w:r w:rsidR="00156A72">
        <w:rPr>
          <w:rFonts w:ascii="Times New Roman" w:eastAsia="SimSun" w:hAnsi="Times New Roman" w:cs="Times New Roman" w:hint="eastAsia"/>
          <w:sz w:val="24"/>
          <w:szCs w:val="24"/>
        </w:rPr>
        <w:t xml:space="preserve"> </w:t>
      </w:r>
      <w:r w:rsidR="00822BFA">
        <w:rPr>
          <w:rFonts w:ascii="Times New Roman" w:eastAsia="SimSun" w:hAnsi="Times New Roman" w:cs="Times New Roman"/>
          <w:sz w:val="24"/>
          <w:szCs w:val="24"/>
        </w:rPr>
        <w:fldChar w:fldCharType="begin">
          <w:fldData xml:space="preserve">PEVuZE5vdGU+PENpdGU+PEF1dGhvcj5Nb3JlYXU8L0F1dGhvcj48WWVhcj4yMDE1PC9ZZWFyPjxS
ZWNOdW0+MjI8L1JlY051bT48RGlzcGxheVRleHQ+WzQ0LCA0OSwgNTItNTRdPC9EaXNwbGF5VGV4
dD48cmVjb3JkPjxyZWMtbnVtYmVyPjIyPC9yZWMtbnVtYmVyPjxmb3JlaWduLWtleXM+PGtleSBh
cHA9IkVOIiBkYi1pZD0icnZmMmQ1YXhkZnh0OWhlZHplNjVhZHJ4c2F6enBydHpzOXcyIiB0aW1l
c3RhbXA9IjE3NjM3MjE5OTYiPjIyPC9rZXk+PC9mb3JlaWduLWtleXM+PHJlZi10eXBlIG5hbWU9
IkpvdXJuYWwgQXJ0aWNsZSI+MTc8L3JlZi10eXBlPjxjb250cmlidXRvcnM+PGF1dGhvcnM+PGF1
dGhvcj5Nb3JlYXUsIFPDqWJhc3RpZW4gSk08L2F1dGhvcj48YXV0aG9yPkFzZ2FyaSwgU2Fzc2Fu
PC9hdXRob3I+PC9hdXRob3JzPjwvY29udHJpYnV0b3JzPjx0aXRsZXM+PHRpdGxlPlZlbm9tIHBy
b3RlaW5zIGZyb20gcGFyYXNpdG9pZCB3YXNwcyBhbmQgdGhlaXIgYmlvbG9naWNhbCBmdW5jdGlv
bnM8L3RpdGxlPjxzZWNvbmRhcnktdGl0bGU+VG94aW5zPC9zZWNvbmRhcnktdGl0bGU+PC90aXRs
ZXM+PHBlcmlvZGljYWw+PGZ1bGwtdGl0bGU+VG94aW5zPC9mdWxsLXRpdGxlPjwvcGVyaW9kaWNh
bD48cGFnZXM+MjM4NS0yNDEyPC9wYWdlcz48dm9sdW1lPjc8L3ZvbHVtZT48bnVtYmVyPjc8L251
bWJlcj48ZGF0ZXM+PHllYXI+MjAxNTwveWVhcj48L2RhdGVzPjxpc2JuPjIwNzItNjY1MTwvaXNi
bj48dXJscz48L3VybHM+PGVsZWN0cm9uaWMtcmVzb3VyY2UtbnVtPmh0dHBzOi8vZG9pLm9yZy8x
MC4zMzkwL3RveGluczcwNzIzODU8L2VsZWN0cm9uaWMtcmVzb3VyY2UtbnVtPjwvcmVjb3JkPjwv
Q2l0ZT48Q2l0ZT48QXV0aG9yPkJlY2NoaW1hbnppPC9BdXRob3I+PFllYXI+MjAyMDwvWWVhcj48
UmVjTnVtPjI3PC9SZWNOdW0+PHJlY29yZD48cmVjLW51bWJlcj4yNzwvcmVjLW51bWJlcj48Zm9y
ZWlnbi1rZXlzPjxrZXkgYXBwPSJFTiIgZGItaWQ9InJ2ZjJkNWF4ZGZ4dDloZWR6ZTY1YWRyeHNh
enpwcnR6czl3MiIgdGltZXN0YW1wPSIxNzYzNzU2ODY5Ij4yNzwva2V5PjwvZm9yZWlnbi1rZXlz
PjxyZWYtdHlwZSBuYW1lPSJKb3VybmFsIEFydGljbGUiPjE3PC9yZWYtdHlwZT48Y29udHJpYnV0
b3JzPjxhdXRob3JzPjxhdXRob3I+QmVjY2hpbWFuemksIEFuZHJlYTwvYXV0aG9yPjxhdXRob3I+
QXZvbGlvLCBNYWRkYWxlbmE8L2F1dGhvcj48YXV0aG9yPkJvc3RhbiwgSGFtZWQ8L2F1dGhvcj48
YXV0aG9yPkNvbGFudHVvbm8sIENoaWFyYTwvYXV0aG9yPjxhdXRob3I+Q296em9saW5vLCBGbG9y
YTwvYXV0aG9yPjxhdXRob3I+TWFuY2luaSwgRG9uYXRvPC9hdXRob3I+PGF1dGhvcj5DaGl1c2Fu
bywgTWFyaWEgTHVpc2E8L2F1dGhvcj48YXV0aG9yPlB1Y2NpLCBQaWV0cm88L2F1dGhvcj48YXV0
aG9yPkNhY2NpYSwgU2lsdmlhPC9hdXRob3I+PGF1dGhvcj5QZW5uYWNjaGlvLCBGcmFuY2VzY288
L2F1dGhvcj48L2F1dGhvcnM+PC9jb250cmlidXRvcnM+PHRpdGxlcz48dGl0bGU+VmVub21pY3Mg
b2YgdGhlIGVjdG9wYXJhc2l0b2lkIHdhc3AgQnJhY29uIG5pZ3JpY2FuczwvdGl0bGU+PHNlY29u
ZGFyeS10aXRsZT5CTUMgZ2Vub21pY3M8L3NlY29uZGFyeS10aXRsZT48L3RpdGxlcz48cGVyaW9k
aWNhbD48ZnVsbC10aXRsZT5CTUMgZ2Vub21pY3M8L2Z1bGwtdGl0bGU+PC9wZXJpb2RpY2FsPjxw
YWdlcz4zNDwvcGFnZXM+PHZvbHVtZT4yMTwvdm9sdW1lPjxudW1iZXI+MTwvbnVtYmVyPjxkYXRl
cz48eWVhcj4yMDIwPC95ZWFyPjwvZGF0ZXM+PGlzYm4+MTQ3MS0yMTY0PC9pc2JuPjx1cmxzPjwv
dXJscz48ZWxlY3Ryb25pYy1yZXNvdXJjZS1udW0+aHR0cHM6Ly9kb2kub3JnLzEwLjExODYvczEy
ODY0LTAxOS02Mzk2LTQ8L2VsZWN0cm9uaWMtcmVzb3VyY2UtbnVtPjwvcmVjb3JkPjwvQ2l0ZT48
Q2l0ZT48QXV0aG9yPkRhc2hldnNreTwvQXV0aG9yPjxZZWFyPjIwMjM8L1llYXI+PFJlY051bT4z
MTwvUmVjTnVtPjxyZWNvcmQ+PHJlYy1udW1iZXI+MzE8L3JlYy1udW1iZXI+PGZvcmVpZ24ta2V5
cz48a2V5IGFwcD0iRU4iIGRiLWlkPSJydmYyZDVheGRmeHQ5aGVkemU2NWFkcnhzYXp6cHJ0enM5
dzIiIHRpbWVzdGFtcD0iMTc2NTM5NjA4OCI+MzE8L2tleT48L2ZvcmVpZ24ta2V5cz48cmVmLXR5
cGUgbmFtZT0iSm91cm5hbCBBcnRpY2xlIj4xNzwvcmVmLXR5cGU+PGNvbnRyaWJ1dG9ycz48YXV0
aG9ycz48YXV0aG9yPkRhc2hldnNreSwgRGFuaWVsPC9hdXRob3I+PGF1dGhvcj5CYXVtYW5uLCBL
YXRlPC9hdXRob3I+PGF1dGhvcj5VbmRoZWltLCBFaXZpbmQgQUI8L2F1dGhvcj48YXV0aG9yPk5v
dXdlbnMsIEFtYW5kYTwvYXV0aG9yPjxhdXRob3I+SWtvbm9tb3BvdWxvdSwgTWFyaWEgUDwvYXV0
aG9yPjxhdXRob3I+U2NobWlkdCwgSnVzdGluIE88L2F1dGhvcj48YXV0aG9yPkdlLCBMaWxpbjwv
YXV0aG9yPjxhdXRob3I+S3dvaywgSGFuZyBGYWk8L2F1dGhvcj48YXV0aG9yPlJvZHJpZ3Vleiwg
SnVhbml0YTwvYXV0aG9yPjxhdXRob3I+RnJ5LCBCcnlhbiBHPC9hdXRob3I+PC9hdXRob3JzPjwv
Y29udHJpYnV0b3JzPjx0aXRsZXM+PHRpdGxlPkZ1bmN0aW9uYWwgYW5kIHByb3Rlb21pYyBpbnNp
Z2h0cyBpbnRvIGFjdWxlYXRhIHZlbm9tczwvdGl0bGU+PHNlY29uZGFyeS10aXRsZT5Ub3hpbnM8
L3NlY29uZGFyeS10aXRsZT48L3RpdGxlcz48cGVyaW9kaWNhbD48ZnVsbC10aXRsZT5Ub3hpbnM8
L2Z1bGwtdGl0bGU+PC9wZXJpb2RpY2FsPjxwYWdlcz4yMjQ8L3BhZ2VzPjx2b2x1bWU+MTU8L3Zv
bHVtZT48bnVtYmVyPjM8L251bWJlcj48ZGF0ZXM+PHllYXI+MjAyMzwveWVhcj48L2RhdGVzPjxp
c2JuPjIwNzItNjY1MTwvaXNibj48dXJscz48L3VybHM+PGVsZWN0cm9uaWMtcmVzb3VyY2UtbnVt
Pmh0dHBzOi8vZG9pLm9yZy8xMC4zMzkwL3RveGluczE1MDMwMjI0PC9lbGVjdHJvbmljLXJlc291
cmNlLW51bT48L3JlY29yZD48L0NpdGU+PENpdGU+PEF1dGhvcj5HYXR0aTwvQXV0aG9yPjxZZWFy
PjIwMjE8L1llYXI+PFJlY051bT4zMjwvUmVjTnVtPjxyZWNvcmQ+PHJlYy1udW1iZXI+MzI8L3Jl
Yy1udW1iZXI+PGZvcmVpZ24ta2V5cz48a2V5IGFwcD0iRU4iIGRiLWlkPSJydmYyZDVheGRmeHQ5
aGVkemU2NWFkcnhzYXp6cHJ0enM5dzIiIHRpbWVzdGFtcD0iMTc2NTM5NjY1OCI+MzI8L2tleT48
L2ZvcmVpZ24ta2V5cz48cmVmLXR5cGUgbmFtZT0iSm91cm5hbCBBcnRpY2xlIj4xNzwvcmVmLXR5
cGU+PGNvbnRyaWJ1dG9ycz48YXV0aG9ycz48YXV0aG9yPkdhdHRpLCBKZWFuLUx1YzwvYXV0aG9y
PjxhdXRob3I+QmVsZ2hhemksIE1heWE8L2F1dGhvcj48YXV0aG9yPkxlZ2VhaSwgRmFicmljZTwv
YXV0aG9yPjxhdXRob3I+UmF2YWxsZWMsIE1hcmM8L2F1dGhvcj48YXV0aG9yPkZyYXlzc2luZXQs
IE1hcmllPC9hdXRob3I+PGF1dGhvcj5Sb2JpbiwgU3TDqXBoYW5pZTwvYXV0aG9yPjxhdXRob3I+
QWJvdWJha2FyLVNvdW5hLCBEamlicmlsPC9hdXRob3I+PGF1dGhvcj5TcmluaXZhc2FuLCBSYW1h
c2FteTwvYXV0aG9yPjxhdXRob3I+VGFtbywgTWFudWVsZTwvYXV0aG9yPjxhdXRob3I+UG9pcmnD
qSwgTWFyeWzDqG5lPC9hdXRob3I+PC9hdXRob3JzPjwvY29udHJpYnV0b3JzPjx0aXRsZXM+PHRp
dGxlPlByb3Rlby10cmFuY3JpcHRvbWljIGFuYWx5c2VzIHJldmVhbCBhIGxhcmdlIGV4cGFuc2lv
biBvZiBtZXRhbGxvcHJvdGVhc2UtbGlrZSBwcm90ZWlucyBpbiBhdHlwaWNhbCB2ZW5vbSB2ZXNp
Y2xlcyBvZiB0aGUgd2FzcCBNZXRlb3J1cyBwdWxjaHJpY29ybmlzIChCcmFjb25pZGFlKTwvdGl0
bGU+PHNlY29uZGFyeS10aXRsZT5Ub3hpbnM8L3NlY29uZGFyeS10aXRsZT48L3RpdGxlcz48cGVy
aW9kaWNhbD48ZnVsbC10aXRsZT5Ub3hpbnM8L2Z1bGwtdGl0bGU+PC9wZXJpb2RpY2FsPjxwYWdl
cz41MDI8L3BhZ2VzPjx2b2x1bWU+MTM8L3ZvbHVtZT48bnVtYmVyPjc8L251bWJlcj48ZGF0ZXM+
PHllYXI+MjAyMTwveWVhcj48L2RhdGVzPjxpc2JuPjIwNzItNjY1MTwvaXNibj48dXJscz48L3Vy
bHM+PGVsZWN0cm9uaWMtcmVzb3VyY2UtbnVtPmh0dHBzOi8vZG9pLm9yZy8xMC4zMzkwL3RveGlu
czEzMDcwNTAyPC9lbGVjdHJvbmljLXJlc291cmNlLW51bT48L3JlY29yZD48L0NpdGU+PENpdGU+
PEF1dGhvcj5kb3MgU2FudG9zPC9BdXRob3I+PFllYXI+MjAxMDwvWWVhcj48UmVjTnVtPjMzPC9S
ZWNOdW0+PHJlY29yZD48cmVjLW51bWJlcj4zMzwvcmVjLW51bWJlcj48Zm9yZWlnbi1rZXlzPjxr
ZXkgYXBwPSJFTiIgZGItaWQ9InJ2ZjJkNWF4ZGZ4dDloZWR6ZTY1YWRyeHNhenpwcnR6czl3MiIg
dGltZXN0YW1wPSIxNzY1Mzk3NzkwIj4zMzwva2V5PjwvZm9yZWlnbi1rZXlzPjxyZWYtdHlwZSBu
YW1lPSJKb3VybmFsIEFydGljbGUiPjE3PC9yZWYtdHlwZT48Y29udHJpYnV0b3JzPjxhdXRob3Jz
PjxhdXRob3I+ZG9zIFNhbnRvcywgTHVjaWxlbmUgRGVsYXphcmk8L2F1dGhvcj48YXV0aG9yPlNh
bnRvcywgS2VpdHkgU291emE8L2F1dGhvcj48YXV0aG9yPlBpbnRvLCBKb3PDqSBSb2JlcnRvIEFw
YXJlY2lkbzwvYXV0aG9yPjxhdXRob3I+RGlhcywgTmF0aGFsaWEgQmFwdGlzdGE8L2F1dGhvcj48
YXV0aG9yPlNvdXphLCBCaWJpYW5hIE1vbnNvbiBkZTwvYXV0aG9yPjxhdXRob3I+ZG9zIFNhbnRv
cywgTWFyaXNlIEZvbnNlY2E8L2F1dGhvcj48YXV0aG9yPlBlcmFsZXMsIEpvbmFzPC9hdXRob3I+
PGF1dGhvcj5Eb21vbnQsIEdpbGJlcnRvIEJhcmJvc2E8L2F1dGhvcj48YXV0aG9yPkNhc3Rybywg
RmFiaW8gTW9yYXRvPC9hdXRob3I+PGF1dGhvcj5LYWxpbCwgSm9yZ2UgRWxpYXM8L2F1dGhvcj48
L2F1dGhvcnM+PC9jb250cmlidXRvcnM+PHRpdGxlcz48dGl0bGU+UHJvZmlsaW5nIHRoZSBwcm90
ZW9tZSBvZiB0aGUgdmVub20gZnJvbSB0aGUgc29jaWFsIHdhc3AgUG9seWJpYSBwYXVsaXN0YTog
YSBjbHVlIHRvIHVuZGVyc3RhbmQgdGhlIGVudmVub21pbmcgbWVjaGFuaXNtPC90aXRsZT48c2Vj
b25kYXJ5LXRpdGxlPkpvdXJuYWwgb2YgUHJvdGVvbWUgUmVzZWFyY2g8L3NlY29uZGFyeS10aXRs
ZT48L3RpdGxlcz48cGVyaW9kaWNhbD48ZnVsbC10aXRsZT5Kb3VybmFsIG9mIHByb3Rlb21lIHJl
c2VhcmNoPC9mdWxsLXRpdGxlPjwvcGVyaW9kaWNhbD48cGFnZXM+Mzg2Ny0zODc3PC9wYWdlcz48
dm9sdW1lPjk8L3ZvbHVtZT48bnVtYmVyPjg8L251bWJlcj48ZGF0ZXM+PHllYXI+MjAxMDwveWVh
cj48L2RhdGVzPjxpc2JuPjE1MzUtMzg5MzwvaXNibj48dXJscz48L3VybHM+PGVsZWN0cm9uaWMt
cmVzb3VyY2UtbnVtPmh0dHBzOi8vZG9pLm9yZy8xMC4xMDIxL3ByMTAwMDgyOTwvZWxlY3Ryb25p
Yy1yZXNvdXJjZS1udW0+PC9yZWNvcmQ+PC9DaXRlPjwvRW5kTm90ZT4A
</w:fldData>
        </w:fldChar>
      </w:r>
      <w:r w:rsidR="00D926D5">
        <w:rPr>
          <w:rFonts w:ascii="Times New Roman" w:eastAsia="SimSun" w:hAnsi="Times New Roman" w:cs="Times New Roman"/>
          <w:sz w:val="24"/>
          <w:szCs w:val="24"/>
        </w:rPr>
        <w:instrText xml:space="preserve"> ADDIN EN.CITE </w:instrText>
      </w:r>
      <w:r w:rsidR="00D926D5">
        <w:rPr>
          <w:rFonts w:ascii="Times New Roman" w:eastAsia="SimSun" w:hAnsi="Times New Roman" w:cs="Times New Roman"/>
          <w:sz w:val="24"/>
          <w:szCs w:val="24"/>
        </w:rPr>
        <w:fldChar w:fldCharType="begin">
          <w:fldData xml:space="preserve">PEVuZE5vdGU+PENpdGU+PEF1dGhvcj5Nb3JlYXU8L0F1dGhvcj48WWVhcj4yMDE1PC9ZZWFyPjxS
ZWNOdW0+MjI8L1JlY051bT48RGlzcGxheVRleHQ+WzQ0LCA0OSwgNTItNTRdPC9EaXNwbGF5VGV4
dD48cmVjb3JkPjxyZWMtbnVtYmVyPjIyPC9yZWMtbnVtYmVyPjxmb3JlaWduLWtleXM+PGtleSBh
cHA9IkVOIiBkYi1pZD0icnZmMmQ1YXhkZnh0OWhlZHplNjVhZHJ4c2F6enBydHpzOXcyIiB0aW1l
c3RhbXA9IjE3NjM3MjE5OTYiPjIyPC9rZXk+PC9mb3JlaWduLWtleXM+PHJlZi10eXBlIG5hbWU9
IkpvdXJuYWwgQXJ0aWNsZSI+MTc8L3JlZi10eXBlPjxjb250cmlidXRvcnM+PGF1dGhvcnM+PGF1
dGhvcj5Nb3JlYXUsIFPDqWJhc3RpZW4gSk08L2F1dGhvcj48YXV0aG9yPkFzZ2FyaSwgU2Fzc2Fu
PC9hdXRob3I+PC9hdXRob3JzPjwvY29udHJpYnV0b3JzPjx0aXRsZXM+PHRpdGxlPlZlbm9tIHBy
b3RlaW5zIGZyb20gcGFyYXNpdG9pZCB3YXNwcyBhbmQgdGhlaXIgYmlvbG9naWNhbCBmdW5jdGlv
bnM8L3RpdGxlPjxzZWNvbmRhcnktdGl0bGU+VG94aW5zPC9zZWNvbmRhcnktdGl0bGU+PC90aXRs
ZXM+PHBlcmlvZGljYWw+PGZ1bGwtdGl0bGU+VG94aW5zPC9mdWxsLXRpdGxlPjwvcGVyaW9kaWNh
bD48cGFnZXM+MjM4NS0yNDEyPC9wYWdlcz48dm9sdW1lPjc8L3ZvbHVtZT48bnVtYmVyPjc8L251
bWJlcj48ZGF0ZXM+PHllYXI+MjAxNTwveWVhcj48L2RhdGVzPjxpc2JuPjIwNzItNjY1MTwvaXNi
bj48dXJscz48L3VybHM+PGVsZWN0cm9uaWMtcmVzb3VyY2UtbnVtPmh0dHBzOi8vZG9pLm9yZy8x
MC4zMzkwL3RveGluczcwNzIzODU8L2VsZWN0cm9uaWMtcmVzb3VyY2UtbnVtPjwvcmVjb3JkPjwv
Q2l0ZT48Q2l0ZT48QXV0aG9yPkJlY2NoaW1hbnppPC9BdXRob3I+PFllYXI+MjAyMDwvWWVhcj48
UmVjTnVtPjI3PC9SZWNOdW0+PHJlY29yZD48cmVjLW51bWJlcj4yNzwvcmVjLW51bWJlcj48Zm9y
ZWlnbi1rZXlzPjxrZXkgYXBwPSJFTiIgZGItaWQ9InJ2ZjJkNWF4ZGZ4dDloZWR6ZTY1YWRyeHNh
enpwcnR6czl3MiIgdGltZXN0YW1wPSIxNzYzNzU2ODY5Ij4yNzwva2V5PjwvZm9yZWlnbi1rZXlz
PjxyZWYtdHlwZSBuYW1lPSJKb3VybmFsIEFydGljbGUiPjE3PC9yZWYtdHlwZT48Y29udHJpYnV0
b3JzPjxhdXRob3JzPjxhdXRob3I+QmVjY2hpbWFuemksIEFuZHJlYTwvYXV0aG9yPjxhdXRob3I+
QXZvbGlvLCBNYWRkYWxlbmE8L2F1dGhvcj48YXV0aG9yPkJvc3RhbiwgSGFtZWQ8L2F1dGhvcj48
YXV0aG9yPkNvbGFudHVvbm8sIENoaWFyYTwvYXV0aG9yPjxhdXRob3I+Q296em9saW5vLCBGbG9y
YTwvYXV0aG9yPjxhdXRob3I+TWFuY2luaSwgRG9uYXRvPC9hdXRob3I+PGF1dGhvcj5DaGl1c2Fu
bywgTWFyaWEgTHVpc2E8L2F1dGhvcj48YXV0aG9yPlB1Y2NpLCBQaWV0cm88L2F1dGhvcj48YXV0
aG9yPkNhY2NpYSwgU2lsdmlhPC9hdXRob3I+PGF1dGhvcj5QZW5uYWNjaGlvLCBGcmFuY2VzY288
L2F1dGhvcj48L2F1dGhvcnM+PC9jb250cmlidXRvcnM+PHRpdGxlcz48dGl0bGU+VmVub21pY3Mg
b2YgdGhlIGVjdG9wYXJhc2l0b2lkIHdhc3AgQnJhY29uIG5pZ3JpY2FuczwvdGl0bGU+PHNlY29u
ZGFyeS10aXRsZT5CTUMgZ2Vub21pY3M8L3NlY29uZGFyeS10aXRsZT48L3RpdGxlcz48cGVyaW9k
aWNhbD48ZnVsbC10aXRsZT5CTUMgZ2Vub21pY3M8L2Z1bGwtdGl0bGU+PC9wZXJpb2RpY2FsPjxw
YWdlcz4zNDwvcGFnZXM+PHZvbHVtZT4yMTwvdm9sdW1lPjxudW1iZXI+MTwvbnVtYmVyPjxkYXRl
cz48eWVhcj4yMDIwPC95ZWFyPjwvZGF0ZXM+PGlzYm4+MTQ3MS0yMTY0PC9pc2JuPjx1cmxzPjwv
dXJscz48ZWxlY3Ryb25pYy1yZXNvdXJjZS1udW0+aHR0cHM6Ly9kb2kub3JnLzEwLjExODYvczEy
ODY0LTAxOS02Mzk2LTQ8L2VsZWN0cm9uaWMtcmVzb3VyY2UtbnVtPjwvcmVjb3JkPjwvQ2l0ZT48
Q2l0ZT48QXV0aG9yPkRhc2hldnNreTwvQXV0aG9yPjxZZWFyPjIwMjM8L1llYXI+PFJlY051bT4z
MTwvUmVjTnVtPjxyZWNvcmQ+PHJlYy1udW1iZXI+MzE8L3JlYy1udW1iZXI+PGZvcmVpZ24ta2V5
cz48a2V5IGFwcD0iRU4iIGRiLWlkPSJydmYyZDVheGRmeHQ5aGVkemU2NWFkcnhzYXp6cHJ0enM5
dzIiIHRpbWVzdGFtcD0iMTc2NTM5NjA4OCI+MzE8L2tleT48L2ZvcmVpZ24ta2V5cz48cmVmLXR5
cGUgbmFtZT0iSm91cm5hbCBBcnRpY2xlIj4xNzwvcmVmLXR5cGU+PGNvbnRyaWJ1dG9ycz48YXV0
aG9ycz48YXV0aG9yPkRhc2hldnNreSwgRGFuaWVsPC9hdXRob3I+PGF1dGhvcj5CYXVtYW5uLCBL
YXRlPC9hdXRob3I+PGF1dGhvcj5VbmRoZWltLCBFaXZpbmQgQUI8L2F1dGhvcj48YXV0aG9yPk5v
dXdlbnMsIEFtYW5kYTwvYXV0aG9yPjxhdXRob3I+SWtvbm9tb3BvdWxvdSwgTWFyaWEgUDwvYXV0
aG9yPjxhdXRob3I+U2NobWlkdCwgSnVzdGluIE88L2F1dGhvcj48YXV0aG9yPkdlLCBMaWxpbjwv
YXV0aG9yPjxhdXRob3I+S3dvaywgSGFuZyBGYWk8L2F1dGhvcj48YXV0aG9yPlJvZHJpZ3Vleiwg
SnVhbml0YTwvYXV0aG9yPjxhdXRob3I+RnJ5LCBCcnlhbiBHPC9hdXRob3I+PC9hdXRob3JzPjwv
Y29udHJpYnV0b3JzPjx0aXRsZXM+PHRpdGxlPkZ1bmN0aW9uYWwgYW5kIHByb3Rlb21pYyBpbnNp
Z2h0cyBpbnRvIGFjdWxlYXRhIHZlbm9tczwvdGl0bGU+PHNlY29uZGFyeS10aXRsZT5Ub3hpbnM8
L3NlY29uZGFyeS10aXRsZT48L3RpdGxlcz48cGVyaW9kaWNhbD48ZnVsbC10aXRsZT5Ub3hpbnM8
L2Z1bGwtdGl0bGU+PC9wZXJpb2RpY2FsPjxwYWdlcz4yMjQ8L3BhZ2VzPjx2b2x1bWU+MTU8L3Zv
bHVtZT48bnVtYmVyPjM8L251bWJlcj48ZGF0ZXM+PHllYXI+MjAyMzwveWVhcj48L2RhdGVzPjxp
c2JuPjIwNzItNjY1MTwvaXNibj48dXJscz48L3VybHM+PGVsZWN0cm9uaWMtcmVzb3VyY2UtbnVt
Pmh0dHBzOi8vZG9pLm9yZy8xMC4zMzkwL3RveGluczE1MDMwMjI0PC9lbGVjdHJvbmljLXJlc291
cmNlLW51bT48L3JlY29yZD48L0NpdGU+PENpdGU+PEF1dGhvcj5HYXR0aTwvQXV0aG9yPjxZZWFy
PjIwMjE8L1llYXI+PFJlY051bT4zMjwvUmVjTnVtPjxyZWNvcmQ+PHJlYy1udW1iZXI+MzI8L3Jl
Yy1udW1iZXI+PGZvcmVpZ24ta2V5cz48a2V5IGFwcD0iRU4iIGRiLWlkPSJydmYyZDVheGRmeHQ5
aGVkemU2NWFkcnhzYXp6cHJ0enM5dzIiIHRpbWVzdGFtcD0iMTc2NTM5NjY1OCI+MzI8L2tleT48
L2ZvcmVpZ24ta2V5cz48cmVmLXR5cGUgbmFtZT0iSm91cm5hbCBBcnRpY2xlIj4xNzwvcmVmLXR5
cGU+PGNvbnRyaWJ1dG9ycz48YXV0aG9ycz48YXV0aG9yPkdhdHRpLCBKZWFuLUx1YzwvYXV0aG9y
PjxhdXRob3I+QmVsZ2hhemksIE1heWE8L2F1dGhvcj48YXV0aG9yPkxlZ2VhaSwgRmFicmljZTwv
YXV0aG9yPjxhdXRob3I+UmF2YWxsZWMsIE1hcmM8L2F1dGhvcj48YXV0aG9yPkZyYXlzc2luZXQs
IE1hcmllPC9hdXRob3I+PGF1dGhvcj5Sb2JpbiwgU3TDqXBoYW5pZTwvYXV0aG9yPjxhdXRob3I+
QWJvdWJha2FyLVNvdW5hLCBEamlicmlsPC9hdXRob3I+PGF1dGhvcj5TcmluaXZhc2FuLCBSYW1h
c2FteTwvYXV0aG9yPjxhdXRob3I+VGFtbywgTWFudWVsZTwvYXV0aG9yPjxhdXRob3I+UG9pcmnD
qSwgTWFyeWzDqG5lPC9hdXRob3I+PC9hdXRob3JzPjwvY29udHJpYnV0b3JzPjx0aXRsZXM+PHRp
dGxlPlByb3Rlby10cmFuY3JpcHRvbWljIGFuYWx5c2VzIHJldmVhbCBhIGxhcmdlIGV4cGFuc2lv
biBvZiBtZXRhbGxvcHJvdGVhc2UtbGlrZSBwcm90ZWlucyBpbiBhdHlwaWNhbCB2ZW5vbSB2ZXNp
Y2xlcyBvZiB0aGUgd2FzcCBNZXRlb3J1cyBwdWxjaHJpY29ybmlzIChCcmFjb25pZGFlKTwvdGl0
bGU+PHNlY29uZGFyeS10aXRsZT5Ub3hpbnM8L3NlY29uZGFyeS10aXRsZT48L3RpdGxlcz48cGVy
aW9kaWNhbD48ZnVsbC10aXRsZT5Ub3hpbnM8L2Z1bGwtdGl0bGU+PC9wZXJpb2RpY2FsPjxwYWdl
cz41MDI8L3BhZ2VzPjx2b2x1bWU+MTM8L3ZvbHVtZT48bnVtYmVyPjc8L251bWJlcj48ZGF0ZXM+
PHllYXI+MjAyMTwveWVhcj48L2RhdGVzPjxpc2JuPjIwNzItNjY1MTwvaXNibj48dXJscz48L3Vy
bHM+PGVsZWN0cm9uaWMtcmVzb3VyY2UtbnVtPmh0dHBzOi8vZG9pLm9yZy8xMC4zMzkwL3RveGlu
czEzMDcwNTAyPC9lbGVjdHJvbmljLXJlc291cmNlLW51bT48L3JlY29yZD48L0NpdGU+PENpdGU+
PEF1dGhvcj5kb3MgU2FudG9zPC9BdXRob3I+PFllYXI+MjAxMDwvWWVhcj48UmVjTnVtPjMzPC9S
ZWNOdW0+PHJlY29yZD48cmVjLW51bWJlcj4zMzwvcmVjLW51bWJlcj48Zm9yZWlnbi1rZXlzPjxr
ZXkgYXBwPSJFTiIgZGItaWQ9InJ2ZjJkNWF4ZGZ4dDloZWR6ZTY1YWRyeHNhenpwcnR6czl3MiIg
dGltZXN0YW1wPSIxNzY1Mzk3NzkwIj4zMzwva2V5PjwvZm9yZWlnbi1rZXlzPjxyZWYtdHlwZSBu
YW1lPSJKb3VybmFsIEFydGljbGUiPjE3PC9yZWYtdHlwZT48Y29udHJpYnV0b3JzPjxhdXRob3Jz
PjxhdXRob3I+ZG9zIFNhbnRvcywgTHVjaWxlbmUgRGVsYXphcmk8L2F1dGhvcj48YXV0aG9yPlNh
bnRvcywgS2VpdHkgU291emE8L2F1dGhvcj48YXV0aG9yPlBpbnRvLCBKb3PDqSBSb2JlcnRvIEFw
YXJlY2lkbzwvYXV0aG9yPjxhdXRob3I+RGlhcywgTmF0aGFsaWEgQmFwdGlzdGE8L2F1dGhvcj48
YXV0aG9yPlNvdXphLCBCaWJpYW5hIE1vbnNvbiBkZTwvYXV0aG9yPjxhdXRob3I+ZG9zIFNhbnRv
cywgTWFyaXNlIEZvbnNlY2E8L2F1dGhvcj48YXV0aG9yPlBlcmFsZXMsIEpvbmFzPC9hdXRob3I+
PGF1dGhvcj5Eb21vbnQsIEdpbGJlcnRvIEJhcmJvc2E8L2F1dGhvcj48YXV0aG9yPkNhc3Rybywg
RmFiaW8gTW9yYXRvPC9hdXRob3I+PGF1dGhvcj5LYWxpbCwgSm9yZ2UgRWxpYXM8L2F1dGhvcj48
L2F1dGhvcnM+PC9jb250cmlidXRvcnM+PHRpdGxlcz48dGl0bGU+UHJvZmlsaW5nIHRoZSBwcm90
ZW9tZSBvZiB0aGUgdmVub20gZnJvbSB0aGUgc29jaWFsIHdhc3AgUG9seWJpYSBwYXVsaXN0YTog
YSBjbHVlIHRvIHVuZGVyc3RhbmQgdGhlIGVudmVub21pbmcgbWVjaGFuaXNtPC90aXRsZT48c2Vj
b25kYXJ5LXRpdGxlPkpvdXJuYWwgb2YgUHJvdGVvbWUgUmVzZWFyY2g8L3NlY29uZGFyeS10aXRs
ZT48L3RpdGxlcz48cGVyaW9kaWNhbD48ZnVsbC10aXRsZT5Kb3VybmFsIG9mIHByb3Rlb21lIHJl
c2VhcmNoPC9mdWxsLXRpdGxlPjwvcGVyaW9kaWNhbD48cGFnZXM+Mzg2Ny0zODc3PC9wYWdlcz48
dm9sdW1lPjk8L3ZvbHVtZT48bnVtYmVyPjg8L251bWJlcj48ZGF0ZXM+PHllYXI+MjAxMDwveWVh
cj48L2RhdGVzPjxpc2JuPjE1MzUtMzg5MzwvaXNibj48dXJscz48L3VybHM+PGVsZWN0cm9uaWMt
cmVzb3VyY2UtbnVtPmh0dHBzOi8vZG9pLm9yZy8xMC4xMDIxL3ByMTAwMDgyOTwvZWxlY3Ryb25p
Yy1yZXNvdXJjZS1udW0+PC9yZWNvcmQ+PC9DaXRlPjwvRW5kTm90ZT4A
</w:fldData>
        </w:fldChar>
      </w:r>
      <w:r w:rsidR="00D926D5">
        <w:rPr>
          <w:rFonts w:ascii="Times New Roman" w:eastAsia="SimSun" w:hAnsi="Times New Roman" w:cs="Times New Roman"/>
          <w:sz w:val="24"/>
          <w:szCs w:val="24"/>
        </w:rPr>
        <w:instrText xml:space="preserve"> ADDIN EN.CITE.DATA </w:instrText>
      </w:r>
      <w:r w:rsidR="00D926D5">
        <w:rPr>
          <w:rFonts w:ascii="Times New Roman" w:eastAsia="SimSun" w:hAnsi="Times New Roman" w:cs="Times New Roman"/>
          <w:sz w:val="24"/>
          <w:szCs w:val="24"/>
        </w:rPr>
      </w:r>
      <w:r w:rsidR="00D926D5">
        <w:rPr>
          <w:rFonts w:ascii="Times New Roman" w:eastAsia="SimSun" w:hAnsi="Times New Roman" w:cs="Times New Roman"/>
          <w:sz w:val="24"/>
          <w:szCs w:val="24"/>
        </w:rPr>
        <w:fldChar w:fldCharType="end"/>
      </w:r>
      <w:r w:rsidR="00822BFA">
        <w:rPr>
          <w:rFonts w:ascii="Times New Roman" w:eastAsia="SimSun" w:hAnsi="Times New Roman" w:cs="Times New Roman"/>
          <w:sz w:val="24"/>
          <w:szCs w:val="24"/>
        </w:rPr>
      </w:r>
      <w:r w:rsidR="00822BFA">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[44, 49, 52-54]</w:t>
      </w:r>
      <w:r w:rsidR="00822BFA">
        <w:rPr>
          <w:rFonts w:ascii="Times New Roman" w:eastAsia="SimSun" w:hAnsi="Times New Roman" w:cs="Times New Roman"/>
          <w:sz w:val="24"/>
          <w:szCs w:val="24"/>
        </w:rPr>
        <w:fldChar w:fldCharType="end"/>
      </w:r>
      <w:r w:rsidR="008A7933">
        <w:rPr>
          <w:rFonts w:ascii="Times New Roman" w:eastAsia="SimSun" w:hAnsi="Times New Roman" w:cs="Times New Roman" w:hint="eastAsia"/>
          <w:sz w:val="24"/>
          <w:szCs w:val="24"/>
        </w:rPr>
        <w:t>.</w:t>
      </w:r>
      <w:r w:rsidR="00646622">
        <w:rPr>
          <w:rFonts w:ascii="Times New Roman" w:eastAsia="SimSun" w:hAnsi="Times New Roman" w:cs="Times New Roman" w:hint="eastAsia"/>
          <w:sz w:val="24"/>
          <w:szCs w:val="24"/>
        </w:rPr>
        <w:t xml:space="preserve"> </w:t>
      </w:r>
      <w:r w:rsidR="00B6144E" w:rsidRPr="00B6144E">
        <w:rPr>
          <w:rFonts w:ascii="Times New Roman" w:eastAsia="SimSun" w:hAnsi="Times New Roman" w:cs="Times New Roman"/>
          <w:sz w:val="24"/>
          <w:szCs w:val="24"/>
        </w:rPr>
        <w:t>The modest interspecies differences observed here may reflect variation in protease repertoires, catalytic efficiencies, or venom-gland microenvironments. Collectively, these findings support a model in which wasp venoms employ a conserved yet adaptable proteolytic system to generate diverse, species-specific repertoires of endogenous peptides.</w:t>
      </w:r>
    </w:p>
    <w:p w14:paraId="270DBF55" w14:textId="77777777" w:rsidR="008D7DC5" w:rsidRPr="00A5548D" w:rsidRDefault="008D7DC5" w:rsidP="00590871">
      <w:pPr>
        <w:spacing w:line="480" w:lineRule="auto"/>
        <w:ind w:firstLineChars="100" w:firstLine="240"/>
        <w:jc w:val="left"/>
        <w:rPr>
          <w:rFonts w:ascii="Times New Roman" w:eastAsia="SimSun" w:hAnsi="Times New Roman" w:cs="Times New Roman"/>
          <w:sz w:val="24"/>
          <w:szCs w:val="24"/>
        </w:rPr>
      </w:pPr>
    </w:p>
    <w:p w14:paraId="21F518A2" w14:textId="6EE55328" w:rsidR="00DB7EF7" w:rsidRDefault="008F5A6D" w:rsidP="00590871">
      <w:pPr>
        <w:spacing w:line="480" w:lineRule="auto"/>
        <w:ind w:firstLineChars="100" w:firstLine="240"/>
        <w:jc w:val="left"/>
        <w:rPr>
          <w:rFonts w:ascii="Times New Roman" w:eastAsia="SimSun" w:hAnsi="Times New Roman" w:cs="Times New Roman"/>
          <w:sz w:val="24"/>
          <w:szCs w:val="24"/>
        </w:rPr>
      </w:pPr>
      <w:r w:rsidRPr="00852B50">
        <w:rPr>
          <w:rFonts w:ascii="Times New Roman" w:eastAsia="SimSun" w:hAnsi="Times New Roman" w:cs="Times New Roman"/>
          <w:sz w:val="24"/>
          <w:szCs w:val="24"/>
        </w:rPr>
        <w:lastRenderedPageBreak/>
        <w:t>The predicted bioactivity profiling and cryptide mining analyses</w:t>
      </w:r>
      <w:r w:rsidR="002D6003" w:rsidRPr="002D6003">
        <w:rPr>
          <w:rFonts w:ascii="Times New Roman" w:eastAsia="SimSun" w:hAnsi="Times New Roman" w:cs="Times New Roman"/>
          <w:sz w:val="24"/>
          <w:szCs w:val="24"/>
        </w:rPr>
        <w:t xml:space="preserve"> collectively</w:t>
      </w:r>
      <w:r w:rsidRPr="00852B50">
        <w:rPr>
          <w:rFonts w:ascii="Times New Roman" w:eastAsia="SimSun" w:hAnsi="Times New Roman" w:cs="Times New Roman"/>
          <w:sz w:val="24"/>
          <w:szCs w:val="24"/>
        </w:rPr>
        <w:t xml:space="preserve"> suggest the presence of an additional, sequence-embedded functional layer within wasp venoms. </w:t>
      </w:r>
      <w:r w:rsidR="002D6003" w:rsidRPr="002D6003">
        <w:rPr>
          <w:rFonts w:ascii="Times New Roman" w:eastAsia="SimSun" w:hAnsi="Times New Roman" w:cs="Times New Roman"/>
          <w:sz w:val="24"/>
          <w:szCs w:val="24"/>
        </w:rPr>
        <w:t>In silico</w:t>
      </w:r>
      <w:r w:rsidR="00771462" w:rsidRPr="004022C2">
        <w:rPr>
          <w:rFonts w:ascii="Times New Roman" w:eastAsia="SimSun" w:hAnsi="Times New Roman" w:cs="Times New Roman"/>
          <w:sz w:val="24"/>
          <w:szCs w:val="24"/>
        </w:rPr>
        <w:t xml:space="preserve"> predictions indicate that peptides from the four </w:t>
      </w:r>
      <w:r>
        <w:rPr>
          <w:rFonts w:ascii="Times New Roman" w:eastAsia="SimSun" w:hAnsi="Times New Roman" w:cs="Times New Roman" w:hint="eastAsia"/>
          <w:sz w:val="24"/>
          <w:szCs w:val="24"/>
        </w:rPr>
        <w:t>venom</w:t>
      </w:r>
      <w:r w:rsidR="00771462" w:rsidRPr="004022C2">
        <w:rPr>
          <w:rFonts w:ascii="Times New Roman" w:eastAsia="SimSun" w:hAnsi="Times New Roman" w:cs="Times New Roman"/>
          <w:sz w:val="24"/>
          <w:szCs w:val="24"/>
        </w:rPr>
        <w:t xml:space="preserve">s harbor diverse </w:t>
      </w:r>
      <w:r w:rsidR="0024177D" w:rsidRPr="0024177D">
        <w:rPr>
          <w:rFonts w:ascii="Times New Roman" w:eastAsia="SimSun" w:hAnsi="Times New Roman" w:cs="Times New Roman"/>
          <w:sz w:val="24"/>
          <w:szCs w:val="24"/>
        </w:rPr>
        <w:t>potential</w:t>
      </w:r>
      <w:r w:rsidR="0024177D" w:rsidRPr="004022C2">
        <w:rPr>
          <w:rFonts w:ascii="Times New Roman" w:eastAsia="SimSun" w:hAnsi="Times New Roman" w:cs="Times New Roman"/>
          <w:sz w:val="24"/>
          <w:szCs w:val="24"/>
        </w:rPr>
        <w:t xml:space="preserve"> </w:t>
      </w:r>
      <w:r w:rsidR="00771462" w:rsidRPr="004022C2">
        <w:rPr>
          <w:rFonts w:ascii="Times New Roman" w:eastAsia="SimSun" w:hAnsi="Times New Roman" w:cs="Times New Roman"/>
          <w:sz w:val="24"/>
          <w:szCs w:val="24"/>
        </w:rPr>
        <w:t xml:space="preserve">bioactivities, including putative ACE- and DPP4-inhibitory activities, </w:t>
      </w:r>
      <w:r w:rsidRPr="00852B50">
        <w:rPr>
          <w:rFonts w:ascii="Times New Roman" w:eastAsia="SimSun" w:hAnsi="Times New Roman" w:cs="Times New Roman"/>
          <w:sz w:val="24"/>
          <w:szCs w:val="24"/>
        </w:rPr>
        <w:t>pointing to enzyme-modulating components</w:t>
      </w:r>
      <w:r w:rsidR="00771462" w:rsidRPr="004022C2">
        <w:rPr>
          <w:rFonts w:ascii="Times New Roman" w:eastAsia="SimSun" w:hAnsi="Times New Roman" w:cs="Times New Roman"/>
          <w:sz w:val="24"/>
          <w:szCs w:val="24"/>
        </w:rPr>
        <w:t xml:space="preserve"> beyond the classical neurotoxic and membrane-active toxins. </w:t>
      </w:r>
      <w:r w:rsidR="0024177D" w:rsidRPr="0024177D">
        <w:rPr>
          <w:rFonts w:ascii="Times New Roman" w:eastAsia="SimSun" w:hAnsi="Times New Roman" w:cs="Times New Roman"/>
          <w:sz w:val="24"/>
          <w:szCs w:val="24"/>
        </w:rPr>
        <w:t>Although these activities were inferred computationally and require experimental validation, peptides with favorable predicted safety profiles were prioritized as candidates for future functional screening. These results highlight wasp venom peptidomes as a previously underexplored source of peptides with potential relevance to cardiometabolic regulation.</w:t>
      </w:r>
      <w:r w:rsidR="00617617">
        <w:rPr>
          <w:rFonts w:ascii="Times New Roman" w:eastAsia="SimSun" w:hAnsi="Times New Roman" w:cs="Times New Roman" w:hint="eastAsia"/>
          <w:sz w:val="24"/>
          <w:szCs w:val="24"/>
        </w:rPr>
        <w:t xml:space="preserve"> </w:t>
      </w:r>
      <w:r w:rsidR="002655FD" w:rsidRPr="002D6003">
        <w:rPr>
          <w:rFonts w:ascii="Times New Roman" w:eastAsia="SimSun" w:hAnsi="Times New Roman" w:cs="Times New Roman"/>
          <w:sz w:val="24"/>
          <w:szCs w:val="24"/>
        </w:rPr>
        <w:t>Building on this predictive landscape, our cryptide-oriented analysis prioritized ten putative bioactive peptide candidates, emphasizing an underappreciated dimension of functional peptide diversity in wasp venoms. While cryptides have been increasingly documented in snake, scorpion, and spider venoms</w:t>
      </w:r>
      <w:r w:rsidR="0095052A">
        <w:rPr>
          <w:rFonts w:ascii="Times New Roman" w:eastAsia="SimSun" w:hAnsi="Times New Roman" w:cs="Times New Roman" w:hint="eastAsia"/>
          <w:sz w:val="24"/>
          <w:szCs w:val="24"/>
        </w:rPr>
        <w:t xml:space="preserve"> </w:t>
      </w:r>
      <w:r w:rsidR="000070CA">
        <w:rPr>
          <w:rFonts w:ascii="Times New Roman" w:eastAsia="SimSun" w:hAnsi="Times New Roman" w:cs="Times New Roman"/>
          <w:sz w:val="24"/>
          <w:szCs w:val="24"/>
        </w:rPr>
        <w:fldChar w:fldCharType="begin">
          <w:fldData xml:space="preserve">PEVuZE5vdGU+PENpdGU+PEF1dGhvcj5Sb2NoYS1SZXNlbmRlPC9BdXRob3I+PFllYXI+MjAxNzwv
WWVhcj48UmVjTnVtPjM0PC9SZWNOdW0+PERpc3BsYXlUZXh0PlsyNSwgNTUsIDU2XTwvRGlzcGxh
eVRleHQ+PHJlY29yZD48cmVjLW51bWJlcj4zNDwvcmVjLW51bWJlcj48Zm9yZWlnbi1rZXlzPjxr
ZXkgYXBwPSJFTiIgZGItaWQ9InJ2ZjJkNWF4ZGZ4dDloZWR6ZTY1YWRyeHNhenpwcnR6czl3MiIg
dGltZXN0YW1wPSIxNzY1NDYzOTQyIj4zNDwva2V5PjwvZm9yZWlnbi1rZXlzPjxyZWYtdHlwZSBu
YW1lPSJKb3VybmFsIEFydGljbGUiPjE3PC9yZWYtdHlwZT48Y29udHJpYnV0b3JzPjxhdXRob3Jz
PjxhdXRob3I+Um9jaGEtUmVzZW5kZSwgQ2liZWxlPC9hdXRob3I+PGF1dGhvcj5MZcOjbywgTsOh
ZGlhIE1pcmljw6lpYTwvYXV0aG9yPjxhdXRob3I+ZGUgTGltYSwgTWFyaWEgRWxlbmE8L2F1dGhv
cj48YXV0aG9yPlNhbnRvcywgUm9ic29uIEF1Z3VzdG88L2F1dGhvcj48YXV0aG9yPmRlIENhc3Ry
byBQaW1lbnRhLCBBZHJpYW5vIE1vbnRlaXJvPC9hdXRob3I+PGF1dGhvcj5WZXJhbm8tQnJhZ2Es
IFRoaWFnbzwvYXV0aG9yPjwvYXV0aG9ycz48L2NvbnRyaWJ1dG9ycz48dGl0bGVzPjx0aXRsZT5N
b3ZpbmcgcGllY2VzIGluIGEgY3J5cHRvbWljIHB1enpsZTogQ3J5cHRpZGUgZnJvbSBUaXR5dXMg
c2VycnVsYXR1cyBUczMgTmF2IHRveGluIGFzIHBvdGVudGlhbCBhZ29uaXN0IG9mIG11c2Nhcmlu
aWMgcmVjZXB0b3JzPC90aXRsZT48c2Vjb25kYXJ5LXRpdGxlPlBlcHRpZGVzPC9zZWNvbmRhcnkt
dGl0bGU+PC90aXRsZXM+PHBlcmlvZGljYWw+PGZ1bGwtdGl0bGU+UGVwdGlkZXM8L2Z1bGwtdGl0
bGU+PC9wZXJpb2RpY2FsPjxwYWdlcz43MC03NzwvcGFnZXM+PHZvbHVtZT45ODwvdm9sdW1lPjxk
YXRlcz48eWVhcj4yMDE3PC95ZWFyPjwvZGF0ZXM+PGlzYm4+MDE5Ni05NzgxPC9pc2JuPjx1cmxz
PjwvdXJscz48ZWxlY3Ryb25pYy1yZXNvdXJjZS1udW0+aHR0cHM6Ly9kb2kub3JnLzEwLjEwMTYv
ai5wZXB0aWRlcy4yMDE2LjEyLjAxODwvZWxlY3Ryb25pYy1yZXNvdXJjZS1udW0+PC9yZWNvcmQ+
PC9DaXRlPjxDaXRlPjxBdXRob3I+TWl5YW1vdG88L0F1dGhvcj48WWVhcj4yMDI0PC9ZZWFyPjxS
ZWNOdW0+MzU8L1JlY051bT48cmVjb3JkPjxyZWMtbnVtYmVyPjM1PC9yZWMtbnVtYmVyPjxmb3Jl
aWduLWtleXM+PGtleSBhcHA9IkVOIiBkYi1pZD0icnZmMmQ1YXhkZnh0OWhlZHplNjVhZHJ4c2F6
enBydHpzOXcyIiB0aW1lc3RhbXA9IjE3NjU0NjQwODQiPjM1PC9rZXk+PC9mb3JlaWduLWtleXM+
PHJlZi10eXBlIG5hbWU9IkpvdXJuYWwgQXJ0aWNsZSI+MTc8L3JlZi10eXBlPjxjb250cmlidXRv
cnM+PGF1dGhvcnM+PGF1dGhvcj5NaXlhbW90bywgSmFja3NvbiBHYWJyaWVsPC9hdXRob3I+PGF1
dGhvcj5LaXRhbm8sIEVkdWFyZG8gU2hpZ3VlbzwvYXV0aG9yPjxhdXRob3I+WmVsYW5pcywgQW5k
csOpPC9hdXRob3I+PGF1dGhvcj5OYWNodGlnYWxsLCBQZWRybyBHYWJyaWVsPC9hdXRob3I+PGF1
dGhvcj5KdW5xdWVpcmEtZGUtQXpldmVkbywgSW7DoWNpbzwvYXV0aG9yPjxhdXRob3I+U2FudOKA
mUFubmEsIFPDoXZpbyBTdGVmYW5pbmk8L2F1dGhvcj48YXV0aG9yPmRhIFNpbHZhLCBSb2fDqXJp
byBMYXVyaWE8L2F1dGhvcj48YXV0aG9yPkJlcnNhbmV0dGksIFBhdHLDrWNpYSBBbGVzc2FuZHJh
PC9hdXRob3I+PGF1dGhvcj5DYXJtb25hLCBBZHJpYW5hIEthcmFvZ2xhbm92aWM8L2F1dGhvcj48
YXV0aG9yPlBlcmVpcmEsIFBlZHJvIEpvc8OpIEJhcmJvc2E8L2F1dGhvcj48L2F1dGhvcnM+PC9j
b250cmlidXRvcnM+PHRpdGxlcz48dGl0bGU+QSBub3ZlbCBtZXRhbGxvcHJvdGVpbmFzZS1kZXJp
dmVkIGNyeXB0aWRlIGZyb20gQm90aHJvcHMgY290aWFyYSB2ZW5vbSBpbmhpYml0cyBhbmdpb3Rl
bnNpbi1jb252ZXJ0aW5nIGVuenltZSBhY3Rpdml0eTwvdGl0bGU+PHNlY29uZGFyeS10aXRsZT5C
aW9jaGltaWU8L3NlY29uZGFyeS10aXRsZT48L3RpdGxlcz48cGVyaW9kaWNhbD48ZnVsbC10aXRs
ZT5CaW9jaGltaWU8L2Z1bGwtdGl0bGU+PC9wZXJpb2RpY2FsPjxwYWdlcz45MC05ODwvcGFnZXM+
PHZvbHVtZT4yMTY8L3ZvbHVtZT48ZGF0ZXM+PHllYXI+MjAyNDwveWVhcj48L2RhdGVzPjxpc2Ju
PjAzMDAtOTA4NDwvaXNibj48dXJscz48L3VybHM+PGVsZWN0cm9uaWMtcmVzb3VyY2UtbnVtPmh0
dHBzOi8vZG9pLm9yZy8xMC4xMDE2L2ouYmlvY2hpLjIwMjMuMTAuMDEwPC9lbGVjdHJvbmljLXJl
c291cmNlLW51bT48L3JlY29yZD48L0NpdGU+PENpdGU+PEF1dGhvcj5HdW88L0F1dGhvcj48WWVh
cj4yMDIzPC9ZZWFyPjxSZWNOdW0+MzY8L1JlY051bT48cmVjb3JkPjxyZWMtbnVtYmVyPjM2PC9y
ZWMtbnVtYmVyPjxmb3JlaWduLWtleXM+PGtleSBhcHA9IkVOIiBkYi1pZD0icnZmMmQ1YXhkZnh0
OWhlZHplNjVhZHJ4c2F6enBydHpzOXcyIiB0aW1lc3RhbXA9IjE3NjU0NjQ5MDAiPjM2PC9rZXk+
PC9mb3JlaWduLWtleXM+PHJlZi10eXBlIG5hbWU9IkpvdXJuYWwgQXJ0aWNsZSI+MTc8L3JlZi10
eXBlPjxjb250cmlidXRvcnM+PGF1dGhvcnM+PGF1dGhvcj5HdW8sIFJ1aXlpbjwvYXV0aG9yPjxh
dXRob3I+R3VvLCBHYW5nPC9hdXRob3I+PGF1dGhvcj5XYW5nLCBBaWxpPC9hdXRob3I+PGF1dGhv
cj5YdSwgR2FvY2hpPC9hdXRob3I+PGF1dGhvcj5MYWksIFJlbjwvYXV0aG9yPjxhdXRob3I+Smlu
LCBIdWk8L2F1dGhvcj48L2F1dGhvcnM+PC9jb250cmlidXRvcnM+PHRpdGxlcz48dGl0bGU+U3Bp
ZGVyLXZlbm9tIHBlcHRpZGVzOiBzdHJ1Y3R1cmUsIGJpb2FjdGl2aXR5LCBzdHJhdGVneSwgYW5k
IHJlc2VhcmNoIGFwcGxpY2F0aW9uczwvdGl0bGU+PHNlY29uZGFyeS10aXRsZT5Nb2xlY3VsZXM8
L3NlY29uZGFyeS10aXRsZT48L3RpdGxlcz48cGVyaW9kaWNhbD48ZnVsbC10aXRsZT5Nb2xlY3Vs
ZXM8L2Z1bGwtdGl0bGU+PC9wZXJpb2RpY2FsPjxwYWdlcz4zNTwvcGFnZXM+PHZvbHVtZT4yOTwv
dm9sdW1lPjxudW1iZXI+MTwvbnVtYmVyPjxkYXRlcz48eWVhcj4yMDIzPC95ZWFyPjwvZGF0ZXM+
PGlzYm4+MTQyMC0zMDQ5PC9pc2JuPjx1cmxzPjwvdXJscz48ZWxlY3Ryb25pYy1yZXNvdXJjZS1u
dW0+aHR0cHM6Ly9kb2kub3JnLzEwLjMzOTAvbW9sZWN1bGVzMjkwMTAwMzU8L2VsZWN0cm9uaWMt
cmVzb3VyY2UtbnVtPjwvcmVjb3JkPjwvQ2l0ZT48L0VuZE5vdGU+AG==
</w:fldData>
        </w:fldChar>
      </w:r>
      <w:r w:rsidR="00D926D5">
        <w:rPr>
          <w:rFonts w:ascii="Times New Roman" w:eastAsia="SimSun" w:hAnsi="Times New Roman" w:cs="Times New Roman"/>
          <w:sz w:val="24"/>
          <w:szCs w:val="24"/>
        </w:rPr>
        <w:instrText xml:space="preserve"> ADDIN EN.CITE </w:instrText>
      </w:r>
      <w:r w:rsidR="00D926D5">
        <w:rPr>
          <w:rFonts w:ascii="Times New Roman" w:eastAsia="SimSun" w:hAnsi="Times New Roman" w:cs="Times New Roman"/>
          <w:sz w:val="24"/>
          <w:szCs w:val="24"/>
        </w:rPr>
        <w:fldChar w:fldCharType="begin">
          <w:fldData xml:space="preserve">PEVuZE5vdGU+PENpdGU+PEF1dGhvcj5Sb2NoYS1SZXNlbmRlPC9BdXRob3I+PFllYXI+MjAxNzwv
WWVhcj48UmVjTnVtPjM0PC9SZWNOdW0+PERpc3BsYXlUZXh0PlsyNSwgNTUsIDU2XTwvRGlzcGxh
eVRleHQ+PHJlY29yZD48cmVjLW51bWJlcj4zNDwvcmVjLW51bWJlcj48Zm9yZWlnbi1rZXlzPjxr
ZXkgYXBwPSJFTiIgZGItaWQ9InJ2ZjJkNWF4ZGZ4dDloZWR6ZTY1YWRyeHNhenpwcnR6czl3MiIg
dGltZXN0YW1wPSIxNzY1NDYzOTQyIj4zNDwva2V5PjwvZm9yZWlnbi1rZXlzPjxyZWYtdHlwZSBu
YW1lPSJKb3VybmFsIEFydGljbGUiPjE3PC9yZWYtdHlwZT48Y29udHJpYnV0b3JzPjxhdXRob3Jz
PjxhdXRob3I+Um9jaGEtUmVzZW5kZSwgQ2liZWxlPC9hdXRob3I+PGF1dGhvcj5MZcOjbywgTsOh
ZGlhIE1pcmljw6lpYTwvYXV0aG9yPjxhdXRob3I+ZGUgTGltYSwgTWFyaWEgRWxlbmE8L2F1dGhv
cj48YXV0aG9yPlNhbnRvcywgUm9ic29uIEF1Z3VzdG88L2F1dGhvcj48YXV0aG9yPmRlIENhc3Ry
byBQaW1lbnRhLCBBZHJpYW5vIE1vbnRlaXJvPC9hdXRob3I+PGF1dGhvcj5WZXJhbm8tQnJhZ2Es
IFRoaWFnbzwvYXV0aG9yPjwvYXV0aG9ycz48L2NvbnRyaWJ1dG9ycz48dGl0bGVzPjx0aXRsZT5N
b3ZpbmcgcGllY2VzIGluIGEgY3J5cHRvbWljIHB1enpsZTogQ3J5cHRpZGUgZnJvbSBUaXR5dXMg
c2VycnVsYXR1cyBUczMgTmF2IHRveGluIGFzIHBvdGVudGlhbCBhZ29uaXN0IG9mIG11c2Nhcmlu
aWMgcmVjZXB0b3JzPC90aXRsZT48c2Vjb25kYXJ5LXRpdGxlPlBlcHRpZGVzPC9zZWNvbmRhcnkt
dGl0bGU+PC90aXRsZXM+PHBlcmlvZGljYWw+PGZ1bGwtdGl0bGU+UGVwdGlkZXM8L2Z1bGwtdGl0
bGU+PC9wZXJpb2RpY2FsPjxwYWdlcz43MC03NzwvcGFnZXM+PHZvbHVtZT45ODwvdm9sdW1lPjxk
YXRlcz48eWVhcj4yMDE3PC95ZWFyPjwvZGF0ZXM+PGlzYm4+MDE5Ni05NzgxPC9pc2JuPjx1cmxz
PjwvdXJscz48ZWxlY3Ryb25pYy1yZXNvdXJjZS1udW0+aHR0cHM6Ly9kb2kub3JnLzEwLjEwMTYv
ai5wZXB0aWRlcy4yMDE2LjEyLjAxODwvZWxlY3Ryb25pYy1yZXNvdXJjZS1udW0+PC9yZWNvcmQ+
PC9DaXRlPjxDaXRlPjxBdXRob3I+TWl5YW1vdG88L0F1dGhvcj48WWVhcj4yMDI0PC9ZZWFyPjxS
ZWNOdW0+MzU8L1JlY051bT48cmVjb3JkPjxyZWMtbnVtYmVyPjM1PC9yZWMtbnVtYmVyPjxmb3Jl
aWduLWtleXM+PGtleSBhcHA9IkVOIiBkYi1pZD0icnZmMmQ1YXhkZnh0OWhlZHplNjVhZHJ4c2F6
enBydHpzOXcyIiB0aW1lc3RhbXA9IjE3NjU0NjQwODQiPjM1PC9rZXk+PC9mb3JlaWduLWtleXM+
PHJlZi10eXBlIG5hbWU9IkpvdXJuYWwgQXJ0aWNsZSI+MTc8L3JlZi10eXBlPjxjb250cmlidXRv
cnM+PGF1dGhvcnM+PGF1dGhvcj5NaXlhbW90bywgSmFja3NvbiBHYWJyaWVsPC9hdXRob3I+PGF1
dGhvcj5LaXRhbm8sIEVkdWFyZG8gU2hpZ3VlbzwvYXV0aG9yPjxhdXRob3I+WmVsYW5pcywgQW5k
csOpPC9hdXRob3I+PGF1dGhvcj5OYWNodGlnYWxsLCBQZWRybyBHYWJyaWVsPC9hdXRob3I+PGF1
dGhvcj5KdW5xdWVpcmEtZGUtQXpldmVkbywgSW7DoWNpbzwvYXV0aG9yPjxhdXRob3I+U2FudOKA
mUFubmEsIFPDoXZpbyBTdGVmYW5pbmk8L2F1dGhvcj48YXV0aG9yPmRhIFNpbHZhLCBSb2fDqXJp
byBMYXVyaWE8L2F1dGhvcj48YXV0aG9yPkJlcnNhbmV0dGksIFBhdHLDrWNpYSBBbGVzc2FuZHJh
PC9hdXRob3I+PGF1dGhvcj5DYXJtb25hLCBBZHJpYW5hIEthcmFvZ2xhbm92aWM8L2F1dGhvcj48
YXV0aG9yPlBlcmVpcmEsIFBlZHJvIEpvc8OpIEJhcmJvc2E8L2F1dGhvcj48L2F1dGhvcnM+PC9j
b250cmlidXRvcnM+PHRpdGxlcz48dGl0bGU+QSBub3ZlbCBtZXRhbGxvcHJvdGVpbmFzZS1kZXJp
dmVkIGNyeXB0aWRlIGZyb20gQm90aHJvcHMgY290aWFyYSB2ZW5vbSBpbmhpYml0cyBhbmdpb3Rl
bnNpbi1jb252ZXJ0aW5nIGVuenltZSBhY3Rpdml0eTwvdGl0bGU+PHNlY29uZGFyeS10aXRsZT5C
aW9jaGltaWU8L3NlY29uZGFyeS10aXRsZT48L3RpdGxlcz48cGVyaW9kaWNhbD48ZnVsbC10aXRs
ZT5CaW9jaGltaWU8L2Z1bGwtdGl0bGU+PC9wZXJpb2RpY2FsPjxwYWdlcz45MC05ODwvcGFnZXM+
PHZvbHVtZT4yMTY8L3ZvbHVtZT48ZGF0ZXM+PHllYXI+MjAyNDwveWVhcj48L2RhdGVzPjxpc2Ju
PjAzMDAtOTA4NDwvaXNibj48dXJscz48L3VybHM+PGVsZWN0cm9uaWMtcmVzb3VyY2UtbnVtPmh0
dHBzOi8vZG9pLm9yZy8xMC4xMDE2L2ouYmlvY2hpLjIwMjMuMTAuMDEwPC9lbGVjdHJvbmljLXJl
c291cmNlLW51bT48L3JlY29yZD48L0NpdGU+PENpdGU+PEF1dGhvcj5HdW88L0F1dGhvcj48WWVh
cj4yMDIzPC9ZZWFyPjxSZWNOdW0+MzY8L1JlY051bT48cmVjb3JkPjxyZWMtbnVtYmVyPjM2PC9y
ZWMtbnVtYmVyPjxmb3JlaWduLWtleXM+PGtleSBhcHA9IkVOIiBkYi1pZD0icnZmMmQ1YXhkZnh0
OWhlZHplNjVhZHJ4c2F6enBydHpzOXcyIiB0aW1lc3RhbXA9IjE3NjU0NjQ5MDAiPjM2PC9rZXk+
PC9mb3JlaWduLWtleXM+PHJlZi10eXBlIG5hbWU9IkpvdXJuYWwgQXJ0aWNsZSI+MTc8L3JlZi10
eXBlPjxjb250cmlidXRvcnM+PGF1dGhvcnM+PGF1dGhvcj5HdW8sIFJ1aXlpbjwvYXV0aG9yPjxh
dXRob3I+R3VvLCBHYW5nPC9hdXRob3I+PGF1dGhvcj5XYW5nLCBBaWxpPC9hdXRob3I+PGF1dGhv
cj5YdSwgR2FvY2hpPC9hdXRob3I+PGF1dGhvcj5MYWksIFJlbjwvYXV0aG9yPjxhdXRob3I+Smlu
LCBIdWk8L2F1dGhvcj48L2F1dGhvcnM+PC9jb250cmlidXRvcnM+PHRpdGxlcz48dGl0bGU+U3Bp
ZGVyLXZlbm9tIHBlcHRpZGVzOiBzdHJ1Y3R1cmUsIGJpb2FjdGl2aXR5LCBzdHJhdGVneSwgYW5k
IHJlc2VhcmNoIGFwcGxpY2F0aW9uczwvdGl0bGU+PHNlY29uZGFyeS10aXRsZT5Nb2xlY3VsZXM8
L3NlY29uZGFyeS10aXRsZT48L3RpdGxlcz48cGVyaW9kaWNhbD48ZnVsbC10aXRsZT5Nb2xlY3Vs
ZXM8L2Z1bGwtdGl0bGU+PC9wZXJpb2RpY2FsPjxwYWdlcz4zNTwvcGFnZXM+PHZvbHVtZT4yOTwv
dm9sdW1lPjxudW1iZXI+MTwvbnVtYmVyPjxkYXRlcz48eWVhcj4yMDIzPC95ZWFyPjwvZGF0ZXM+
PGlzYm4+MTQyMC0zMDQ5PC9pc2JuPjx1cmxzPjwvdXJscz48ZWxlY3Ryb25pYy1yZXNvdXJjZS1u
dW0+aHR0cHM6Ly9kb2kub3JnLzEwLjMzOTAvbW9sZWN1bGVzMjkwMTAwMzU8L2VsZWN0cm9uaWMt
cmVzb3VyY2UtbnVtPjwvcmVjb3JkPjwvQ2l0ZT48L0VuZE5vdGU+AG==
</w:fldData>
        </w:fldChar>
      </w:r>
      <w:r w:rsidR="00D926D5">
        <w:rPr>
          <w:rFonts w:ascii="Times New Roman" w:eastAsia="SimSun" w:hAnsi="Times New Roman" w:cs="Times New Roman"/>
          <w:sz w:val="24"/>
          <w:szCs w:val="24"/>
        </w:rPr>
        <w:instrText xml:space="preserve"> ADDIN EN.CITE.DATA </w:instrText>
      </w:r>
      <w:r w:rsidR="00D926D5">
        <w:rPr>
          <w:rFonts w:ascii="Times New Roman" w:eastAsia="SimSun" w:hAnsi="Times New Roman" w:cs="Times New Roman"/>
          <w:sz w:val="24"/>
          <w:szCs w:val="24"/>
        </w:rPr>
      </w:r>
      <w:r w:rsidR="00D926D5">
        <w:rPr>
          <w:rFonts w:ascii="Times New Roman" w:eastAsia="SimSun" w:hAnsi="Times New Roman" w:cs="Times New Roman"/>
          <w:sz w:val="24"/>
          <w:szCs w:val="24"/>
        </w:rPr>
        <w:fldChar w:fldCharType="end"/>
      </w:r>
      <w:r w:rsidR="000070CA">
        <w:rPr>
          <w:rFonts w:ascii="Times New Roman" w:eastAsia="SimSun" w:hAnsi="Times New Roman" w:cs="Times New Roman"/>
          <w:sz w:val="24"/>
          <w:szCs w:val="24"/>
        </w:rPr>
      </w:r>
      <w:r w:rsidR="000070CA">
        <w:rPr>
          <w:rFonts w:ascii="Times New Roman" w:eastAsia="SimSun" w:hAnsi="Times New Roman" w:cs="Times New Roman"/>
          <w:sz w:val="24"/>
          <w:szCs w:val="24"/>
        </w:rPr>
        <w:fldChar w:fldCharType="separate"/>
      </w:r>
      <w:r w:rsidR="00D926D5">
        <w:rPr>
          <w:rFonts w:ascii="Times New Roman" w:eastAsia="SimSun" w:hAnsi="Times New Roman" w:cs="Times New Roman"/>
          <w:noProof/>
          <w:sz w:val="24"/>
          <w:szCs w:val="24"/>
        </w:rPr>
        <w:t>[25, 55, 56]</w:t>
      </w:r>
      <w:r w:rsidR="000070CA">
        <w:rPr>
          <w:rFonts w:ascii="Times New Roman" w:eastAsia="SimSun" w:hAnsi="Times New Roman" w:cs="Times New Roman"/>
          <w:sz w:val="24"/>
          <w:szCs w:val="24"/>
        </w:rPr>
        <w:fldChar w:fldCharType="end"/>
      </w:r>
      <w:r w:rsidR="002655FD" w:rsidRPr="002655FD">
        <w:rPr>
          <w:rFonts w:ascii="Times New Roman" w:eastAsia="SimSun" w:hAnsi="Times New Roman" w:cs="Times New Roman"/>
          <w:sz w:val="24"/>
          <w:szCs w:val="24"/>
        </w:rPr>
        <w:t xml:space="preserve"> </w:t>
      </w:r>
      <w:r w:rsidR="002655FD" w:rsidRPr="002D6003">
        <w:rPr>
          <w:rFonts w:ascii="Times New Roman" w:eastAsia="SimSun" w:hAnsi="Times New Roman" w:cs="Times New Roman"/>
          <w:sz w:val="24"/>
          <w:szCs w:val="24"/>
        </w:rPr>
        <w:t xml:space="preserve">their systematic investigation in </w:t>
      </w:r>
      <w:r w:rsidR="002655FD" w:rsidRPr="00FC34C0">
        <w:rPr>
          <w:rFonts w:ascii="Times New Roman" w:eastAsia="SimSun" w:hAnsi="Times New Roman" w:cs="Times New Roman"/>
          <w:i/>
          <w:iCs/>
          <w:sz w:val="24"/>
          <w:szCs w:val="24"/>
        </w:rPr>
        <w:t>Hymenoptera</w:t>
      </w:r>
      <w:r w:rsidR="002655FD" w:rsidRPr="002D6003">
        <w:rPr>
          <w:rFonts w:ascii="Times New Roman" w:eastAsia="SimSun" w:hAnsi="Times New Roman" w:cs="Times New Roman"/>
          <w:sz w:val="24"/>
          <w:szCs w:val="24"/>
        </w:rPr>
        <w:t xml:space="preserve"> venoms has been lacking</w:t>
      </w:r>
      <w:r w:rsidR="004022C2" w:rsidRPr="004022C2">
        <w:rPr>
          <w:rFonts w:ascii="Times New Roman" w:eastAsia="SimSun" w:hAnsi="Times New Roman" w:cs="Times New Roman"/>
          <w:sz w:val="24"/>
          <w:szCs w:val="24"/>
        </w:rPr>
        <w:t xml:space="preserve">. </w:t>
      </w:r>
      <w:r w:rsidR="002D6003" w:rsidRPr="002D6003">
        <w:rPr>
          <w:rFonts w:ascii="Times New Roman" w:eastAsia="SimSun" w:hAnsi="Times New Roman" w:cs="Times New Roman"/>
          <w:sz w:val="24"/>
          <w:szCs w:val="24"/>
        </w:rPr>
        <w:t>Our study therefore provides, to our knowledge, the first integrative, hypothesis-driven peptidomic framework for exploring sequence-embedded cryptide candidates in wasp venoms. Although experimental validation is required to confirm their biogenesis and biological activities, this approach offers accessible starting points for future biochemical, structural, and pharmacological investigations, and further underscores the promise of wasp venoms as reservoirs of bioactive molecules.</w:t>
      </w:r>
    </w:p>
    <w:p w14:paraId="52199811" w14:textId="77777777" w:rsidR="003700B3" w:rsidRDefault="003700B3" w:rsidP="00590871">
      <w:pPr>
        <w:spacing w:line="480" w:lineRule="auto"/>
        <w:jc w:val="left"/>
        <w:rPr>
          <w:rFonts w:ascii="Times New Roman" w:eastAsia="SimSun" w:hAnsi="Times New Roman" w:cs="Times New Roman"/>
          <w:sz w:val="24"/>
          <w:szCs w:val="24"/>
        </w:rPr>
      </w:pPr>
    </w:p>
    <w:p w14:paraId="1573041E" w14:textId="6BE62C67" w:rsidR="00E4166B" w:rsidRPr="006A2E7F" w:rsidRDefault="008B2FA1" w:rsidP="00590871">
      <w:pPr>
        <w:spacing w:line="480" w:lineRule="auto"/>
        <w:jc w:val="left"/>
        <w:rPr>
          <w:rFonts w:ascii="Times New Roman" w:eastAsia="SimSun" w:hAnsi="Times New Roman" w:cs="Times New Roman"/>
          <w:b/>
          <w:bCs/>
          <w:sz w:val="28"/>
          <w:szCs w:val="28"/>
        </w:rPr>
      </w:pPr>
      <w:r w:rsidRPr="006A2E7F">
        <w:rPr>
          <w:rFonts w:ascii="Times New Roman" w:eastAsia="SimSun" w:hAnsi="Times New Roman" w:cs="Times New Roman" w:hint="eastAsia"/>
          <w:b/>
          <w:bCs/>
          <w:sz w:val="28"/>
          <w:szCs w:val="28"/>
        </w:rPr>
        <w:lastRenderedPageBreak/>
        <w:t xml:space="preserve">5. </w:t>
      </w:r>
      <w:r w:rsidR="00E4166B" w:rsidRPr="006A2E7F">
        <w:rPr>
          <w:rFonts w:ascii="Times New Roman" w:eastAsia="SimSun" w:hAnsi="Times New Roman" w:cs="Times New Roman"/>
          <w:b/>
          <w:bCs/>
          <w:sz w:val="28"/>
          <w:szCs w:val="28"/>
        </w:rPr>
        <w:t>Conclusion</w:t>
      </w:r>
    </w:p>
    <w:p w14:paraId="72D1B9D2" w14:textId="4A8EC1BB" w:rsidR="005D4EF9" w:rsidRDefault="005D4EF9" w:rsidP="00590871">
      <w:pPr>
        <w:spacing w:line="480" w:lineRule="auto"/>
        <w:ind w:firstLineChars="100" w:firstLine="240"/>
        <w:jc w:val="left"/>
        <w:rPr>
          <w:rFonts w:ascii="Times New Roman" w:eastAsia="SimSun" w:hAnsi="Times New Roman" w:cs="Times New Roman"/>
          <w:sz w:val="24"/>
          <w:szCs w:val="24"/>
        </w:rPr>
      </w:pPr>
      <w:r w:rsidRPr="005D4EF9">
        <w:rPr>
          <w:rFonts w:ascii="Times New Roman" w:eastAsia="SimSun" w:hAnsi="Times New Roman" w:cs="Times New Roman"/>
          <w:sz w:val="24"/>
          <w:szCs w:val="24"/>
        </w:rPr>
        <w:t xml:space="preserve">This study establishes a comparative peptidomic framework for the systematic investigation of wasp venoms across multiple species. By integrating LC–MS/MS–based peptidomics with sequence analysis and bioinformatic prediction, </w:t>
      </w:r>
      <w:r w:rsidRPr="00354BF8">
        <w:rPr>
          <w:rFonts w:ascii="Times New Roman" w:eastAsia="SimSun" w:hAnsi="Times New Roman" w:cs="Times New Roman"/>
          <w:sz w:val="24"/>
          <w:szCs w:val="24"/>
        </w:rPr>
        <w:t>our work indicates</w:t>
      </w:r>
      <w:r w:rsidRPr="005D4EF9">
        <w:rPr>
          <w:rFonts w:ascii="Times New Roman" w:eastAsia="SimSun" w:hAnsi="Times New Roman" w:cs="Times New Roman"/>
          <w:sz w:val="24"/>
          <w:szCs w:val="24"/>
        </w:rPr>
        <w:t xml:space="preserve"> that wasp venom peptidomes display pronounced, species-specific composition patterns consistent with regulated proteolytic processing, rather than arising from nonspecific protein degradation. These findings underscore proteolysis as a key driver of venom peptide diversification in wasps. Beyond compositional insights, predictive bioactivity profiling highlights wasp venoms as a source of enzyme-modulating peptides with potential relevance to cardiometabolic regulation, while the identification of putative cryptide candidates expands current views of venom complexity by implicating sequence-embedded functional peptides. Collectively, this work positions comparative peptidomics as a powerful strategy for exploring venom-derived peptide diversity and provides a foundation for future biochemical and functional studies of peptide biogenesis, activity, and evolutionary significance in</w:t>
      </w:r>
      <w:r w:rsidRPr="00C13438">
        <w:rPr>
          <w:rFonts w:ascii="Times New Roman" w:eastAsia="SimSun" w:hAnsi="Times New Roman" w:cs="Times New Roman"/>
          <w:i/>
          <w:iCs/>
          <w:sz w:val="24"/>
          <w:szCs w:val="24"/>
        </w:rPr>
        <w:t xml:space="preserve"> Hymenoptera </w:t>
      </w:r>
      <w:r w:rsidRPr="005D4EF9">
        <w:rPr>
          <w:rFonts w:ascii="Times New Roman" w:eastAsia="SimSun" w:hAnsi="Times New Roman" w:cs="Times New Roman"/>
          <w:sz w:val="24"/>
          <w:szCs w:val="24"/>
        </w:rPr>
        <w:t>venoms.</w:t>
      </w:r>
    </w:p>
    <w:p w14:paraId="18D59018" w14:textId="77777777" w:rsidR="005D4EF9" w:rsidRDefault="005D4EF9" w:rsidP="00590871">
      <w:pPr>
        <w:spacing w:line="480" w:lineRule="auto"/>
        <w:jc w:val="left"/>
        <w:rPr>
          <w:rFonts w:ascii="Times New Roman" w:eastAsia="SimSun" w:hAnsi="Times New Roman" w:cs="Times New Roman"/>
          <w:sz w:val="24"/>
          <w:szCs w:val="24"/>
        </w:rPr>
      </w:pPr>
    </w:p>
    <w:p w14:paraId="64B29686" w14:textId="77777777" w:rsidR="008B2FA1" w:rsidRPr="006A2E7F" w:rsidRDefault="008B2FA1" w:rsidP="00590871">
      <w:pPr>
        <w:spacing w:line="480" w:lineRule="auto"/>
        <w:jc w:val="left"/>
        <w:rPr>
          <w:rFonts w:ascii="Times New Roman" w:eastAsia="SimSun" w:hAnsi="Times New Roman" w:cs="Times New Roman"/>
          <w:b/>
          <w:bCs/>
          <w:sz w:val="28"/>
          <w:szCs w:val="28"/>
        </w:rPr>
      </w:pPr>
      <w:r w:rsidRPr="006A2E7F">
        <w:rPr>
          <w:rFonts w:ascii="Times New Roman" w:eastAsia="SimSun" w:hAnsi="Times New Roman" w:cs="Times New Roman"/>
          <w:b/>
          <w:bCs/>
          <w:sz w:val="28"/>
          <w:szCs w:val="28"/>
        </w:rPr>
        <w:t>Declaration of Competing Interest</w:t>
      </w:r>
    </w:p>
    <w:p w14:paraId="32457D9B" w14:textId="77777777" w:rsidR="008B2FA1" w:rsidRDefault="008B2FA1" w:rsidP="00590871">
      <w:pPr>
        <w:spacing w:line="480" w:lineRule="auto"/>
        <w:ind w:firstLineChars="100" w:firstLine="240"/>
        <w:jc w:val="left"/>
        <w:rPr>
          <w:rFonts w:ascii="Times New Roman" w:eastAsia="SimSun" w:hAnsi="Times New Roman" w:cs="Times New Roman"/>
          <w:sz w:val="24"/>
          <w:szCs w:val="24"/>
        </w:rPr>
      </w:pPr>
      <w:r w:rsidRPr="008B2FA1">
        <w:rPr>
          <w:rFonts w:ascii="Times New Roman" w:eastAsia="SimSun" w:hAnsi="Times New Roman" w:cs="Times New Roman"/>
          <w:sz w:val="24"/>
          <w:szCs w:val="24"/>
        </w:rPr>
        <w:t>The authors declare that there is no conflict of interest.</w:t>
      </w:r>
    </w:p>
    <w:p w14:paraId="7826051D" w14:textId="77777777" w:rsidR="008B2FA1" w:rsidRPr="008B2FA1" w:rsidRDefault="008B2FA1" w:rsidP="006A2E7F">
      <w:pPr>
        <w:spacing w:line="480" w:lineRule="auto"/>
        <w:jc w:val="left"/>
        <w:rPr>
          <w:rFonts w:ascii="Times New Roman" w:eastAsia="SimSun" w:hAnsi="Times New Roman" w:cs="Times New Roman"/>
          <w:sz w:val="24"/>
          <w:szCs w:val="24"/>
        </w:rPr>
      </w:pPr>
    </w:p>
    <w:p w14:paraId="71AA1747" w14:textId="2EF05E81" w:rsidR="008B2FA1" w:rsidRPr="006A2E7F" w:rsidRDefault="008B2FA1" w:rsidP="00590871">
      <w:pPr>
        <w:spacing w:line="480" w:lineRule="auto"/>
        <w:jc w:val="left"/>
        <w:rPr>
          <w:rFonts w:ascii="Times New Roman" w:eastAsia="SimSun" w:hAnsi="Times New Roman" w:cs="Times New Roman"/>
          <w:b/>
          <w:bCs/>
          <w:sz w:val="28"/>
          <w:szCs w:val="28"/>
        </w:rPr>
      </w:pPr>
      <w:r w:rsidRPr="00AC2D9F">
        <w:rPr>
          <w:rFonts w:ascii="Times New Roman" w:eastAsia="SimSun" w:hAnsi="Times New Roman" w:cs="Times New Roman"/>
          <w:b/>
          <w:bCs/>
          <w:sz w:val="28"/>
          <w:szCs w:val="28"/>
        </w:rPr>
        <w:t>Acknowledgments</w:t>
      </w:r>
    </w:p>
    <w:p w14:paraId="03064B89" w14:textId="1CEA30B5" w:rsidR="008B2FA1" w:rsidRDefault="00EB7C0D" w:rsidP="00EB7C0D">
      <w:pPr>
        <w:spacing w:line="480" w:lineRule="auto"/>
        <w:ind w:firstLineChars="100" w:firstLine="240"/>
        <w:jc w:val="left"/>
        <w:rPr>
          <w:rFonts w:ascii="Times New Roman" w:eastAsia="SimSun" w:hAnsi="Times New Roman" w:cs="Times New Roman"/>
          <w:sz w:val="24"/>
          <w:szCs w:val="24"/>
        </w:rPr>
      </w:pPr>
      <w:r w:rsidRPr="00EB7C0D">
        <w:rPr>
          <w:rFonts w:ascii="Times New Roman" w:eastAsia="SimSun" w:hAnsi="Times New Roman" w:cs="Times New Roman"/>
          <w:sz w:val="24"/>
          <w:szCs w:val="24"/>
        </w:rPr>
        <w:t xml:space="preserve">This study was funded by the Modern Agro-Industry Technology Research System of the </w:t>
      </w:r>
      <w:r w:rsidRPr="00EB7C0D">
        <w:rPr>
          <w:rFonts w:ascii="Times New Roman" w:eastAsia="SimSun" w:hAnsi="Times New Roman" w:cs="Times New Roman"/>
          <w:sz w:val="24"/>
          <w:szCs w:val="24"/>
        </w:rPr>
        <w:lastRenderedPageBreak/>
        <w:t>Ministry of Agriculture of P.R. China (CARS-45-KXJ19), the Agricultural Science and Technology Innovation Program of the Ministry of Agriculture of P.R. China (CAAS-ASTIP-2019-IAR), the Major Science and Technology Special Project of Yunnan Province, P.R. China (2018ZF01204), and the China Scholarship Council (CSC; Student ID: 202403250005).</w:t>
      </w:r>
    </w:p>
    <w:p w14:paraId="28E6ADD9" w14:textId="77777777" w:rsidR="00EB7C0D" w:rsidRPr="008B2FA1" w:rsidRDefault="00EB7C0D" w:rsidP="00EB7C0D">
      <w:pPr>
        <w:spacing w:line="480" w:lineRule="auto"/>
        <w:ind w:firstLineChars="100" w:firstLine="240"/>
        <w:jc w:val="left"/>
        <w:rPr>
          <w:rFonts w:ascii="Times New Roman" w:eastAsia="SimSun" w:hAnsi="Times New Roman" w:cs="Times New Roman"/>
          <w:sz w:val="24"/>
          <w:szCs w:val="24"/>
        </w:rPr>
      </w:pPr>
    </w:p>
    <w:p w14:paraId="3FC580CB" w14:textId="77777777" w:rsidR="006A2E7F" w:rsidRDefault="006A2E7F" w:rsidP="00590871">
      <w:pPr>
        <w:spacing w:line="480" w:lineRule="auto"/>
        <w:jc w:val="left"/>
        <w:rPr>
          <w:rFonts w:ascii="Times New Roman" w:eastAsia="SimSun" w:hAnsi="Times New Roman" w:cs="Times New Roman"/>
          <w:b/>
          <w:bCs/>
          <w:sz w:val="28"/>
          <w:szCs w:val="28"/>
        </w:rPr>
      </w:pPr>
      <w:r w:rsidRPr="006A2E7F">
        <w:rPr>
          <w:rFonts w:ascii="Times New Roman" w:eastAsia="SimSun" w:hAnsi="Times New Roman" w:cs="Times New Roman"/>
          <w:b/>
          <w:bCs/>
          <w:sz w:val="28"/>
          <w:szCs w:val="28"/>
        </w:rPr>
        <w:t>Supplementary data</w:t>
      </w:r>
    </w:p>
    <w:p w14:paraId="312E6D23" w14:textId="43D4A920" w:rsidR="008B2FA1" w:rsidRDefault="008B2FA1" w:rsidP="006A2E7F">
      <w:pPr>
        <w:spacing w:line="480" w:lineRule="auto"/>
        <w:ind w:firstLineChars="100" w:firstLine="240"/>
        <w:jc w:val="left"/>
        <w:rPr>
          <w:rFonts w:ascii="Times New Roman" w:eastAsia="SimSun" w:hAnsi="Times New Roman" w:cs="Times New Roman"/>
          <w:sz w:val="24"/>
          <w:szCs w:val="24"/>
        </w:rPr>
      </w:pPr>
      <w:r w:rsidRPr="008B2FA1">
        <w:rPr>
          <w:rFonts w:ascii="Times New Roman" w:eastAsia="SimSun" w:hAnsi="Times New Roman" w:cs="Times New Roman"/>
          <w:sz w:val="24"/>
          <w:szCs w:val="24"/>
        </w:rPr>
        <w:t>Supplementary data to this article can be found online at the ELSEVIER Publications website</w:t>
      </w:r>
      <w:r w:rsidR="00250BCD">
        <w:rPr>
          <w:rFonts w:ascii="Times New Roman" w:eastAsia="SimSun" w:hAnsi="Times New Roman" w:cs="Times New Roman" w:hint="eastAsia"/>
          <w:sz w:val="24"/>
          <w:szCs w:val="24"/>
        </w:rPr>
        <w:t xml:space="preserve">, </w:t>
      </w:r>
      <w:r w:rsidR="00250BCD" w:rsidRPr="00E05213">
        <w:rPr>
          <w:rFonts w:ascii="Times New Roman" w:eastAsia="SimSun" w:hAnsi="Times New Roman" w:cs="Times New Roman" w:hint="eastAsia"/>
          <w:sz w:val="24"/>
          <w:szCs w:val="24"/>
        </w:rPr>
        <w:t xml:space="preserve">including </w:t>
      </w:r>
      <w:r w:rsidRPr="00E05213">
        <w:rPr>
          <w:rFonts w:ascii="Times New Roman" w:eastAsia="SimSun" w:hAnsi="Times New Roman" w:cs="Times New Roman"/>
          <w:sz w:val="24"/>
          <w:szCs w:val="24"/>
        </w:rPr>
        <w:t>Fig</w:t>
      </w:r>
      <w:r w:rsidR="00E05213" w:rsidRPr="00E05213">
        <w:rPr>
          <w:rFonts w:ascii="Times New Roman" w:eastAsia="SimSun" w:hAnsi="Times New Roman" w:cs="Times New Roman" w:hint="eastAsia"/>
          <w:sz w:val="24"/>
          <w:szCs w:val="24"/>
        </w:rPr>
        <w:t>.</w:t>
      </w:r>
      <w:r w:rsidRPr="00E05213">
        <w:rPr>
          <w:rFonts w:ascii="Times New Roman" w:eastAsia="SimSun" w:hAnsi="Times New Roman" w:cs="Times New Roman"/>
          <w:sz w:val="24"/>
          <w:szCs w:val="24"/>
        </w:rPr>
        <w:t xml:space="preserve"> S1</w:t>
      </w:r>
      <w:r w:rsidR="00250BCD" w:rsidRPr="00E05213">
        <w:rPr>
          <w:rFonts w:ascii="Times New Roman" w:eastAsia="SimSun" w:hAnsi="Times New Roman" w:cs="Times New Roman" w:hint="eastAsia"/>
          <w:sz w:val="24"/>
          <w:szCs w:val="24"/>
        </w:rPr>
        <w:t xml:space="preserve">, </w:t>
      </w:r>
      <w:r w:rsidRPr="00E05213">
        <w:rPr>
          <w:rFonts w:ascii="Times New Roman" w:eastAsia="SimSun" w:hAnsi="Times New Roman" w:cs="Times New Roman"/>
          <w:sz w:val="24"/>
          <w:szCs w:val="24"/>
        </w:rPr>
        <w:t>Tables S1</w:t>
      </w:r>
      <w:r w:rsidR="00E05213">
        <w:rPr>
          <w:rFonts w:ascii="Times New Roman" w:eastAsia="SimSun" w:hAnsi="Times New Roman" w:cs="Times New Roman" w:hint="eastAsia"/>
          <w:sz w:val="24"/>
          <w:szCs w:val="24"/>
        </w:rPr>
        <w:t>-</w:t>
      </w:r>
      <w:r w:rsidR="00250BCD" w:rsidRPr="00E05213">
        <w:rPr>
          <w:rFonts w:ascii="Times New Roman" w:eastAsia="SimSun" w:hAnsi="Times New Roman" w:cs="Times New Roman" w:hint="eastAsia"/>
          <w:sz w:val="24"/>
          <w:szCs w:val="24"/>
        </w:rPr>
        <w:t xml:space="preserve">S6, </w:t>
      </w:r>
      <w:r w:rsidRPr="00E05213">
        <w:rPr>
          <w:rFonts w:ascii="Times New Roman" w:eastAsia="SimSun" w:hAnsi="Times New Roman" w:cs="Times New Roman"/>
          <w:sz w:val="24"/>
          <w:szCs w:val="24"/>
        </w:rPr>
        <w:t xml:space="preserve">and </w:t>
      </w:r>
      <w:r w:rsidR="00E05213" w:rsidRPr="00E05213">
        <w:rPr>
          <w:rFonts w:ascii="Times New Roman" w:eastAsia="SimSun" w:hAnsi="Times New Roman" w:cs="Times New Roman"/>
          <w:sz w:val="24"/>
          <w:szCs w:val="24"/>
        </w:rPr>
        <w:t>Supplemental Peptide Database_Vm, _Vv, _Vb, and _Pb</w:t>
      </w:r>
      <w:r w:rsidR="00E05213" w:rsidRPr="00E05213">
        <w:rPr>
          <w:rFonts w:ascii="Times New Roman" w:eastAsia="SimSun" w:hAnsi="Times New Roman" w:cs="Times New Roman" w:hint="eastAsia"/>
          <w:sz w:val="24"/>
          <w:szCs w:val="24"/>
        </w:rPr>
        <w:t>.txt</w:t>
      </w:r>
      <w:r w:rsidRPr="00E05213">
        <w:rPr>
          <w:rFonts w:ascii="Times New Roman" w:eastAsia="SimSun" w:hAnsi="Times New Roman" w:cs="Times New Roman"/>
          <w:sz w:val="24"/>
          <w:szCs w:val="24"/>
        </w:rPr>
        <w:t>.</w:t>
      </w:r>
    </w:p>
    <w:p w14:paraId="074BB5A0" w14:textId="79B302A5" w:rsidR="008B2FA1" w:rsidRPr="008B2FA1" w:rsidRDefault="008B2FA1" w:rsidP="00E05213">
      <w:pPr>
        <w:spacing w:line="480" w:lineRule="auto"/>
        <w:ind w:firstLineChars="100" w:firstLine="240"/>
        <w:jc w:val="left"/>
        <w:rPr>
          <w:rFonts w:ascii="Times New Roman" w:eastAsia="SimSun" w:hAnsi="Times New Roman" w:cs="Times New Roman"/>
          <w:sz w:val="24"/>
          <w:szCs w:val="24"/>
        </w:rPr>
      </w:pPr>
    </w:p>
    <w:p w14:paraId="4AAC0BA8" w14:textId="3504CE2A" w:rsidR="008B2FA1" w:rsidRPr="006A2E7F" w:rsidRDefault="008B2FA1" w:rsidP="00590871">
      <w:pPr>
        <w:spacing w:line="480" w:lineRule="auto"/>
        <w:jc w:val="left"/>
        <w:rPr>
          <w:rFonts w:ascii="Times New Roman" w:eastAsia="SimSun" w:hAnsi="Times New Roman" w:cs="Times New Roman"/>
          <w:b/>
          <w:bCs/>
          <w:sz w:val="28"/>
          <w:szCs w:val="28"/>
        </w:rPr>
      </w:pPr>
      <w:r w:rsidRPr="006A2E7F">
        <w:rPr>
          <w:rFonts w:ascii="Times New Roman" w:eastAsia="SimSun" w:hAnsi="Times New Roman" w:cs="Times New Roman"/>
          <w:b/>
          <w:bCs/>
          <w:sz w:val="28"/>
          <w:szCs w:val="28"/>
        </w:rPr>
        <w:t>References</w:t>
      </w:r>
    </w:p>
    <w:p w14:paraId="4ED8466C" w14:textId="77777777" w:rsidR="004D0EEA" w:rsidRPr="004D0EEA" w:rsidRDefault="003700B3" w:rsidP="004D0EEA">
      <w:pPr>
        <w:pStyle w:val="EndNoteBibliography"/>
        <w:jc w:val="left"/>
      </w:pP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EN.REFLIST </w:instrText>
      </w:r>
      <w:r>
        <w:rPr>
          <w:rFonts w:ascii="Times New Roman" w:eastAsia="SimSun" w:hAnsi="Times New Roman" w:cs="Times New Roman"/>
          <w:sz w:val="24"/>
          <w:szCs w:val="24"/>
        </w:rPr>
        <w:fldChar w:fldCharType="separate"/>
      </w:r>
      <w:r w:rsidR="004D0EEA" w:rsidRPr="004D0EEA">
        <w:t>[1] M.V. Modica, K. Sunagar, M. Holford, S. Dutertre, Diversity and Evolution of Animal Venoms: Neglected Targets, Ecological Interactions, Future Perspectives, Frontiers Media SA, 2020, p. 65.</w:t>
      </w:r>
    </w:p>
    <w:p w14:paraId="7861E21D" w14:textId="47F71BC0" w:rsidR="004D0EEA" w:rsidRPr="004D0EEA" w:rsidRDefault="004D0EEA" w:rsidP="004D0EEA">
      <w:pPr>
        <w:pStyle w:val="EndNoteBibliography"/>
        <w:jc w:val="left"/>
      </w:pPr>
      <w:r w:rsidRPr="004D0EEA">
        <w:t xml:space="preserve">[2] V. Schendel, L.D. Rash, R.A. Jenner, E.A. Undheim, The diversity of venom: the importance of behavior and venom system morphology in understanding its ecology and evolution, Toxins 11(11) (2019) 666. </w:t>
      </w:r>
      <w:hyperlink r:id="rId7" w:history="1">
        <w:r w:rsidRPr="004D0EEA">
          <w:rPr>
            <w:rStyle w:val="Lienhypertexte"/>
          </w:rPr>
          <w:t>https://doi.org/10.3390/toxins11110666</w:t>
        </w:r>
      </w:hyperlink>
      <w:r w:rsidRPr="004D0EEA">
        <w:t>.</w:t>
      </w:r>
    </w:p>
    <w:p w14:paraId="057EC8BA" w14:textId="4F788B72" w:rsidR="004D0EEA" w:rsidRPr="004D0EEA" w:rsidRDefault="004D0EEA" w:rsidP="004D0EEA">
      <w:pPr>
        <w:pStyle w:val="EndNoteBibliography"/>
        <w:jc w:val="left"/>
      </w:pPr>
      <w:r w:rsidRPr="004D0EEA">
        <w:t xml:space="preserve">[3] L. Freuville, C. Matthys, L. Quinton, J.-P. Gillet, Venom-derived peptides for breaking through the glass ceiling of drug development, Frontiers in Chemistry 12 (2024) 1465459. </w:t>
      </w:r>
      <w:hyperlink r:id="rId8" w:history="1">
        <w:r w:rsidRPr="004D0EEA">
          <w:rPr>
            <w:rStyle w:val="Lienhypertexte"/>
          </w:rPr>
          <w:t>https://doi.org/10.3389/fchem.2024.1465459</w:t>
        </w:r>
      </w:hyperlink>
      <w:r w:rsidRPr="004D0EEA">
        <w:t>.</w:t>
      </w:r>
    </w:p>
    <w:p w14:paraId="69D1EF60" w14:textId="5ED786EA" w:rsidR="004D0EEA" w:rsidRPr="004D0EEA" w:rsidRDefault="004D0EEA" w:rsidP="004D0EEA">
      <w:pPr>
        <w:pStyle w:val="EndNoteBibliography"/>
        <w:jc w:val="left"/>
      </w:pPr>
      <w:r w:rsidRPr="004D0EEA">
        <w:t xml:space="preserve">[4] E. Messadi, Snake venom components as therapeutic drugs in ischemic heart disease, Biomolecules 13(10) (2023) 1539. </w:t>
      </w:r>
      <w:hyperlink r:id="rId9" w:history="1">
        <w:r w:rsidRPr="004D0EEA">
          <w:rPr>
            <w:rStyle w:val="Lienhypertexte"/>
          </w:rPr>
          <w:t>https://doi.org/10.3390/biom13101539</w:t>
        </w:r>
      </w:hyperlink>
      <w:r w:rsidRPr="004D0EEA">
        <w:t>.</w:t>
      </w:r>
    </w:p>
    <w:p w14:paraId="650832DC" w14:textId="17F7593F" w:rsidR="004D0EEA" w:rsidRPr="004D0EEA" w:rsidRDefault="004D0EEA" w:rsidP="004D0EEA">
      <w:pPr>
        <w:pStyle w:val="EndNoteBibliography"/>
        <w:jc w:val="left"/>
      </w:pPr>
      <w:r w:rsidRPr="004D0EEA">
        <w:t xml:space="preserve">[5] H. Safavi-Hemami, S.E. Brogan, B.M. Olivera, Pain therapeutics from cone snail venoms: From Ziconotide to novel non-opioid pathways, Journal of proteomics 190 (2019) 12-20. </w:t>
      </w:r>
      <w:hyperlink r:id="rId10" w:history="1">
        <w:r w:rsidRPr="004D0EEA">
          <w:rPr>
            <w:rStyle w:val="Lienhypertexte"/>
          </w:rPr>
          <w:t>https://doi.org/10.1016/j.jprot.2018.05.009</w:t>
        </w:r>
      </w:hyperlink>
      <w:r w:rsidRPr="004D0EEA">
        <w:t>.</w:t>
      </w:r>
    </w:p>
    <w:p w14:paraId="7BE277D0" w14:textId="77777777" w:rsidR="004D0EEA" w:rsidRPr="004D0EEA" w:rsidRDefault="004D0EEA" w:rsidP="004D0EEA">
      <w:pPr>
        <w:pStyle w:val="EndNoteBibliography"/>
        <w:jc w:val="left"/>
      </w:pPr>
      <w:r w:rsidRPr="004D0EEA">
        <w:t>[6] Z.-Q. Zhang, Animal biodiversity: An outline of higher-level classification and survey of taxonomic richness, Magnolia press2011.</w:t>
      </w:r>
    </w:p>
    <w:p w14:paraId="527E8D37" w14:textId="22D370BE" w:rsidR="004D0EEA" w:rsidRPr="004D0EEA" w:rsidRDefault="004D0EEA" w:rsidP="004D0EEA">
      <w:pPr>
        <w:pStyle w:val="EndNoteBibliography"/>
        <w:jc w:val="left"/>
      </w:pPr>
      <w:r w:rsidRPr="004D0EEA">
        <w:t xml:space="preserve">[7] P.G. Czaikoski, D.L. Menaldo, S. Marcussi, A.L. Baseggio, A.L. Fuly, R.C. Paula, A.U. Quadros, P.R. Romao, M.L. Buschini, F.Q. Cunha, Anticoagulant and fibrinogenolytic properties of the venom of Polybia occidentalis social wasp, Blood coagulation &amp; fibrinolysis 21(7) (2010) 653-659. </w:t>
      </w:r>
      <w:hyperlink r:id="rId11" w:history="1">
        <w:r w:rsidRPr="004D0EEA">
          <w:rPr>
            <w:rStyle w:val="Lienhypertexte"/>
          </w:rPr>
          <w:t>https://doi.org/10.1097/MBC.0b013e32833cea7a</w:t>
        </w:r>
      </w:hyperlink>
      <w:r w:rsidRPr="004D0EEA">
        <w:t>.</w:t>
      </w:r>
    </w:p>
    <w:p w14:paraId="2500FDB6" w14:textId="3AD23057" w:rsidR="004D0EEA" w:rsidRPr="004D0EEA" w:rsidRDefault="004D0EEA" w:rsidP="004D0EEA">
      <w:pPr>
        <w:pStyle w:val="EndNoteBibliography"/>
        <w:jc w:val="left"/>
      </w:pPr>
      <w:r w:rsidRPr="004D0EEA">
        <w:lastRenderedPageBreak/>
        <w:t xml:space="preserve">[8] V. Isidorov, A. Zalewski, G. Zambrowski, I. Swiecicka, Chemical composition and antimicrobial properties of honey bee venom, Molecules 28(10) (2023) 4135. </w:t>
      </w:r>
      <w:hyperlink r:id="rId12" w:history="1">
        <w:r w:rsidRPr="004D0EEA">
          <w:rPr>
            <w:rStyle w:val="Lienhypertexte"/>
          </w:rPr>
          <w:t>https://doi.org/10.3390/molecules28104135</w:t>
        </w:r>
      </w:hyperlink>
      <w:r w:rsidRPr="004D0EEA">
        <w:t>.</w:t>
      </w:r>
    </w:p>
    <w:p w14:paraId="51BD12C8" w14:textId="58961570" w:rsidR="004D0EEA" w:rsidRPr="004D0EEA" w:rsidRDefault="004D0EEA" w:rsidP="004D0EEA">
      <w:pPr>
        <w:pStyle w:val="EndNoteBibliography"/>
        <w:jc w:val="left"/>
      </w:pPr>
      <w:r w:rsidRPr="004D0EEA">
        <w:t xml:space="preserve">[9] H.R. El-Seedi, N. Eid, A.A. Abd El-Wahed, M.E. Rateb, H.S. Afifi, A.F. Algethami, C. Zhao, Y. Al Naggar, S.M. Alsharif, H.E. Tahir, Honey bee products: preclinical and clinical studies of their anti-inflammatory and immunomodulatory properties, Frontiers in Nutrition 8 (2022) 761267. </w:t>
      </w:r>
      <w:hyperlink r:id="rId13" w:history="1">
        <w:r w:rsidRPr="004D0EEA">
          <w:rPr>
            <w:rStyle w:val="Lienhypertexte"/>
          </w:rPr>
          <w:t>https://doi.org/10.3389/fnut.2021.761267</w:t>
        </w:r>
      </w:hyperlink>
      <w:r w:rsidRPr="004D0EEA">
        <w:t>.</w:t>
      </w:r>
    </w:p>
    <w:p w14:paraId="07E4B6CF" w14:textId="0E7D6729" w:rsidR="004D0EEA" w:rsidRPr="004D0EEA" w:rsidRDefault="004D0EEA" w:rsidP="004D0EEA">
      <w:pPr>
        <w:pStyle w:val="EndNoteBibliography"/>
        <w:jc w:val="left"/>
      </w:pPr>
      <w:r w:rsidRPr="004D0EEA">
        <w:t xml:space="preserve">[10] H.S. Kachel, R.N. Patel, H. Franzyk, I.R. Mellor, Block of nicotinic acetylcholine receptors by philanthotoxins is strongly dependent on their subunit composition, Scientific reports 6(1) (2016) 38116. </w:t>
      </w:r>
      <w:hyperlink r:id="rId14" w:history="1">
        <w:r w:rsidRPr="004D0EEA">
          <w:rPr>
            <w:rStyle w:val="Lienhypertexte"/>
          </w:rPr>
          <w:t>https://doi.org/10.1038/srep38116</w:t>
        </w:r>
      </w:hyperlink>
      <w:r w:rsidRPr="004D0EEA">
        <w:t>.</w:t>
      </w:r>
    </w:p>
    <w:p w14:paraId="0A552BBB" w14:textId="3AA55983" w:rsidR="004D0EEA" w:rsidRPr="004D0EEA" w:rsidRDefault="004D0EEA" w:rsidP="004D0EEA">
      <w:pPr>
        <w:pStyle w:val="EndNoteBibliography"/>
        <w:jc w:val="left"/>
      </w:pPr>
      <w:r w:rsidRPr="004D0EEA">
        <w:t xml:space="preserve">[11] M.Y. Hanafi, E.L. Zaher, S.E. El-Adely, A. Sakr, A.H. Ghobashi, M.H. Hemly, A.H. Kazem, M.A. Kamel, The therapeutic effects of bee venom on some metabolic and antioxidant parameters associated with HFD-induced non-alcoholic fatty liver in rats, Experimental and therapeutic medicine 15(6) (2018) 5091-5099. </w:t>
      </w:r>
      <w:hyperlink r:id="rId15" w:history="1">
        <w:r w:rsidRPr="004D0EEA">
          <w:rPr>
            <w:rStyle w:val="Lienhypertexte"/>
          </w:rPr>
          <w:t>https://doi.org/10.3892/etm.2018.6028</w:t>
        </w:r>
      </w:hyperlink>
      <w:r w:rsidRPr="004D0EEA">
        <w:t>.</w:t>
      </w:r>
    </w:p>
    <w:p w14:paraId="161B4FE8" w14:textId="30968BB6" w:rsidR="004D0EEA" w:rsidRPr="004D0EEA" w:rsidRDefault="004D0EEA" w:rsidP="004D0EEA">
      <w:pPr>
        <w:pStyle w:val="EndNoteBibliography"/>
        <w:jc w:val="left"/>
      </w:pPr>
      <w:r w:rsidRPr="004D0EEA">
        <w:t xml:space="preserve">[12] T.-Y. Lin, C.-L. Hsieh, Clinical applications of bee venom acupoint injection, Toxins 12(10) (2020) 618. </w:t>
      </w:r>
      <w:hyperlink r:id="rId16" w:history="1">
        <w:r w:rsidRPr="004D0EEA">
          <w:rPr>
            <w:rStyle w:val="Lienhypertexte"/>
          </w:rPr>
          <w:t>https://doi.org/10.3390/toxins12100618</w:t>
        </w:r>
      </w:hyperlink>
      <w:r w:rsidRPr="004D0EEA">
        <w:t>.</w:t>
      </w:r>
    </w:p>
    <w:p w14:paraId="3BF158CA" w14:textId="3AD853FF" w:rsidR="004D0EEA" w:rsidRPr="004D0EEA" w:rsidRDefault="004D0EEA" w:rsidP="004D0EEA">
      <w:pPr>
        <w:pStyle w:val="EndNoteBibliography"/>
        <w:jc w:val="left"/>
      </w:pPr>
      <w:r w:rsidRPr="004D0EEA">
        <w:t xml:space="preserve">[13] S. Jang, K.H. Kim, Clinical effectiveness and adverse events of bee venom therapy: a systematic review of randomized controlled trials, Toxins 12(9) (2020) 558. </w:t>
      </w:r>
      <w:hyperlink r:id="rId17" w:history="1">
        <w:r w:rsidRPr="004D0EEA">
          <w:rPr>
            <w:rStyle w:val="Lienhypertexte"/>
          </w:rPr>
          <w:t>https://doi.org/10.3390/toxins12090558</w:t>
        </w:r>
      </w:hyperlink>
      <w:r w:rsidRPr="004D0EEA">
        <w:t>.</w:t>
      </w:r>
    </w:p>
    <w:p w14:paraId="39EAE6FF" w14:textId="1DAF10DC" w:rsidR="004D0EEA" w:rsidRPr="004D0EEA" w:rsidRDefault="004D0EEA" w:rsidP="004D0EEA">
      <w:pPr>
        <w:pStyle w:val="EndNoteBibliography"/>
        <w:jc w:val="left"/>
      </w:pPr>
      <w:r w:rsidRPr="004D0EEA">
        <w:t xml:space="preserve">[14] A. Abd El-Wahed, N. Yosri, H.H. Sakr, M. Du, A.F. Algethami, C. Zhao, A.H. Abdelazeem, H.E. Tahir, S.H. Masry, M.M. Abdel-Daim, Wasp venom biochemical components and their potential in biological applications and nanotechnological interventions, Toxins 13(3) (2021) 206. </w:t>
      </w:r>
      <w:hyperlink r:id="rId18" w:history="1">
        <w:r w:rsidRPr="004D0EEA">
          <w:rPr>
            <w:rStyle w:val="Lienhypertexte"/>
          </w:rPr>
          <w:t>https://doi.org/10.3390/toxins13030206</w:t>
        </w:r>
      </w:hyperlink>
      <w:r w:rsidRPr="004D0EEA">
        <w:t>.</w:t>
      </w:r>
    </w:p>
    <w:p w14:paraId="6E58AE7A" w14:textId="4194F710" w:rsidR="004D0EEA" w:rsidRPr="004D0EEA" w:rsidRDefault="004D0EEA" w:rsidP="004D0EEA">
      <w:pPr>
        <w:pStyle w:val="EndNoteBibliography"/>
        <w:jc w:val="left"/>
      </w:pPr>
      <w:r w:rsidRPr="004D0EEA">
        <w:t xml:space="preserve">[15] S. SHARMA, R.K. UPADHYAY, HYMENOPTERA TOXINS: BIOLOGICAL ACTIVITY, PHARMACEUTICAL AND THERAPEUTIC USES,  (2021). </w:t>
      </w:r>
      <w:hyperlink r:id="rId19" w:history="1">
        <w:r w:rsidRPr="004D0EEA">
          <w:rPr>
            <w:rStyle w:val="Lienhypertexte"/>
          </w:rPr>
          <w:t>https://dx.doi.org/10.22159/ijpps.2021v13i4.40473</w:t>
        </w:r>
      </w:hyperlink>
      <w:r w:rsidRPr="004D0EEA">
        <w:t>.</w:t>
      </w:r>
    </w:p>
    <w:p w14:paraId="6D3D160B" w14:textId="296B5B27" w:rsidR="004D0EEA" w:rsidRPr="004D0EEA" w:rsidRDefault="004D0EEA" w:rsidP="004D0EEA">
      <w:pPr>
        <w:pStyle w:val="EndNoteBibliography"/>
        <w:jc w:val="left"/>
      </w:pPr>
      <w:r w:rsidRPr="004D0EEA">
        <w:t xml:space="preserve">[16] L. Hemajha, S. Singh, C.A. Biji, A. Balde, S. Benjakul, R.A. Nazeer, A review on inflammation modulating venom proteins/peptide therapeutics and their delivery strategies: A review, International Immunopharmacology 142 (2024) 113130. </w:t>
      </w:r>
      <w:hyperlink r:id="rId20" w:history="1">
        <w:r w:rsidRPr="004D0EEA">
          <w:rPr>
            <w:rStyle w:val="Lienhypertexte"/>
          </w:rPr>
          <w:t>https://doi.org/10.1016/j.intimp.2024.113130</w:t>
        </w:r>
      </w:hyperlink>
      <w:r w:rsidRPr="004D0EEA">
        <w:t>.</w:t>
      </w:r>
    </w:p>
    <w:p w14:paraId="16C5DF3A" w14:textId="021973DD" w:rsidR="004D0EEA" w:rsidRPr="004D0EEA" w:rsidRDefault="004D0EEA" w:rsidP="004D0EEA">
      <w:pPr>
        <w:pStyle w:val="EndNoteBibliography"/>
        <w:jc w:val="left"/>
      </w:pPr>
      <w:r w:rsidRPr="004D0EEA">
        <w:t xml:space="preserve">[17] D.C. Dallas, A. Guerrero, E.A. Parker, R.C. Robinson, J. Gan, J.B. German, D. Barile, C.B. Lebrilla, Current peptidomics: applications, purification, identification, quantification, and functional analysis, Proteomics 15(5-6) (2015) 1026-1038. </w:t>
      </w:r>
      <w:hyperlink r:id="rId21" w:history="1">
        <w:r w:rsidRPr="004D0EEA">
          <w:rPr>
            <w:rStyle w:val="Lienhypertexte"/>
          </w:rPr>
          <w:t>https://doi.org/10.1002/pmic.201400310</w:t>
        </w:r>
      </w:hyperlink>
      <w:r w:rsidRPr="004D0EEA">
        <w:t>.</w:t>
      </w:r>
    </w:p>
    <w:p w14:paraId="1BF17DF4" w14:textId="7BD6EA43" w:rsidR="004D0EEA" w:rsidRPr="004D0EEA" w:rsidRDefault="004D0EEA" w:rsidP="004D0EEA">
      <w:pPr>
        <w:pStyle w:val="EndNoteBibliography"/>
        <w:jc w:val="left"/>
      </w:pPr>
      <w:r w:rsidRPr="004D0EEA">
        <w:t xml:space="preserve">[18] E. Clynen, G. Baggerman, S. Husson, B. Landuyt, L. Schoofs, Peptidomics in drug research, Expert Opinion on Drug Discovery 3(4) (2008) 425-440. </w:t>
      </w:r>
      <w:hyperlink r:id="rId22" w:history="1">
        <w:r w:rsidRPr="004D0EEA">
          <w:rPr>
            <w:rStyle w:val="Lienhypertexte"/>
          </w:rPr>
          <w:t>https://doi.org/10.1517/17460441.3.4.425</w:t>
        </w:r>
      </w:hyperlink>
      <w:r w:rsidRPr="004D0EEA">
        <w:t>.</w:t>
      </w:r>
    </w:p>
    <w:p w14:paraId="2B9BAF41" w14:textId="146B9A34" w:rsidR="004D0EEA" w:rsidRPr="004D0EEA" w:rsidRDefault="004D0EEA" w:rsidP="004D0EEA">
      <w:pPr>
        <w:pStyle w:val="EndNoteBibliography"/>
        <w:jc w:val="left"/>
      </w:pPr>
      <w:r w:rsidRPr="004D0EEA">
        <w:t xml:space="preserve">[19] L.T. Ito, J.G. Miyamoto, S.S. Sant’Anna, K.F. Grego, A.M. Tanaka-Azevedo, A.K. Tashima, Unveiling the peptidome diversity of Lachesis muta snake venom: Discovery of novel fragments of metalloproteinase, l-amino acid oxidase, and bradykinin potentiating peptides, Biochemical and Biophysical Research Communications 683 (2023) 149090. </w:t>
      </w:r>
      <w:hyperlink r:id="rId23" w:history="1">
        <w:r w:rsidRPr="004D0EEA">
          <w:rPr>
            <w:rStyle w:val="Lienhypertexte"/>
          </w:rPr>
          <w:t>https://doi.org/10.1016/j.bbrc.2023.10.022</w:t>
        </w:r>
      </w:hyperlink>
      <w:r w:rsidRPr="004D0EEA">
        <w:t>.</w:t>
      </w:r>
    </w:p>
    <w:p w14:paraId="3C916A20" w14:textId="65112E0A" w:rsidR="004D0EEA" w:rsidRPr="004D0EEA" w:rsidRDefault="004D0EEA" w:rsidP="004D0EEA">
      <w:pPr>
        <w:pStyle w:val="EndNoteBibliography"/>
        <w:jc w:val="left"/>
      </w:pPr>
      <w:r w:rsidRPr="004D0EEA">
        <w:t xml:space="preserve">[20] L. Zeng, C. Zhang, M. Yang, J. Sun, J. Lu, H. Zhang, J. Qin, W. Zhang, Z. Jiang, Unveiling the Diversity and Modifications of Short Peptides in Buthus martensii Scorpion Venom through Liquid Chromatography-High Resolution Mass Spectrometry, Toxins 16(3) (2024) 155. </w:t>
      </w:r>
      <w:hyperlink r:id="rId24" w:history="1">
        <w:r w:rsidRPr="004D0EEA">
          <w:rPr>
            <w:rStyle w:val="Lienhypertexte"/>
          </w:rPr>
          <w:t>https://doi.org/10.3390/toxins16030155</w:t>
        </w:r>
      </w:hyperlink>
      <w:r w:rsidRPr="004D0EEA">
        <w:t>.</w:t>
      </w:r>
    </w:p>
    <w:p w14:paraId="5759DC31" w14:textId="4CF7828E" w:rsidR="004D0EEA" w:rsidRPr="004D0EEA" w:rsidRDefault="004D0EEA" w:rsidP="004D0EEA">
      <w:pPr>
        <w:pStyle w:val="EndNoteBibliography"/>
        <w:jc w:val="left"/>
      </w:pPr>
      <w:r w:rsidRPr="004D0EEA">
        <w:t xml:space="preserve">[21] C.T. Cologna, R.S. Rodrigues, J. Santos, E. De Pauw, E.C. Arantes, L. Quinton, Peptidomic investigation of Neoponera villosa venom by high-resolution mass spectrometry: seasonal and nesting habitat variations, Journal of Venomous Animals and Toxins including Tropical Diseases 24(1) (2018) 6. </w:t>
      </w:r>
      <w:hyperlink r:id="rId25" w:history="1">
        <w:r w:rsidRPr="004D0EEA">
          <w:rPr>
            <w:rStyle w:val="Lienhypertexte"/>
          </w:rPr>
          <w:t>https://doi.org/10.1186/s40409-018-0141-3</w:t>
        </w:r>
      </w:hyperlink>
      <w:r w:rsidRPr="004D0EEA">
        <w:t>.</w:t>
      </w:r>
    </w:p>
    <w:p w14:paraId="3A283F40" w14:textId="40C0F3DE" w:rsidR="004D0EEA" w:rsidRPr="004D0EEA" w:rsidRDefault="004D0EEA" w:rsidP="004D0EEA">
      <w:pPr>
        <w:pStyle w:val="EndNoteBibliography"/>
        <w:jc w:val="left"/>
      </w:pPr>
      <w:r w:rsidRPr="004D0EEA">
        <w:t xml:space="preserve">[22] J.A. Portes-Junior, N. Yamanouye, S.M. Carneiro, P.S. Knittel, S.v.S. Sant’Anna, F.C. Nogueira, M. Junqueira, G.S. Magalhães, G.B. Domont, A.M. Moura-da-Silva, Unraveling the processing and activation of snake venom metalloproteinases, Journal of proteome research 13(7) (2014) 3338-3348. </w:t>
      </w:r>
      <w:hyperlink r:id="rId26" w:history="1">
        <w:r w:rsidRPr="004D0EEA">
          <w:rPr>
            <w:rStyle w:val="Lienhypertexte"/>
          </w:rPr>
          <w:t>https://dx.doi.org/10.1021/pr500185a</w:t>
        </w:r>
      </w:hyperlink>
      <w:r w:rsidRPr="004D0EEA">
        <w:t>.</w:t>
      </w:r>
    </w:p>
    <w:p w14:paraId="198FD168" w14:textId="482F2B2A" w:rsidR="004D0EEA" w:rsidRPr="004D0EEA" w:rsidRDefault="004D0EEA" w:rsidP="004D0EEA">
      <w:pPr>
        <w:pStyle w:val="EndNoteBibliography"/>
        <w:jc w:val="left"/>
      </w:pPr>
      <w:r w:rsidRPr="004D0EEA">
        <w:t xml:space="preserve">[23] C.A. Nicolau, P.C. Carvalho, I.L. Junqueira-de-Azevedo, A. Teixeira-Ferreira, M. Junqueira, J. Perales, A.G.C. Neves-Ferreira, R.H. Valente, An in-depth snake venom proteopeptidome characterization: Benchmarking Bothrops jararaca, Journal of proteomics 151 (2017) 214-231. </w:t>
      </w:r>
      <w:hyperlink r:id="rId27" w:history="1">
        <w:r w:rsidRPr="004D0EEA">
          <w:rPr>
            <w:rStyle w:val="Lienhypertexte"/>
          </w:rPr>
          <w:t>http://dx.doi.org/10.1016/j.jprot.2016.06.029</w:t>
        </w:r>
      </w:hyperlink>
      <w:r w:rsidRPr="004D0EEA">
        <w:t>.</w:t>
      </w:r>
    </w:p>
    <w:p w14:paraId="4C181500" w14:textId="05D1685F" w:rsidR="004D0EEA" w:rsidRPr="004D0EEA" w:rsidRDefault="004D0EEA" w:rsidP="004D0EEA">
      <w:pPr>
        <w:pStyle w:val="EndNoteBibliography"/>
        <w:jc w:val="left"/>
      </w:pPr>
      <w:r w:rsidRPr="004D0EEA">
        <w:t xml:space="preserve">[24] A.K. Tashima, A. Zelanis, E.S. Kitano, D. Ianzer, R.L. Melo, V. Rioli, S.S. Sant'anna, A.C. Schenberg, A.C. Camargo, S.M. Serrano, Peptidomics of three Bothrops snake venoms: insights into the molecular diversification of proteomes and peptidomes, Molecular &amp; cellular proteomics 11(11) (2012) 1245-1262. </w:t>
      </w:r>
      <w:hyperlink r:id="rId28" w:history="1">
        <w:r w:rsidRPr="004D0EEA">
          <w:rPr>
            <w:rStyle w:val="Lienhypertexte"/>
          </w:rPr>
          <w:t>https://doi.org/10.1074/mcp.M112.019331</w:t>
        </w:r>
      </w:hyperlink>
      <w:r w:rsidRPr="004D0EEA">
        <w:t>.</w:t>
      </w:r>
    </w:p>
    <w:p w14:paraId="6ABD58FC" w14:textId="2BDF99CE" w:rsidR="004D0EEA" w:rsidRPr="004D0EEA" w:rsidRDefault="004D0EEA" w:rsidP="004D0EEA">
      <w:pPr>
        <w:pStyle w:val="EndNoteBibliography"/>
        <w:jc w:val="left"/>
      </w:pPr>
      <w:r w:rsidRPr="004D0EEA">
        <w:t xml:space="preserve">[25] J.G. Miyamoto, E.S. Kitano, A. Zelanis, P.G. Nachtigall, I. Junqueira-de-Azevedo, S.S. Sant’Anna, R.L. da Silva, P.A. Bersanetti, A.K. Carmona, P.J.B. Pereira, A novel metalloproteinase-derived cryptide from Bothrops cotiara venom inhibits angiotensin-converting enzyme activity, Biochimie 216 (2024) 90-98. </w:t>
      </w:r>
      <w:hyperlink r:id="rId29" w:history="1">
        <w:r w:rsidRPr="004D0EEA">
          <w:rPr>
            <w:rStyle w:val="Lienhypertexte"/>
          </w:rPr>
          <w:t>https://doi.org/10.1016/j.biochi.2023.10.010</w:t>
        </w:r>
      </w:hyperlink>
      <w:r w:rsidRPr="004D0EEA">
        <w:t>.</w:t>
      </w:r>
    </w:p>
    <w:p w14:paraId="462E866C" w14:textId="3DEDF0D4" w:rsidR="004D0EEA" w:rsidRPr="004D0EEA" w:rsidRDefault="004D0EEA" w:rsidP="004D0EEA">
      <w:pPr>
        <w:pStyle w:val="EndNoteBibliography"/>
        <w:jc w:val="left"/>
      </w:pPr>
      <w:r w:rsidRPr="004D0EEA">
        <w:t xml:space="preserve">[26] A. Lex, N. Gehlenborg, H. Strobelt, R. Vuillemot, H. Pfister, UpSet: visualization of intersecting sets, IEEE transactions on visualization and computer graphics 20(12) (2014) 1983-1992. </w:t>
      </w:r>
      <w:hyperlink r:id="rId30" w:history="1">
        <w:r w:rsidRPr="004D0EEA">
          <w:rPr>
            <w:rStyle w:val="Lienhypertexte"/>
          </w:rPr>
          <w:t>https://doi.org/10.1109/TVCG.2014.2346248</w:t>
        </w:r>
      </w:hyperlink>
      <w:r w:rsidRPr="004D0EEA">
        <w:t>.</w:t>
      </w:r>
    </w:p>
    <w:p w14:paraId="23FFAA3C" w14:textId="46C87F52" w:rsidR="004D0EEA" w:rsidRPr="004D0EEA" w:rsidRDefault="004D0EEA" w:rsidP="004D0EEA">
      <w:pPr>
        <w:pStyle w:val="EndNoteBibliography"/>
        <w:jc w:val="left"/>
      </w:pPr>
      <w:r w:rsidRPr="004D0EEA">
        <w:t xml:space="preserve">[27] O. Schilling, C.M. Overall, Proteome-derived, database-searchable peptide libraries for identifying protease cleavage sites, Nature biotechnology 26(6) (2008) 685-694. </w:t>
      </w:r>
      <w:hyperlink r:id="rId31" w:history="1">
        <w:r w:rsidRPr="004D0EEA">
          <w:rPr>
            <w:rStyle w:val="Lienhypertexte"/>
          </w:rPr>
          <w:t>https://doi.org/10.1038/nbt1408</w:t>
        </w:r>
      </w:hyperlink>
      <w:r w:rsidRPr="004D0EEA">
        <w:t>.</w:t>
      </w:r>
    </w:p>
    <w:p w14:paraId="2A145667" w14:textId="56369B8D" w:rsidR="004D0EEA" w:rsidRPr="004D0EEA" w:rsidRDefault="004D0EEA" w:rsidP="004D0EEA">
      <w:pPr>
        <w:pStyle w:val="EndNoteBibliography"/>
        <w:jc w:val="left"/>
      </w:pPr>
      <w:r w:rsidRPr="004D0EEA">
        <w:t xml:space="preserve">[28] N. Ueki, K. Someya, Y. Matsuo, K. Wakamatsu, H. Mukai, Cryptides: functional cryptic peptides hidden in protein structures, Peptide Science: Original Research on Biomolecules 88(2) (2007) 190-198. </w:t>
      </w:r>
      <w:hyperlink r:id="rId32" w:history="1">
        <w:r w:rsidRPr="004D0EEA">
          <w:rPr>
            <w:rStyle w:val="Lienhypertexte"/>
          </w:rPr>
          <w:t>https://doi.org/10.1002/bip.20687</w:t>
        </w:r>
      </w:hyperlink>
      <w:r w:rsidRPr="004D0EEA">
        <w:t>.</w:t>
      </w:r>
    </w:p>
    <w:p w14:paraId="227A3E79" w14:textId="6FCA0FE7" w:rsidR="004D0EEA" w:rsidRPr="004D0EEA" w:rsidRDefault="004D0EEA" w:rsidP="004D0EEA">
      <w:pPr>
        <w:pStyle w:val="EndNoteBibliography"/>
        <w:jc w:val="left"/>
      </w:pPr>
      <w:r w:rsidRPr="004D0EEA">
        <w:t xml:space="preserve">[29] H. Mukai, T. Seki, H. Nakano, Y. Hokari, T. Takao, M. Kawanami, H. Tsukagoshi, H. Kimura, Y. Kiso, Y. Shimonishi, Mitocryptide-2: purification, identification, and characterization of a novel cryptide that activates neutrophils, The Journal of Immunology 182(8) (2009) 5072-5080. </w:t>
      </w:r>
      <w:hyperlink r:id="rId33" w:history="1">
        <w:r w:rsidRPr="004D0EEA">
          <w:rPr>
            <w:rStyle w:val="Lienhypertexte"/>
          </w:rPr>
          <w:t>https://doi.org/10.4049/jimmunol.0802965</w:t>
        </w:r>
      </w:hyperlink>
      <w:r w:rsidRPr="004D0EEA">
        <w:t>.</w:t>
      </w:r>
    </w:p>
    <w:p w14:paraId="51099C9C" w14:textId="6250CB1D" w:rsidR="004D0EEA" w:rsidRPr="004D0EEA" w:rsidRDefault="004D0EEA" w:rsidP="004D0EEA">
      <w:pPr>
        <w:pStyle w:val="EndNoteBibliography"/>
        <w:jc w:val="left"/>
      </w:pPr>
      <w:r w:rsidRPr="004D0EEA">
        <w:t xml:space="preserve">[30] D.J. Autelitano, A. Rajic, A.I. Smith, M.C. Berndt, L.L. Ilag, M. Vadas, The cryptome: a subset of the proteome, comprising cryptic peptides with distinct bioactivities, Drug discovery today 11(7-8) (2006) 306-314. </w:t>
      </w:r>
      <w:hyperlink r:id="rId34" w:history="1">
        <w:r w:rsidRPr="004D0EEA">
          <w:rPr>
            <w:rStyle w:val="Lienhypertexte"/>
          </w:rPr>
          <w:t>https://doi.org/10.1016/j.drudis.2006.02.003</w:t>
        </w:r>
      </w:hyperlink>
      <w:r w:rsidRPr="004D0EEA">
        <w:t>.</w:t>
      </w:r>
    </w:p>
    <w:p w14:paraId="24B9F894" w14:textId="6DDD46D7" w:rsidR="004D0EEA" w:rsidRPr="004D0EEA" w:rsidRDefault="004D0EEA" w:rsidP="004D0EEA">
      <w:pPr>
        <w:pStyle w:val="EndNoteBibliography"/>
        <w:jc w:val="left"/>
      </w:pPr>
      <w:r w:rsidRPr="004D0EEA">
        <w:t xml:space="preserve">[31] A. Perez-Riverol, A.M. Lasa, J.R.A. dos Santos-Pinto, M.S. Palma, Insect venom phospholipases A1 and A2: Roles in the envenoming process and allergy, Insect biochemistry and molecular biology 105 (2019) 10-24. </w:t>
      </w:r>
      <w:hyperlink r:id="rId35" w:history="1">
        <w:r w:rsidRPr="004D0EEA">
          <w:rPr>
            <w:rStyle w:val="Lienhypertexte"/>
          </w:rPr>
          <w:t>https://doi.org/10.1016/j.ibmb.2018.12.011</w:t>
        </w:r>
      </w:hyperlink>
      <w:r w:rsidRPr="004D0EEA">
        <w:t>.</w:t>
      </w:r>
    </w:p>
    <w:p w14:paraId="130CE89F" w14:textId="6C8A47EB" w:rsidR="004D0EEA" w:rsidRPr="004D0EEA" w:rsidRDefault="004D0EEA" w:rsidP="004D0EEA">
      <w:pPr>
        <w:pStyle w:val="EndNoteBibliography"/>
        <w:jc w:val="left"/>
      </w:pPr>
      <w:r w:rsidRPr="004D0EEA">
        <w:t xml:space="preserve">[32] S. Sukprasert, P. Rungsa, N. Uawonggul, P. Incamnoi, S. Thammasirirak, J. Daduang, S. Daduang, Purification and structural characterisation of phospholipase A1 (Vespapase, Ves a 1) from Thai banded tiger wasp (Vespa affinis) venom, Toxicon 61 (2013) 151-164. </w:t>
      </w:r>
      <w:hyperlink r:id="rId36" w:history="1">
        <w:r w:rsidRPr="004D0EEA">
          <w:rPr>
            <w:rStyle w:val="Lienhypertexte"/>
          </w:rPr>
          <w:t>http://dx.doi.org/10.1016/j.toxicon.2012.10.024</w:t>
        </w:r>
      </w:hyperlink>
      <w:r w:rsidRPr="004D0EEA">
        <w:t>.</w:t>
      </w:r>
    </w:p>
    <w:p w14:paraId="263EA41D" w14:textId="6F22341B" w:rsidR="004D0EEA" w:rsidRPr="004D0EEA" w:rsidRDefault="004D0EEA" w:rsidP="004D0EEA">
      <w:pPr>
        <w:pStyle w:val="EndNoteBibliography"/>
        <w:jc w:val="left"/>
      </w:pPr>
      <w:r w:rsidRPr="004D0EEA">
        <w:t xml:space="preserve">[33] P. Rungsa, S. Peigneur, S. Daduang, J. Tytgat, Purification and biochemical characterization of VesT1s, a novel phospholipase A1 isoform isolated from the venom of the greater banded wasp Vespa tropica, Toxicon 148 (2018) 74-84. </w:t>
      </w:r>
      <w:hyperlink r:id="rId37" w:history="1">
        <w:r w:rsidRPr="004D0EEA">
          <w:rPr>
            <w:rStyle w:val="Lienhypertexte"/>
          </w:rPr>
          <w:t>https://doi.org/10.1016/j.toxicon.2018.03.015</w:t>
        </w:r>
      </w:hyperlink>
      <w:r w:rsidRPr="004D0EEA">
        <w:t>.</w:t>
      </w:r>
    </w:p>
    <w:p w14:paraId="1E45DF3C" w14:textId="0B56A889" w:rsidR="004D0EEA" w:rsidRPr="004D0EEA" w:rsidRDefault="004D0EEA" w:rsidP="004D0EEA">
      <w:pPr>
        <w:pStyle w:val="EndNoteBibliography"/>
        <w:jc w:val="left"/>
      </w:pPr>
      <w:r w:rsidRPr="004D0EEA">
        <w:lastRenderedPageBreak/>
        <w:t xml:space="preserve">[34] H. Yang, X. Xu, D. Ma, K. Zhang, R. Lai, A phospholipase A1 platelet activator from the wasp venom of Vespa magnifica (Smith), Toxicon 51(2) (2008) 289-296. </w:t>
      </w:r>
      <w:hyperlink r:id="rId38" w:history="1">
        <w:r w:rsidRPr="004D0EEA">
          <w:rPr>
            <w:rStyle w:val="Lienhypertexte"/>
          </w:rPr>
          <w:t>https://doi.org/10.1016/j.toxicon.2007.10.003</w:t>
        </w:r>
      </w:hyperlink>
      <w:r w:rsidRPr="004D0EEA">
        <w:t>.</w:t>
      </w:r>
    </w:p>
    <w:p w14:paraId="6797FDC3" w14:textId="091D3078" w:rsidR="004D0EEA" w:rsidRPr="004D0EEA" w:rsidRDefault="004D0EEA" w:rsidP="004D0EEA">
      <w:pPr>
        <w:pStyle w:val="EndNoteBibliography"/>
        <w:jc w:val="left"/>
      </w:pPr>
      <w:r w:rsidRPr="004D0EEA">
        <w:t xml:space="preserve">[35] L. Luo, P.M. Kamau, R. Lai, Bioactive peptides and proteins from wasp venoms, Biomolecules 12(4) (2022) 527. </w:t>
      </w:r>
      <w:hyperlink r:id="rId39" w:history="1">
        <w:r w:rsidRPr="004D0EEA">
          <w:rPr>
            <w:rStyle w:val="Lienhypertexte"/>
          </w:rPr>
          <w:t>https://doi.org/10.3390/biom12040527</w:t>
        </w:r>
      </w:hyperlink>
      <w:r w:rsidRPr="004D0EEA">
        <w:t>.</w:t>
      </w:r>
    </w:p>
    <w:p w14:paraId="646CB193" w14:textId="007BA423" w:rsidR="004D0EEA" w:rsidRPr="004D0EEA" w:rsidRDefault="004D0EEA" w:rsidP="004D0EEA">
      <w:pPr>
        <w:pStyle w:val="EndNoteBibliography"/>
        <w:jc w:val="left"/>
      </w:pPr>
      <w:r w:rsidRPr="004D0EEA">
        <w:t xml:space="preserve">[36] V. Barassé, N. Téné, C. Klopp, F. Paquet, N. Tysklind, V. Troispoux, H. Lalägue, J. Orivel, B. Lefranc, J. Leprince, Venomics survey of six myrmicine ants provides insights into the molecular and structural diversity of their peptide toxins, Insect Biochemistry and Molecular Biology 151 (2022) 103876. </w:t>
      </w:r>
      <w:hyperlink r:id="rId40" w:history="1">
        <w:r w:rsidRPr="004D0EEA">
          <w:rPr>
            <w:rStyle w:val="Lienhypertexte"/>
          </w:rPr>
          <w:t>https://doi.org/10.1016/j.ibmb.2022.103876</w:t>
        </w:r>
      </w:hyperlink>
      <w:r w:rsidRPr="004D0EEA">
        <w:t>.</w:t>
      </w:r>
    </w:p>
    <w:p w14:paraId="4C06485E" w14:textId="0EBFE71E" w:rsidR="004D0EEA" w:rsidRPr="004D0EEA" w:rsidRDefault="004D0EEA" w:rsidP="004D0EEA">
      <w:pPr>
        <w:pStyle w:val="EndNoteBibliography"/>
        <w:jc w:val="left"/>
      </w:pPr>
      <w:r w:rsidRPr="004D0EEA">
        <w:t xml:space="preserve">[37] L.H. Duran, T.L. Rymer, D.T. Wilson, Variation in venom composition in the Australian funnel-web spiders Hadronyche valida, Toxicon: X 8 (2020) 100063. </w:t>
      </w:r>
      <w:hyperlink r:id="rId41" w:history="1">
        <w:r w:rsidRPr="004D0EEA">
          <w:rPr>
            <w:rStyle w:val="Lienhypertexte"/>
          </w:rPr>
          <w:t>https://doi.org/10.1016/j.toxcx.2020.100063</w:t>
        </w:r>
      </w:hyperlink>
      <w:r w:rsidRPr="004D0EEA">
        <w:t>.</w:t>
      </w:r>
    </w:p>
    <w:p w14:paraId="01FD295F" w14:textId="09E53F11" w:rsidR="004D0EEA" w:rsidRPr="004D0EEA" w:rsidRDefault="004D0EEA" w:rsidP="004D0EEA">
      <w:pPr>
        <w:pStyle w:val="EndNoteBibliography"/>
        <w:jc w:val="left"/>
      </w:pPr>
      <w:r w:rsidRPr="004D0EEA">
        <w:t xml:space="preserve">[38] V. Oldrati, D. Koua, P.-M. Allard, N. Hulo, M. Arrell, W. Nentwig, F. Lisacek, J.-L. Wolfender, L. Kuhn-Nentwig, R. Stöcklin, Peptidomic and transcriptomic profiling of four distinct spider venoms, PloS one 12(3) (2017) e0172966. </w:t>
      </w:r>
      <w:hyperlink r:id="rId42" w:history="1">
        <w:r w:rsidRPr="004D0EEA">
          <w:rPr>
            <w:rStyle w:val="Lienhypertexte"/>
          </w:rPr>
          <w:t>https://doi.org/10.1371/journal.pone.0172966</w:t>
        </w:r>
      </w:hyperlink>
      <w:r w:rsidRPr="004D0EEA">
        <w:t>.</w:t>
      </w:r>
    </w:p>
    <w:p w14:paraId="01F2BA6A" w14:textId="5EED4AA7" w:rsidR="004D0EEA" w:rsidRPr="004D0EEA" w:rsidRDefault="004D0EEA" w:rsidP="004D0EEA">
      <w:pPr>
        <w:pStyle w:val="EndNoteBibliography"/>
        <w:jc w:val="left"/>
      </w:pPr>
      <w:r w:rsidRPr="004D0EEA">
        <w:t xml:space="preserve">[39] G. Murphy, H. Nagase, Progress in matrix metalloproteinase research, Molecular aspects of medicine 29(5) (2008) 290-308. </w:t>
      </w:r>
      <w:hyperlink r:id="rId43" w:history="1">
        <w:r w:rsidRPr="004D0EEA">
          <w:rPr>
            <w:rStyle w:val="Lienhypertexte"/>
          </w:rPr>
          <w:t>https://doi.org/10.1016/j.mam.2008.05.002</w:t>
        </w:r>
      </w:hyperlink>
      <w:r w:rsidRPr="004D0EEA">
        <w:t>.</w:t>
      </w:r>
    </w:p>
    <w:p w14:paraId="107A0A09" w14:textId="3E8D8F61" w:rsidR="004D0EEA" w:rsidRPr="004D0EEA" w:rsidRDefault="004D0EEA" w:rsidP="004D0EEA">
      <w:pPr>
        <w:pStyle w:val="EndNoteBibliography"/>
        <w:jc w:val="left"/>
      </w:pPr>
      <w:r w:rsidRPr="004D0EEA">
        <w:t xml:space="preserve">[40] A.F.P. Leme, T. Escalante, J.G. Pereira, A.K. Oliveira, E.F. Sanchez, J.M. Gutiérrez, S.M. Serrano, J.W. Fox, High resolution analysis of snake venom metalloproteinase (SVMP) peptide bond cleavage specificity using proteome based peptide libraries and mass spectrometry, Journal of proteomics 74(4) (2011) 401-410. </w:t>
      </w:r>
      <w:hyperlink r:id="rId44" w:history="1">
        <w:r w:rsidRPr="004D0EEA">
          <w:rPr>
            <w:rStyle w:val="Lienhypertexte"/>
          </w:rPr>
          <w:t>https://doi.org/10.1016/j.jprot.2010.12.002</w:t>
        </w:r>
      </w:hyperlink>
      <w:r w:rsidRPr="004D0EEA">
        <w:t>.</w:t>
      </w:r>
    </w:p>
    <w:p w14:paraId="6DABCD26" w14:textId="0DCE49A0" w:rsidR="004D0EEA" w:rsidRPr="004D0EEA" w:rsidRDefault="004D0EEA" w:rsidP="004D0EEA">
      <w:pPr>
        <w:pStyle w:val="EndNoteBibliography"/>
        <w:jc w:val="left"/>
      </w:pPr>
      <w:r w:rsidRPr="004D0EEA">
        <w:t xml:space="preserve">[41] L. Bertholim, A. Zelanis, A.K. Oliveira, S.M. Serrano, Proteome-derived peptide library for the elucidation of the cleavage specificity of HF3, a snake venom metalloproteinase, Amino Acids 48(5) (2016) 1331-1335. </w:t>
      </w:r>
      <w:hyperlink r:id="rId45" w:history="1">
        <w:r w:rsidRPr="004D0EEA">
          <w:rPr>
            <w:rStyle w:val="Lienhypertexte"/>
          </w:rPr>
          <w:t>https://doi.org/10.1007/s00726-016-2218-z</w:t>
        </w:r>
      </w:hyperlink>
      <w:r w:rsidRPr="004D0EEA">
        <w:t>.</w:t>
      </w:r>
    </w:p>
    <w:p w14:paraId="74CBDD06" w14:textId="5F2A636C" w:rsidR="004D0EEA" w:rsidRPr="004D0EEA" w:rsidRDefault="004D0EEA" w:rsidP="004D0EEA">
      <w:pPr>
        <w:pStyle w:val="EndNoteBibliography"/>
        <w:jc w:val="left"/>
      </w:pPr>
      <w:r w:rsidRPr="004D0EEA">
        <w:t xml:space="preserve">[42] D. Trevisan-Silva, A.V. Bednaski, L.H. Gremski, O.M. Chaim, S.S. Veiga, A. Senff-Ribeiro, Differential metalloprotease content and activity of three Loxosceles spider venoms revealed using two-dimensional electrophoresis approaches, Toxicon 76 (2013) 11-22. </w:t>
      </w:r>
      <w:hyperlink r:id="rId46" w:history="1">
        <w:r w:rsidRPr="004D0EEA">
          <w:rPr>
            <w:rStyle w:val="Lienhypertexte"/>
          </w:rPr>
          <w:t>http://dx.doi.org/10.1016/j.toxicon.2013.08.065</w:t>
        </w:r>
      </w:hyperlink>
      <w:r w:rsidRPr="004D0EEA">
        <w:t>.</w:t>
      </w:r>
    </w:p>
    <w:p w14:paraId="2A871CEB" w14:textId="52B127FA" w:rsidR="004D0EEA" w:rsidRPr="004D0EEA" w:rsidRDefault="004D0EEA" w:rsidP="004D0EEA">
      <w:pPr>
        <w:pStyle w:val="EndNoteBibliography"/>
        <w:jc w:val="left"/>
      </w:pPr>
      <w:r w:rsidRPr="004D0EEA">
        <w:t xml:space="preserve">[43] K.C. Bordon, G.C. Santos, J.G. Martins, G.A. Wiezel, F.G. Amorim, T. Crasset, D. Redureau, L. Quinton, R.E. Procópio, E.C. Arantes, Pioneering Comparative Proteomic and Enzymatic Profiling of Amazonian Scorpion Venoms Enables the Isolation of Their First α-Ktx, Metalloprotease, and Phospholipase A2, Toxins 17(8) (2025) 411. </w:t>
      </w:r>
      <w:hyperlink r:id="rId47" w:history="1">
        <w:r w:rsidRPr="004D0EEA">
          <w:rPr>
            <w:rStyle w:val="Lienhypertexte"/>
          </w:rPr>
          <w:t>https://doi.org/10.3390/toxins17080411</w:t>
        </w:r>
      </w:hyperlink>
      <w:r w:rsidRPr="004D0EEA">
        <w:t>.</w:t>
      </w:r>
    </w:p>
    <w:p w14:paraId="0B9CF10B" w14:textId="4D3EFEA6" w:rsidR="004D0EEA" w:rsidRPr="004D0EEA" w:rsidRDefault="004D0EEA" w:rsidP="004D0EEA">
      <w:pPr>
        <w:pStyle w:val="EndNoteBibliography"/>
        <w:jc w:val="left"/>
      </w:pPr>
      <w:r w:rsidRPr="004D0EEA">
        <w:t xml:space="preserve">[44] S.J. Moreau, S. Asgari, Venom proteins from parasitoid wasps and their biological functions, Toxins 7(7) (2015) 2385-2412. </w:t>
      </w:r>
      <w:hyperlink r:id="rId48" w:history="1">
        <w:r w:rsidRPr="004D0EEA">
          <w:rPr>
            <w:rStyle w:val="Lienhypertexte"/>
          </w:rPr>
          <w:t>https://doi.org/10.3390/toxins7072385</w:t>
        </w:r>
      </w:hyperlink>
      <w:r w:rsidRPr="004D0EEA">
        <w:t>.</w:t>
      </w:r>
    </w:p>
    <w:p w14:paraId="491E2BC0" w14:textId="45D2339E" w:rsidR="004D0EEA" w:rsidRPr="004D0EEA" w:rsidRDefault="004D0EEA" w:rsidP="004D0EEA">
      <w:pPr>
        <w:pStyle w:val="EndNoteBibliography"/>
        <w:jc w:val="left"/>
      </w:pPr>
      <w:r w:rsidRPr="004D0EEA">
        <w:t xml:space="preserve">[45] L. Hedstrom, Serine protease mechanism and specificity, Chemical reviews 102(12) (2002) 4501-4524. </w:t>
      </w:r>
      <w:hyperlink r:id="rId49" w:history="1">
        <w:r w:rsidRPr="004D0EEA">
          <w:rPr>
            <w:rStyle w:val="Lienhypertexte"/>
          </w:rPr>
          <w:t>http://dx.doi.org/10.1021/cr000033x</w:t>
        </w:r>
      </w:hyperlink>
      <w:r w:rsidRPr="004D0EEA">
        <w:t>.</w:t>
      </w:r>
    </w:p>
    <w:p w14:paraId="08C45FAE" w14:textId="48562BE3" w:rsidR="004D0EEA" w:rsidRPr="004D0EEA" w:rsidRDefault="004D0EEA" w:rsidP="004D0EEA">
      <w:pPr>
        <w:pStyle w:val="EndNoteBibliography"/>
        <w:jc w:val="left"/>
      </w:pPr>
      <w:r w:rsidRPr="004D0EEA">
        <w:t xml:space="preserve">[46] A. Zelanis, P.F. Huesgen, A.K. Oliveira, A.K. Tashima, S.M. Serrano, C.M. Overall, Snake venom serine proteinases specificity mapping by proteomic identification of cleavage sites, Journal of proteomics 113 (2015) 260-267. </w:t>
      </w:r>
      <w:hyperlink r:id="rId50" w:history="1">
        <w:r w:rsidRPr="004D0EEA">
          <w:rPr>
            <w:rStyle w:val="Lienhypertexte"/>
          </w:rPr>
          <w:t>http://dx.doi.org/10.1016/j.jprot.2014.10.002</w:t>
        </w:r>
      </w:hyperlink>
      <w:r w:rsidRPr="004D0EEA">
        <w:t>.</w:t>
      </w:r>
    </w:p>
    <w:p w14:paraId="1B4DCB57" w14:textId="0A6896E8" w:rsidR="004D0EEA" w:rsidRPr="004D0EEA" w:rsidRDefault="004D0EEA" w:rsidP="004D0EEA">
      <w:pPr>
        <w:pStyle w:val="EndNoteBibliography"/>
        <w:jc w:val="left"/>
      </w:pPr>
      <w:r w:rsidRPr="004D0EEA">
        <w:t xml:space="preserve">[47] A. Ullah, R. Masood, I. Ali, K. Ullah, H. Ali, H. Akbar, C. Betzel, Thrombin-like enzymes from snake venom: Structural characterization and mechanism of action, International journal of biological macromolecules 114 (2018) 788-811. </w:t>
      </w:r>
      <w:hyperlink r:id="rId51" w:history="1">
        <w:r w:rsidRPr="004D0EEA">
          <w:rPr>
            <w:rStyle w:val="Lienhypertexte"/>
          </w:rPr>
          <w:t>https://doi.org/10.1016/j.ijbiomac.2018.03.164</w:t>
        </w:r>
      </w:hyperlink>
      <w:r w:rsidRPr="004D0EEA">
        <w:t>.</w:t>
      </w:r>
    </w:p>
    <w:p w14:paraId="4E564710" w14:textId="1A7DDF72" w:rsidR="004D0EEA" w:rsidRPr="004D0EEA" w:rsidRDefault="004D0EEA" w:rsidP="004D0EEA">
      <w:pPr>
        <w:pStyle w:val="EndNoteBibliography"/>
        <w:jc w:val="left"/>
      </w:pPr>
      <w:r w:rsidRPr="004D0EEA">
        <w:t xml:space="preserve">[48] Y.M. Choo, K.S. Lee, H.J. Yoon, B.Y. Kim, M.R. Sohn, J.Y. Roh, Y.H. Je, N.J. Kim, I. Kim, S.D. Woo, Dual function of a bee venom serine protease: prophenoloxidase-activating factor in arthropods and fibrin (ogen) </w:t>
      </w:r>
      <w:r w:rsidRPr="004D0EEA">
        <w:lastRenderedPageBreak/>
        <w:t xml:space="preserve">olytic enzyme in mammals, PLoS One 5(5) (2010) e10393. </w:t>
      </w:r>
      <w:hyperlink r:id="rId52" w:history="1">
        <w:r w:rsidRPr="004D0EEA">
          <w:rPr>
            <w:rStyle w:val="Lienhypertexte"/>
          </w:rPr>
          <w:t>https://doi.org/10.1371/journal.pone.0010393</w:t>
        </w:r>
      </w:hyperlink>
      <w:r w:rsidRPr="004D0EEA">
        <w:t>.</w:t>
      </w:r>
    </w:p>
    <w:p w14:paraId="0909BF66" w14:textId="603A7F49" w:rsidR="004D0EEA" w:rsidRPr="001E56A6" w:rsidRDefault="004D0EEA" w:rsidP="004D0EEA">
      <w:pPr>
        <w:pStyle w:val="EndNoteBibliography"/>
        <w:jc w:val="left"/>
        <w:rPr>
          <w:lang w:val="it-IT"/>
        </w:rPr>
      </w:pPr>
      <w:r w:rsidRPr="001E56A6">
        <w:rPr>
          <w:lang w:val="it-IT"/>
        </w:rPr>
        <w:t xml:space="preserve">[49] A. Becchimanzi, M. Avolio, H. Bostan, C. Colantuono, F. Cozzolino, D. Mancini, M.L. Chiusano, P. Pucci, S. Caccia, F. Pennacchio, Venomics of the ectoparasitoid wasp Bracon nigricans, BMC genomics 21(1) (2020) 34. </w:t>
      </w:r>
      <w:hyperlink r:id="rId53" w:history="1">
        <w:r w:rsidRPr="001E56A6">
          <w:rPr>
            <w:rStyle w:val="Lienhypertexte"/>
            <w:lang w:val="it-IT"/>
          </w:rPr>
          <w:t>https://doi.org/10.1186/s12864-019-6396-4</w:t>
        </w:r>
      </w:hyperlink>
      <w:r w:rsidRPr="001E56A6">
        <w:rPr>
          <w:lang w:val="it-IT"/>
        </w:rPr>
        <w:t>.</w:t>
      </w:r>
    </w:p>
    <w:p w14:paraId="2648FD93" w14:textId="73242F19" w:rsidR="004D0EEA" w:rsidRPr="004D0EEA" w:rsidRDefault="004D0EEA" w:rsidP="004D0EEA">
      <w:pPr>
        <w:pStyle w:val="EndNoteBibliography"/>
        <w:jc w:val="left"/>
      </w:pPr>
      <w:r w:rsidRPr="004D0EEA">
        <w:t xml:space="preserve">[50] K. Kalogeropoulos, A.F. Treschow, U. auf dem Keller, T. Escalante, A. Rucavado, J.M. Gutiérrez, A.H. Laustsen, C.T. Workman, Protease activity profiling of snake venoms using high-throughput peptide screening, Toxins 11(3) (2019) 170. </w:t>
      </w:r>
      <w:hyperlink r:id="rId54" w:history="1">
        <w:r w:rsidRPr="004D0EEA">
          <w:rPr>
            <w:rStyle w:val="Lienhypertexte"/>
          </w:rPr>
          <w:t>https://doi.org/10.3390/toxins11030170</w:t>
        </w:r>
      </w:hyperlink>
      <w:r w:rsidRPr="004D0EEA">
        <w:t>.</w:t>
      </w:r>
    </w:p>
    <w:p w14:paraId="728DCB05" w14:textId="1BEB438D" w:rsidR="004D0EEA" w:rsidRPr="004D0EEA" w:rsidRDefault="004D0EEA" w:rsidP="004D0EEA">
      <w:pPr>
        <w:pStyle w:val="EndNoteBibliography"/>
        <w:jc w:val="left"/>
      </w:pPr>
      <w:r w:rsidRPr="004D0EEA">
        <w:t xml:space="preserve">[51] A.M. Moura-da-Silva, M.T. Almeida, J.A. Portes-Junior, C.A. Nicolau, F. Gomes-Neto, R.H. Valente, Processing of snake venom metalloproteinases: generation of toxin diversity and enzyme inactivation, Toxins 8(6) (2016) 183. </w:t>
      </w:r>
      <w:hyperlink r:id="rId55" w:history="1">
        <w:r w:rsidRPr="004D0EEA">
          <w:rPr>
            <w:rStyle w:val="Lienhypertexte"/>
          </w:rPr>
          <w:t>https://doi.org/10.3390/toxins8060183</w:t>
        </w:r>
      </w:hyperlink>
      <w:r w:rsidRPr="004D0EEA">
        <w:t>.</w:t>
      </w:r>
    </w:p>
    <w:p w14:paraId="53B33F0C" w14:textId="702E43CC" w:rsidR="004D0EEA" w:rsidRPr="004D0EEA" w:rsidRDefault="004D0EEA" w:rsidP="004D0EEA">
      <w:pPr>
        <w:pStyle w:val="EndNoteBibliography"/>
        <w:jc w:val="left"/>
      </w:pPr>
      <w:r w:rsidRPr="004D0EEA">
        <w:t xml:space="preserve">[52] D. Dashevsky, K. Baumann, E.A. Undheim, A. Nouwens, M.P. Ikonomopoulou, J.O. Schmidt, L. Ge, H.F. Kwok, J. Rodriguez, B.G. Fry, Functional and proteomic insights into aculeata venoms, Toxins 15(3) (2023) 224. </w:t>
      </w:r>
      <w:hyperlink r:id="rId56" w:history="1">
        <w:r w:rsidRPr="004D0EEA">
          <w:rPr>
            <w:rStyle w:val="Lienhypertexte"/>
          </w:rPr>
          <w:t>https://doi.org/10.3390/toxins15030224</w:t>
        </w:r>
      </w:hyperlink>
      <w:r w:rsidRPr="004D0EEA">
        <w:t>.</w:t>
      </w:r>
    </w:p>
    <w:p w14:paraId="7996D03B" w14:textId="76EF71CC" w:rsidR="004D0EEA" w:rsidRPr="004D0EEA" w:rsidRDefault="004D0EEA" w:rsidP="004D0EEA">
      <w:pPr>
        <w:pStyle w:val="EndNoteBibliography"/>
        <w:jc w:val="left"/>
      </w:pPr>
      <w:r w:rsidRPr="004D0EEA">
        <w:t xml:space="preserve">[53] J.-L. Gatti, M. Belghazi, F. Legeai, M. Ravallec, M. Frayssinet, S. Robin, D. Aboubakar-Souna, R. Srinivasan, M. Tamo, M. Poirié, Proteo-trancriptomic analyses reveal a large expansion of metalloprotease-like proteins in atypical venom vesicles of the wasp Meteorus pulchricornis (Braconidae), Toxins 13(7) (2021) 502. </w:t>
      </w:r>
      <w:hyperlink r:id="rId57" w:history="1">
        <w:r w:rsidRPr="004D0EEA">
          <w:rPr>
            <w:rStyle w:val="Lienhypertexte"/>
          </w:rPr>
          <w:t>https://doi.org/10.3390/toxins13070502</w:t>
        </w:r>
      </w:hyperlink>
      <w:r w:rsidRPr="004D0EEA">
        <w:t>.</w:t>
      </w:r>
    </w:p>
    <w:p w14:paraId="7696619E" w14:textId="03C68BA5" w:rsidR="004D0EEA" w:rsidRPr="004D0EEA" w:rsidRDefault="004D0EEA" w:rsidP="004D0EEA">
      <w:pPr>
        <w:pStyle w:val="EndNoteBibliography"/>
        <w:jc w:val="left"/>
      </w:pPr>
      <w:r w:rsidRPr="004D0EEA">
        <w:t xml:space="preserve">[54] L.D. dos Santos, K.S. Santos, J.R.A. Pinto, N.B. Dias, B.M.d. Souza, M.F. dos Santos, J. Perales, G.B. Domont, F.M. Castro, J.E. Kalil, Profiling the proteome of the venom from the social wasp Polybia paulista: a clue to understand the envenoming mechanism, Journal of Proteome Research 9(8) (2010) 3867-3877. </w:t>
      </w:r>
      <w:hyperlink r:id="rId58" w:history="1">
        <w:r w:rsidRPr="004D0EEA">
          <w:rPr>
            <w:rStyle w:val="Lienhypertexte"/>
          </w:rPr>
          <w:t>https://doi.org/10.1021/pr1000829</w:t>
        </w:r>
      </w:hyperlink>
      <w:r w:rsidRPr="004D0EEA">
        <w:t>.</w:t>
      </w:r>
    </w:p>
    <w:p w14:paraId="5BD4072A" w14:textId="1F3D0109" w:rsidR="004D0EEA" w:rsidRPr="004D0EEA" w:rsidRDefault="004D0EEA" w:rsidP="004D0EEA">
      <w:pPr>
        <w:pStyle w:val="EndNoteBibliography"/>
        <w:jc w:val="left"/>
      </w:pPr>
      <w:r w:rsidRPr="004D0EEA">
        <w:t xml:space="preserve">[55] C. Rocha-Resende, N.M. Leão, M.E. de Lima, R.A. Santos, A.M. de Castro Pimenta, T. Verano-Braga, Moving pieces in a cryptomic puzzle: Cryptide from Tityus serrulatus Ts3 Nav toxin as potential agonist of muscarinic receptors, Peptides 98 (2017) 70-77. </w:t>
      </w:r>
      <w:hyperlink r:id="rId59" w:history="1">
        <w:r w:rsidRPr="004D0EEA">
          <w:rPr>
            <w:rStyle w:val="Lienhypertexte"/>
          </w:rPr>
          <w:t>https://doi.org/10.1016/j.peptides.2016.12.018</w:t>
        </w:r>
      </w:hyperlink>
      <w:r w:rsidRPr="004D0EEA">
        <w:t>.</w:t>
      </w:r>
    </w:p>
    <w:p w14:paraId="08AA924A" w14:textId="78CD3213" w:rsidR="004D0EEA" w:rsidRPr="004D0EEA" w:rsidRDefault="004D0EEA" w:rsidP="004D0EEA">
      <w:pPr>
        <w:pStyle w:val="EndNoteBibliography"/>
        <w:jc w:val="left"/>
      </w:pPr>
      <w:r w:rsidRPr="004D0EEA">
        <w:t xml:space="preserve">[56] R. Guo, G. Guo, A. Wang, G. Xu, R. Lai, H. Jin, Spider-venom peptides: structure, bioactivity, strategy, and research applications, Molecules 29(1) (2023) 35. </w:t>
      </w:r>
      <w:hyperlink r:id="rId60" w:history="1">
        <w:r w:rsidRPr="004D0EEA">
          <w:rPr>
            <w:rStyle w:val="Lienhypertexte"/>
          </w:rPr>
          <w:t>https://doi.org/10.3390/molecules29010035</w:t>
        </w:r>
      </w:hyperlink>
      <w:r w:rsidRPr="004D0EEA">
        <w:t>.</w:t>
      </w:r>
    </w:p>
    <w:p w14:paraId="625D2D87" w14:textId="0A1A292C" w:rsidR="002C7D0A" w:rsidRPr="00031A2E" w:rsidRDefault="003700B3" w:rsidP="004D0EEA">
      <w:pPr>
        <w:spacing w:line="480" w:lineRule="auto"/>
        <w:jc w:val="left"/>
        <w:rPr>
          <w:rFonts w:ascii="Times New Roman" w:eastAsia="SimSun" w:hAnsi="Times New Roman" w:cs="Times New Roman"/>
          <w:sz w:val="24"/>
          <w:szCs w:val="24"/>
        </w:rPr>
      </w:pPr>
      <w:r>
        <w:rPr>
          <w:rFonts w:ascii="Times New Roman" w:eastAsia="SimSun" w:hAnsi="Times New Roman" w:cs="Times New Roman"/>
          <w:sz w:val="24"/>
          <w:szCs w:val="24"/>
        </w:rPr>
        <w:fldChar w:fldCharType="end"/>
      </w:r>
    </w:p>
    <w:sectPr w:rsidR="002C7D0A" w:rsidRPr="00031A2E" w:rsidSect="00590871">
      <w:footerReference w:type="default" r:id="rId61"/>
      <w:pgSz w:w="12240" w:h="15840" w:code="1"/>
      <w:pgMar w:top="1440" w:right="1440" w:bottom="144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7B3F8" w14:textId="77777777" w:rsidR="007B3388" w:rsidRDefault="007B3388" w:rsidP="006F005B">
      <w:r>
        <w:separator/>
      </w:r>
    </w:p>
  </w:endnote>
  <w:endnote w:type="continuationSeparator" w:id="0">
    <w:p w14:paraId="2CE2B264" w14:textId="77777777" w:rsidR="007B3388" w:rsidRDefault="007B3388" w:rsidP="006F0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1900"/>
      <w:docPartObj>
        <w:docPartGallery w:val="Page Numbers (Bottom of Page)"/>
        <w:docPartUnique/>
      </w:docPartObj>
    </w:sdtPr>
    <w:sdtContent>
      <w:p w14:paraId="081F0E64" w14:textId="297E1F1C" w:rsidR="00590871" w:rsidRDefault="00590871">
        <w:pPr>
          <w:pStyle w:val="Pieddepage"/>
          <w:jc w:val="center"/>
        </w:pPr>
        <w:r>
          <w:fldChar w:fldCharType="begin"/>
        </w:r>
        <w:r>
          <w:instrText>PAGE   \* MERGEFORMAT</w:instrText>
        </w:r>
        <w:r>
          <w:fldChar w:fldCharType="separate"/>
        </w:r>
        <w:r>
          <w:rPr>
            <w:lang w:val="zh-CN"/>
          </w:rPr>
          <w:t>2</w:t>
        </w:r>
        <w:r>
          <w:fldChar w:fldCharType="end"/>
        </w:r>
      </w:p>
    </w:sdtContent>
  </w:sdt>
  <w:p w14:paraId="65237040" w14:textId="77777777" w:rsidR="00590871" w:rsidRDefault="0059087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4D23F" w14:textId="77777777" w:rsidR="007B3388" w:rsidRDefault="007B3388" w:rsidP="006F005B">
      <w:r>
        <w:separator/>
      </w:r>
    </w:p>
  </w:footnote>
  <w:footnote w:type="continuationSeparator" w:id="0">
    <w:p w14:paraId="34AF9D98" w14:textId="77777777" w:rsidR="007B3388" w:rsidRDefault="007B3388" w:rsidP="006F0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EC9"/>
    <w:multiLevelType w:val="multilevel"/>
    <w:tmpl w:val="8F16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16D01"/>
    <w:multiLevelType w:val="hybridMultilevel"/>
    <w:tmpl w:val="A9C8CDF8"/>
    <w:lvl w:ilvl="0" w:tplc="868E7F7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89E5411"/>
    <w:multiLevelType w:val="multilevel"/>
    <w:tmpl w:val="898C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12D96"/>
    <w:multiLevelType w:val="hybridMultilevel"/>
    <w:tmpl w:val="B02E5930"/>
    <w:lvl w:ilvl="0" w:tplc="DEEE0F7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48F7081"/>
    <w:multiLevelType w:val="multilevel"/>
    <w:tmpl w:val="A11636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ED5040"/>
    <w:multiLevelType w:val="multilevel"/>
    <w:tmpl w:val="D496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A25F1"/>
    <w:multiLevelType w:val="multilevel"/>
    <w:tmpl w:val="7CE0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076AA"/>
    <w:multiLevelType w:val="multilevel"/>
    <w:tmpl w:val="407A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3D48F0"/>
    <w:multiLevelType w:val="multilevel"/>
    <w:tmpl w:val="ECA28B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2F0133"/>
    <w:multiLevelType w:val="multilevel"/>
    <w:tmpl w:val="7BB8A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BC57B9"/>
    <w:multiLevelType w:val="multilevel"/>
    <w:tmpl w:val="27BA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C1017"/>
    <w:multiLevelType w:val="multilevel"/>
    <w:tmpl w:val="FAB4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825A73"/>
    <w:multiLevelType w:val="multilevel"/>
    <w:tmpl w:val="51C8B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052E99"/>
    <w:multiLevelType w:val="hybridMultilevel"/>
    <w:tmpl w:val="3E2C8B1A"/>
    <w:lvl w:ilvl="0" w:tplc="C8E8E1AC">
      <w:start w:val="1"/>
      <w:numFmt w:val="decimalEnclosedCircle"/>
      <w:lvlText w:val="%1"/>
      <w:lvlJc w:val="left"/>
      <w:pPr>
        <w:ind w:left="890" w:hanging="890"/>
      </w:pPr>
      <w:rPr>
        <w:rFonts w:ascii="SimSun" w:eastAsia="SimSun" w:hAnsi="SimSun"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36C0156D"/>
    <w:multiLevelType w:val="multilevel"/>
    <w:tmpl w:val="3BD2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2629A"/>
    <w:multiLevelType w:val="multilevel"/>
    <w:tmpl w:val="F704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FA6488"/>
    <w:multiLevelType w:val="multilevel"/>
    <w:tmpl w:val="F9F48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7946C2"/>
    <w:multiLevelType w:val="multilevel"/>
    <w:tmpl w:val="76D6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464763"/>
    <w:multiLevelType w:val="multilevel"/>
    <w:tmpl w:val="D9A4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CA2A29"/>
    <w:multiLevelType w:val="multilevel"/>
    <w:tmpl w:val="46DA87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3D13A9"/>
    <w:multiLevelType w:val="multilevel"/>
    <w:tmpl w:val="15E2D5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BD2413"/>
    <w:multiLevelType w:val="multilevel"/>
    <w:tmpl w:val="4E2C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2F1BAB"/>
    <w:multiLevelType w:val="multilevel"/>
    <w:tmpl w:val="5456E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9400FC"/>
    <w:multiLevelType w:val="multilevel"/>
    <w:tmpl w:val="15E2D5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7A7218"/>
    <w:multiLevelType w:val="multilevel"/>
    <w:tmpl w:val="9982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303BD5"/>
    <w:multiLevelType w:val="multilevel"/>
    <w:tmpl w:val="15E2D5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5C39EC"/>
    <w:multiLevelType w:val="hybridMultilevel"/>
    <w:tmpl w:val="65FE386E"/>
    <w:lvl w:ilvl="0" w:tplc="F686F33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6DE81C43"/>
    <w:multiLevelType w:val="hybridMultilevel"/>
    <w:tmpl w:val="6D5E1A36"/>
    <w:lvl w:ilvl="0" w:tplc="278216A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722B2E47"/>
    <w:multiLevelType w:val="multilevel"/>
    <w:tmpl w:val="4A7628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1B08FE"/>
    <w:multiLevelType w:val="multilevel"/>
    <w:tmpl w:val="7282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154F40"/>
    <w:multiLevelType w:val="hybridMultilevel"/>
    <w:tmpl w:val="EA0C7364"/>
    <w:lvl w:ilvl="0" w:tplc="A85A1806">
      <w:start w:val="1"/>
      <w:numFmt w:val="decimalEnclosedCircle"/>
      <w:lvlText w:val="%1"/>
      <w:lvlJc w:val="left"/>
      <w:pPr>
        <w:ind w:left="360" w:hanging="360"/>
      </w:pPr>
      <w:rPr>
        <w:rFonts w:ascii="SimSun" w:hAnsi="SimSu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65178458">
    <w:abstractNumId w:val="13"/>
  </w:num>
  <w:num w:numId="2" w16cid:durableId="254020863">
    <w:abstractNumId w:val="30"/>
  </w:num>
  <w:num w:numId="3" w16cid:durableId="1555316008">
    <w:abstractNumId w:val="4"/>
  </w:num>
  <w:num w:numId="4" w16cid:durableId="1097290334">
    <w:abstractNumId w:val="25"/>
  </w:num>
  <w:num w:numId="5" w16cid:durableId="869337766">
    <w:abstractNumId w:val="9"/>
  </w:num>
  <w:num w:numId="6" w16cid:durableId="876432093">
    <w:abstractNumId w:val="16"/>
  </w:num>
  <w:num w:numId="7" w16cid:durableId="736441563">
    <w:abstractNumId w:val="18"/>
  </w:num>
  <w:num w:numId="8" w16cid:durableId="985087688">
    <w:abstractNumId w:val="29"/>
  </w:num>
  <w:num w:numId="9" w16cid:durableId="319044879">
    <w:abstractNumId w:val="14"/>
  </w:num>
  <w:num w:numId="10" w16cid:durableId="73011713">
    <w:abstractNumId w:val="11"/>
  </w:num>
  <w:num w:numId="11" w16cid:durableId="1806505564">
    <w:abstractNumId w:val="28"/>
  </w:num>
  <w:num w:numId="12" w16cid:durableId="658927839">
    <w:abstractNumId w:val="2"/>
  </w:num>
  <w:num w:numId="13" w16cid:durableId="2026322375">
    <w:abstractNumId w:val="7"/>
  </w:num>
  <w:num w:numId="14" w16cid:durableId="263803764">
    <w:abstractNumId w:val="17"/>
  </w:num>
  <w:num w:numId="15" w16cid:durableId="374697454">
    <w:abstractNumId w:val="24"/>
  </w:num>
  <w:num w:numId="16" w16cid:durableId="2136944593">
    <w:abstractNumId w:val="20"/>
  </w:num>
  <w:num w:numId="17" w16cid:durableId="2066680820">
    <w:abstractNumId w:val="23"/>
  </w:num>
  <w:num w:numId="18" w16cid:durableId="829367311">
    <w:abstractNumId w:val="10"/>
  </w:num>
  <w:num w:numId="19" w16cid:durableId="1038433322">
    <w:abstractNumId w:val="5"/>
  </w:num>
  <w:num w:numId="20" w16cid:durableId="785197039">
    <w:abstractNumId w:val="22"/>
  </w:num>
  <w:num w:numId="21" w16cid:durableId="1526553230">
    <w:abstractNumId w:val="15"/>
  </w:num>
  <w:num w:numId="22" w16cid:durableId="1870799401">
    <w:abstractNumId w:val="19"/>
  </w:num>
  <w:num w:numId="23" w16cid:durableId="1671562840">
    <w:abstractNumId w:val="12"/>
  </w:num>
  <w:num w:numId="24" w16cid:durableId="647511780">
    <w:abstractNumId w:val="0"/>
  </w:num>
  <w:num w:numId="25" w16cid:durableId="1711832301">
    <w:abstractNumId w:val="6"/>
  </w:num>
  <w:num w:numId="26" w16cid:durableId="1919440732">
    <w:abstractNumId w:val="21"/>
  </w:num>
  <w:num w:numId="27" w16cid:durableId="1566262799">
    <w:abstractNumId w:val="8"/>
  </w:num>
  <w:num w:numId="28" w16cid:durableId="851381458">
    <w:abstractNumId w:val="27"/>
  </w:num>
  <w:num w:numId="29" w16cid:durableId="2062826694">
    <w:abstractNumId w:val="1"/>
  </w:num>
  <w:num w:numId="30" w16cid:durableId="935484975">
    <w:abstractNumId w:val="26"/>
  </w:num>
  <w:num w:numId="31" w16cid:durableId="848448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3MTY0MDGztLQ0MzJR0lEKTi0uzszPAykwtqwFALV6C6ktAAAA"/>
    <w:docVar w:name="EN.InstantFormat" w:val="&lt;ENInstantFormat&gt;&lt;Enabled&gt;1&lt;/Enabled&gt;&lt;ScanUnformatted&gt;1&lt;/ScanUnformatted&gt;&lt;ScanChanges&gt;1&lt;/ScanChanges&gt;&lt;Suspended&gt;0&lt;/Suspended&gt;&lt;/ENInstantFormat&gt;"/>
    <w:docVar w:name="EN.Layout" w:val="&lt;ENLayout&gt;&lt;Style&gt;Intl J Biological Macromolecules DOI nam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f2d5axdfxt9hedze65adrxsazzprtzs9w2&quot;&gt;waspvenomSCI&lt;record-ids&gt;&lt;item&gt;1&lt;/item&gt;&lt;item&gt;2&lt;/item&gt;&lt;item&gt;3&lt;/item&gt;&lt;item&gt;4&lt;/item&gt;&lt;item&gt;5&lt;/item&gt;&lt;item&gt;6&lt;/item&gt;&lt;item&gt;7&lt;/item&gt;&lt;item&gt;8&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2&lt;/item&gt;&lt;item&gt;53&lt;/item&gt;&lt;item&gt;54&lt;/item&gt;&lt;item&gt;55&lt;/item&gt;&lt;item&gt;56&lt;/item&gt;&lt;item&gt;57&lt;/item&gt;&lt;item&gt;58&lt;/item&gt;&lt;item&gt;59&lt;/item&gt;&lt;/record-ids&gt;&lt;/item&gt;&lt;/Libraries&gt;"/>
  </w:docVars>
  <w:rsids>
    <w:rsidRoot w:val="00412D89"/>
    <w:rsid w:val="000007D6"/>
    <w:rsid w:val="000045BB"/>
    <w:rsid w:val="00006742"/>
    <w:rsid w:val="00006D8C"/>
    <w:rsid w:val="000070CA"/>
    <w:rsid w:val="00007387"/>
    <w:rsid w:val="00010939"/>
    <w:rsid w:val="00010BCB"/>
    <w:rsid w:val="00011998"/>
    <w:rsid w:val="00011A64"/>
    <w:rsid w:val="00012C7B"/>
    <w:rsid w:val="00014BC5"/>
    <w:rsid w:val="00014C0E"/>
    <w:rsid w:val="000175EC"/>
    <w:rsid w:val="00020346"/>
    <w:rsid w:val="00020C6A"/>
    <w:rsid w:val="0002189D"/>
    <w:rsid w:val="000219F2"/>
    <w:rsid w:val="000224EA"/>
    <w:rsid w:val="0002269A"/>
    <w:rsid w:val="0002343E"/>
    <w:rsid w:val="00024F38"/>
    <w:rsid w:val="00027BD1"/>
    <w:rsid w:val="000305E4"/>
    <w:rsid w:val="0003176A"/>
    <w:rsid w:val="00031A2E"/>
    <w:rsid w:val="000327B6"/>
    <w:rsid w:val="000343D6"/>
    <w:rsid w:val="00037F7E"/>
    <w:rsid w:val="0004019C"/>
    <w:rsid w:val="000411F9"/>
    <w:rsid w:val="00041B68"/>
    <w:rsid w:val="00042B99"/>
    <w:rsid w:val="00043387"/>
    <w:rsid w:val="000436FF"/>
    <w:rsid w:val="00043714"/>
    <w:rsid w:val="00043EE2"/>
    <w:rsid w:val="000458EB"/>
    <w:rsid w:val="00045B31"/>
    <w:rsid w:val="000460CD"/>
    <w:rsid w:val="000466C6"/>
    <w:rsid w:val="00046FD6"/>
    <w:rsid w:val="00047363"/>
    <w:rsid w:val="0005042D"/>
    <w:rsid w:val="0005079E"/>
    <w:rsid w:val="00051884"/>
    <w:rsid w:val="000520EA"/>
    <w:rsid w:val="00053790"/>
    <w:rsid w:val="0005453D"/>
    <w:rsid w:val="00054844"/>
    <w:rsid w:val="00054FFC"/>
    <w:rsid w:val="000559C0"/>
    <w:rsid w:val="00055AF8"/>
    <w:rsid w:val="0005625F"/>
    <w:rsid w:val="00057181"/>
    <w:rsid w:val="00057675"/>
    <w:rsid w:val="0005791A"/>
    <w:rsid w:val="0005792F"/>
    <w:rsid w:val="00060B37"/>
    <w:rsid w:val="00061192"/>
    <w:rsid w:val="000613F1"/>
    <w:rsid w:val="000617C2"/>
    <w:rsid w:val="0006194B"/>
    <w:rsid w:val="00061BD8"/>
    <w:rsid w:val="00061C08"/>
    <w:rsid w:val="000620C9"/>
    <w:rsid w:val="00063133"/>
    <w:rsid w:val="00063699"/>
    <w:rsid w:val="00067E2A"/>
    <w:rsid w:val="00070878"/>
    <w:rsid w:val="00071B6C"/>
    <w:rsid w:val="000730D3"/>
    <w:rsid w:val="000735BA"/>
    <w:rsid w:val="000750B2"/>
    <w:rsid w:val="00075E8A"/>
    <w:rsid w:val="00076728"/>
    <w:rsid w:val="00080C9B"/>
    <w:rsid w:val="00084071"/>
    <w:rsid w:val="000849E5"/>
    <w:rsid w:val="00085514"/>
    <w:rsid w:val="000858F0"/>
    <w:rsid w:val="00086364"/>
    <w:rsid w:val="0008746C"/>
    <w:rsid w:val="00087797"/>
    <w:rsid w:val="000901FE"/>
    <w:rsid w:val="00090E48"/>
    <w:rsid w:val="0009130D"/>
    <w:rsid w:val="000940D4"/>
    <w:rsid w:val="00094BF0"/>
    <w:rsid w:val="00095322"/>
    <w:rsid w:val="000955B9"/>
    <w:rsid w:val="000957F8"/>
    <w:rsid w:val="0009643D"/>
    <w:rsid w:val="00096453"/>
    <w:rsid w:val="00096B77"/>
    <w:rsid w:val="000A0AAB"/>
    <w:rsid w:val="000A16B3"/>
    <w:rsid w:val="000A17C7"/>
    <w:rsid w:val="000A18FD"/>
    <w:rsid w:val="000A1EB8"/>
    <w:rsid w:val="000A4464"/>
    <w:rsid w:val="000A44B1"/>
    <w:rsid w:val="000A53E3"/>
    <w:rsid w:val="000A6A88"/>
    <w:rsid w:val="000A6ED4"/>
    <w:rsid w:val="000A7ADA"/>
    <w:rsid w:val="000B08B0"/>
    <w:rsid w:val="000B290A"/>
    <w:rsid w:val="000B3DE4"/>
    <w:rsid w:val="000B3FAB"/>
    <w:rsid w:val="000B4FD9"/>
    <w:rsid w:val="000B53BA"/>
    <w:rsid w:val="000B64D6"/>
    <w:rsid w:val="000B6AF5"/>
    <w:rsid w:val="000C288A"/>
    <w:rsid w:val="000C2D11"/>
    <w:rsid w:val="000C54F3"/>
    <w:rsid w:val="000C6291"/>
    <w:rsid w:val="000D0441"/>
    <w:rsid w:val="000D1559"/>
    <w:rsid w:val="000D2864"/>
    <w:rsid w:val="000D2D29"/>
    <w:rsid w:val="000D48FC"/>
    <w:rsid w:val="000D4FB7"/>
    <w:rsid w:val="000D5380"/>
    <w:rsid w:val="000D6144"/>
    <w:rsid w:val="000D67DE"/>
    <w:rsid w:val="000D7A90"/>
    <w:rsid w:val="000D7FD1"/>
    <w:rsid w:val="000E2A8A"/>
    <w:rsid w:val="000E2FC4"/>
    <w:rsid w:val="000E5B94"/>
    <w:rsid w:val="000E60E5"/>
    <w:rsid w:val="000E6C30"/>
    <w:rsid w:val="000E6C31"/>
    <w:rsid w:val="000E7B51"/>
    <w:rsid w:val="000F2157"/>
    <w:rsid w:val="000F2762"/>
    <w:rsid w:val="000F2BA8"/>
    <w:rsid w:val="000F2CCD"/>
    <w:rsid w:val="000F4A44"/>
    <w:rsid w:val="000F528E"/>
    <w:rsid w:val="000F5BB6"/>
    <w:rsid w:val="000F5BD6"/>
    <w:rsid w:val="000F6572"/>
    <w:rsid w:val="000F6D4A"/>
    <w:rsid w:val="000F7804"/>
    <w:rsid w:val="0010092A"/>
    <w:rsid w:val="00101602"/>
    <w:rsid w:val="00102C66"/>
    <w:rsid w:val="00103736"/>
    <w:rsid w:val="00103C5D"/>
    <w:rsid w:val="00103E5C"/>
    <w:rsid w:val="001067AA"/>
    <w:rsid w:val="00107580"/>
    <w:rsid w:val="00107B6F"/>
    <w:rsid w:val="00110010"/>
    <w:rsid w:val="00110D44"/>
    <w:rsid w:val="00111244"/>
    <w:rsid w:val="00111D66"/>
    <w:rsid w:val="00113545"/>
    <w:rsid w:val="00114767"/>
    <w:rsid w:val="00114C81"/>
    <w:rsid w:val="00115D92"/>
    <w:rsid w:val="00116BFB"/>
    <w:rsid w:val="00116CA2"/>
    <w:rsid w:val="00116E6A"/>
    <w:rsid w:val="0012186E"/>
    <w:rsid w:val="001234FB"/>
    <w:rsid w:val="00123CD3"/>
    <w:rsid w:val="00127C70"/>
    <w:rsid w:val="00130326"/>
    <w:rsid w:val="00131038"/>
    <w:rsid w:val="0013105E"/>
    <w:rsid w:val="0013195D"/>
    <w:rsid w:val="00133274"/>
    <w:rsid w:val="00133B3D"/>
    <w:rsid w:val="001344EC"/>
    <w:rsid w:val="00135034"/>
    <w:rsid w:val="0013524B"/>
    <w:rsid w:val="00137CEA"/>
    <w:rsid w:val="001412D7"/>
    <w:rsid w:val="00141519"/>
    <w:rsid w:val="00141AA0"/>
    <w:rsid w:val="00142C6A"/>
    <w:rsid w:val="001432E5"/>
    <w:rsid w:val="00143798"/>
    <w:rsid w:val="001439BF"/>
    <w:rsid w:val="001444B2"/>
    <w:rsid w:val="00147943"/>
    <w:rsid w:val="00150B58"/>
    <w:rsid w:val="00151EB7"/>
    <w:rsid w:val="00153761"/>
    <w:rsid w:val="00156A72"/>
    <w:rsid w:val="00156C01"/>
    <w:rsid w:val="00156EC6"/>
    <w:rsid w:val="0015712B"/>
    <w:rsid w:val="001578E3"/>
    <w:rsid w:val="00161236"/>
    <w:rsid w:val="00161642"/>
    <w:rsid w:val="00161F77"/>
    <w:rsid w:val="00164217"/>
    <w:rsid w:val="00167C90"/>
    <w:rsid w:val="0017038D"/>
    <w:rsid w:val="0017052C"/>
    <w:rsid w:val="001715A7"/>
    <w:rsid w:val="00172466"/>
    <w:rsid w:val="00173CCF"/>
    <w:rsid w:val="00175D44"/>
    <w:rsid w:val="001760CD"/>
    <w:rsid w:val="00176F5F"/>
    <w:rsid w:val="00177597"/>
    <w:rsid w:val="00177E17"/>
    <w:rsid w:val="00180A3A"/>
    <w:rsid w:val="0018185D"/>
    <w:rsid w:val="00183AD6"/>
    <w:rsid w:val="0018408F"/>
    <w:rsid w:val="00185658"/>
    <w:rsid w:val="00186320"/>
    <w:rsid w:val="0018666B"/>
    <w:rsid w:val="00186B0D"/>
    <w:rsid w:val="00187D1A"/>
    <w:rsid w:val="00187E4F"/>
    <w:rsid w:val="001905E9"/>
    <w:rsid w:val="00190EE3"/>
    <w:rsid w:val="0019235F"/>
    <w:rsid w:val="00194663"/>
    <w:rsid w:val="001954B3"/>
    <w:rsid w:val="001960B9"/>
    <w:rsid w:val="0019696A"/>
    <w:rsid w:val="00197AF4"/>
    <w:rsid w:val="001A088F"/>
    <w:rsid w:val="001A1000"/>
    <w:rsid w:val="001A3272"/>
    <w:rsid w:val="001A3816"/>
    <w:rsid w:val="001A3B15"/>
    <w:rsid w:val="001A4EB6"/>
    <w:rsid w:val="001A5095"/>
    <w:rsid w:val="001A739A"/>
    <w:rsid w:val="001A7C3F"/>
    <w:rsid w:val="001B0201"/>
    <w:rsid w:val="001B035E"/>
    <w:rsid w:val="001B045E"/>
    <w:rsid w:val="001B0D70"/>
    <w:rsid w:val="001B13F7"/>
    <w:rsid w:val="001B2936"/>
    <w:rsid w:val="001B2B5F"/>
    <w:rsid w:val="001B302D"/>
    <w:rsid w:val="001B3538"/>
    <w:rsid w:val="001B3DF2"/>
    <w:rsid w:val="001B6E46"/>
    <w:rsid w:val="001C0FEA"/>
    <w:rsid w:val="001C2259"/>
    <w:rsid w:val="001C34C6"/>
    <w:rsid w:val="001C406B"/>
    <w:rsid w:val="001C5879"/>
    <w:rsid w:val="001C5A83"/>
    <w:rsid w:val="001C5B09"/>
    <w:rsid w:val="001C62F6"/>
    <w:rsid w:val="001C706D"/>
    <w:rsid w:val="001C71D1"/>
    <w:rsid w:val="001C73AE"/>
    <w:rsid w:val="001C7BCC"/>
    <w:rsid w:val="001D01A2"/>
    <w:rsid w:val="001D0BFF"/>
    <w:rsid w:val="001D1060"/>
    <w:rsid w:val="001D349F"/>
    <w:rsid w:val="001D373C"/>
    <w:rsid w:val="001D62A9"/>
    <w:rsid w:val="001D66D9"/>
    <w:rsid w:val="001D7490"/>
    <w:rsid w:val="001D79A0"/>
    <w:rsid w:val="001E06E1"/>
    <w:rsid w:val="001E0E0B"/>
    <w:rsid w:val="001E40ED"/>
    <w:rsid w:val="001E45E0"/>
    <w:rsid w:val="001E53EA"/>
    <w:rsid w:val="001E56A6"/>
    <w:rsid w:val="001F18F7"/>
    <w:rsid w:val="001F2F1E"/>
    <w:rsid w:val="001F3829"/>
    <w:rsid w:val="001F415A"/>
    <w:rsid w:val="001F4CE2"/>
    <w:rsid w:val="001F5683"/>
    <w:rsid w:val="001F57AD"/>
    <w:rsid w:val="001F5D9B"/>
    <w:rsid w:val="001F6547"/>
    <w:rsid w:val="001F67F9"/>
    <w:rsid w:val="001F71A2"/>
    <w:rsid w:val="0020028E"/>
    <w:rsid w:val="002038B5"/>
    <w:rsid w:val="00203B8B"/>
    <w:rsid w:val="0020406A"/>
    <w:rsid w:val="00204B9C"/>
    <w:rsid w:val="00205671"/>
    <w:rsid w:val="00205E68"/>
    <w:rsid w:val="00206B67"/>
    <w:rsid w:val="00206DD3"/>
    <w:rsid w:val="00207DF4"/>
    <w:rsid w:val="002126A7"/>
    <w:rsid w:val="00212962"/>
    <w:rsid w:val="00212B53"/>
    <w:rsid w:val="00212FFD"/>
    <w:rsid w:val="002133E7"/>
    <w:rsid w:val="00214097"/>
    <w:rsid w:val="00214B39"/>
    <w:rsid w:val="0021615F"/>
    <w:rsid w:val="00216689"/>
    <w:rsid w:val="00216E38"/>
    <w:rsid w:val="0021711A"/>
    <w:rsid w:val="00221692"/>
    <w:rsid w:val="002219EB"/>
    <w:rsid w:val="00221E5A"/>
    <w:rsid w:val="00222A76"/>
    <w:rsid w:val="00222CB5"/>
    <w:rsid w:val="00223E6C"/>
    <w:rsid w:val="00224C78"/>
    <w:rsid w:val="0022510B"/>
    <w:rsid w:val="002255C8"/>
    <w:rsid w:val="00226CE5"/>
    <w:rsid w:val="00227401"/>
    <w:rsid w:val="00231944"/>
    <w:rsid w:val="00232A92"/>
    <w:rsid w:val="0023488D"/>
    <w:rsid w:val="00234F6C"/>
    <w:rsid w:val="00234F6E"/>
    <w:rsid w:val="002355D3"/>
    <w:rsid w:val="00236C21"/>
    <w:rsid w:val="0024016B"/>
    <w:rsid w:val="0024177D"/>
    <w:rsid w:val="00242A21"/>
    <w:rsid w:val="00242C89"/>
    <w:rsid w:val="00242EA0"/>
    <w:rsid w:val="00245B9E"/>
    <w:rsid w:val="00250703"/>
    <w:rsid w:val="00250BCD"/>
    <w:rsid w:val="00250BF2"/>
    <w:rsid w:val="00251137"/>
    <w:rsid w:val="002528CF"/>
    <w:rsid w:val="00253130"/>
    <w:rsid w:val="0025316E"/>
    <w:rsid w:val="002534CC"/>
    <w:rsid w:val="002535E5"/>
    <w:rsid w:val="002537F5"/>
    <w:rsid w:val="00253976"/>
    <w:rsid w:val="00253DA5"/>
    <w:rsid w:val="00254F80"/>
    <w:rsid w:val="0025622F"/>
    <w:rsid w:val="002562EF"/>
    <w:rsid w:val="00260E41"/>
    <w:rsid w:val="00261451"/>
    <w:rsid w:val="00261676"/>
    <w:rsid w:val="00263D70"/>
    <w:rsid w:val="002649D8"/>
    <w:rsid w:val="002655FD"/>
    <w:rsid w:val="0026575F"/>
    <w:rsid w:val="002666C4"/>
    <w:rsid w:val="00266E8C"/>
    <w:rsid w:val="00270394"/>
    <w:rsid w:val="00271E02"/>
    <w:rsid w:val="00272351"/>
    <w:rsid w:val="002724C1"/>
    <w:rsid w:val="002762BC"/>
    <w:rsid w:val="00276968"/>
    <w:rsid w:val="00276CCF"/>
    <w:rsid w:val="002771E6"/>
    <w:rsid w:val="00277CA2"/>
    <w:rsid w:val="002805BB"/>
    <w:rsid w:val="00281150"/>
    <w:rsid w:val="00281AF6"/>
    <w:rsid w:val="00282B05"/>
    <w:rsid w:val="00282B6B"/>
    <w:rsid w:val="00282C0B"/>
    <w:rsid w:val="00283AB9"/>
    <w:rsid w:val="0028400F"/>
    <w:rsid w:val="00284553"/>
    <w:rsid w:val="00284A42"/>
    <w:rsid w:val="0028652F"/>
    <w:rsid w:val="00286B66"/>
    <w:rsid w:val="00287C5A"/>
    <w:rsid w:val="00287FD6"/>
    <w:rsid w:val="002900DE"/>
    <w:rsid w:val="00290234"/>
    <w:rsid w:val="00291923"/>
    <w:rsid w:val="00291C11"/>
    <w:rsid w:val="00292733"/>
    <w:rsid w:val="002936E1"/>
    <w:rsid w:val="00297462"/>
    <w:rsid w:val="002A1F85"/>
    <w:rsid w:val="002A24B0"/>
    <w:rsid w:val="002A43E6"/>
    <w:rsid w:val="002A4519"/>
    <w:rsid w:val="002A70DF"/>
    <w:rsid w:val="002A7E16"/>
    <w:rsid w:val="002B0F31"/>
    <w:rsid w:val="002B1BE9"/>
    <w:rsid w:val="002B1EAD"/>
    <w:rsid w:val="002B2354"/>
    <w:rsid w:val="002B3611"/>
    <w:rsid w:val="002B54D4"/>
    <w:rsid w:val="002B7B92"/>
    <w:rsid w:val="002C0BD2"/>
    <w:rsid w:val="002C0E4A"/>
    <w:rsid w:val="002C18B4"/>
    <w:rsid w:val="002C2BD8"/>
    <w:rsid w:val="002C5394"/>
    <w:rsid w:val="002C578B"/>
    <w:rsid w:val="002C68A2"/>
    <w:rsid w:val="002C7142"/>
    <w:rsid w:val="002C7321"/>
    <w:rsid w:val="002C7D0A"/>
    <w:rsid w:val="002D21DD"/>
    <w:rsid w:val="002D2DE9"/>
    <w:rsid w:val="002D3FEC"/>
    <w:rsid w:val="002D420A"/>
    <w:rsid w:val="002D5532"/>
    <w:rsid w:val="002D565D"/>
    <w:rsid w:val="002D6003"/>
    <w:rsid w:val="002E0443"/>
    <w:rsid w:val="002E0D16"/>
    <w:rsid w:val="002E1756"/>
    <w:rsid w:val="002E19E7"/>
    <w:rsid w:val="002E1AB8"/>
    <w:rsid w:val="002E1BEF"/>
    <w:rsid w:val="002E2770"/>
    <w:rsid w:val="002E306D"/>
    <w:rsid w:val="002E3375"/>
    <w:rsid w:val="002E43D2"/>
    <w:rsid w:val="002E503A"/>
    <w:rsid w:val="002E6051"/>
    <w:rsid w:val="002E620E"/>
    <w:rsid w:val="002E693D"/>
    <w:rsid w:val="002E727F"/>
    <w:rsid w:val="002F0968"/>
    <w:rsid w:val="002F0D3C"/>
    <w:rsid w:val="002F2FA3"/>
    <w:rsid w:val="002F3770"/>
    <w:rsid w:val="002F453F"/>
    <w:rsid w:val="002F61E0"/>
    <w:rsid w:val="002F799E"/>
    <w:rsid w:val="00300670"/>
    <w:rsid w:val="00301344"/>
    <w:rsid w:val="00301C67"/>
    <w:rsid w:val="00302777"/>
    <w:rsid w:val="00302A3A"/>
    <w:rsid w:val="00302CAB"/>
    <w:rsid w:val="00310F8D"/>
    <w:rsid w:val="0031103C"/>
    <w:rsid w:val="00311059"/>
    <w:rsid w:val="00311DB1"/>
    <w:rsid w:val="003140DD"/>
    <w:rsid w:val="00314568"/>
    <w:rsid w:val="00314E24"/>
    <w:rsid w:val="00315449"/>
    <w:rsid w:val="00315513"/>
    <w:rsid w:val="003164C2"/>
    <w:rsid w:val="0031673D"/>
    <w:rsid w:val="00320AF7"/>
    <w:rsid w:val="0032295E"/>
    <w:rsid w:val="00322DAA"/>
    <w:rsid w:val="00323D24"/>
    <w:rsid w:val="00324B42"/>
    <w:rsid w:val="00325AF6"/>
    <w:rsid w:val="00325F34"/>
    <w:rsid w:val="00326080"/>
    <w:rsid w:val="00327A5C"/>
    <w:rsid w:val="00327AA1"/>
    <w:rsid w:val="00327DDF"/>
    <w:rsid w:val="00327E54"/>
    <w:rsid w:val="003307AD"/>
    <w:rsid w:val="003319D4"/>
    <w:rsid w:val="00331BCA"/>
    <w:rsid w:val="00331E1E"/>
    <w:rsid w:val="003344D1"/>
    <w:rsid w:val="00334CAF"/>
    <w:rsid w:val="00337843"/>
    <w:rsid w:val="00340019"/>
    <w:rsid w:val="0034025B"/>
    <w:rsid w:val="00340ACC"/>
    <w:rsid w:val="003411AF"/>
    <w:rsid w:val="00341EAC"/>
    <w:rsid w:val="00343607"/>
    <w:rsid w:val="003437BE"/>
    <w:rsid w:val="00344114"/>
    <w:rsid w:val="00344813"/>
    <w:rsid w:val="0034689E"/>
    <w:rsid w:val="00346D11"/>
    <w:rsid w:val="00346D99"/>
    <w:rsid w:val="00346F5C"/>
    <w:rsid w:val="00347C39"/>
    <w:rsid w:val="003508C4"/>
    <w:rsid w:val="00350A8E"/>
    <w:rsid w:val="00352EF1"/>
    <w:rsid w:val="00353DE1"/>
    <w:rsid w:val="00354AF0"/>
    <w:rsid w:val="00354BF8"/>
    <w:rsid w:val="003552D7"/>
    <w:rsid w:val="00355445"/>
    <w:rsid w:val="003563B9"/>
    <w:rsid w:val="00356483"/>
    <w:rsid w:val="003564AB"/>
    <w:rsid w:val="003566C1"/>
    <w:rsid w:val="00356A5F"/>
    <w:rsid w:val="00356DE0"/>
    <w:rsid w:val="00357F6B"/>
    <w:rsid w:val="00361420"/>
    <w:rsid w:val="00362B1E"/>
    <w:rsid w:val="00362DF3"/>
    <w:rsid w:val="00365140"/>
    <w:rsid w:val="003655A1"/>
    <w:rsid w:val="00366D49"/>
    <w:rsid w:val="00367066"/>
    <w:rsid w:val="003700B3"/>
    <w:rsid w:val="003707F7"/>
    <w:rsid w:val="00370AA4"/>
    <w:rsid w:val="00372F13"/>
    <w:rsid w:val="00372F7A"/>
    <w:rsid w:val="003732A3"/>
    <w:rsid w:val="003736EC"/>
    <w:rsid w:val="003748FA"/>
    <w:rsid w:val="00374DAF"/>
    <w:rsid w:val="00380367"/>
    <w:rsid w:val="003809F6"/>
    <w:rsid w:val="003811F4"/>
    <w:rsid w:val="003818F3"/>
    <w:rsid w:val="00382586"/>
    <w:rsid w:val="003825DE"/>
    <w:rsid w:val="0038301A"/>
    <w:rsid w:val="00383885"/>
    <w:rsid w:val="003847EA"/>
    <w:rsid w:val="003854A1"/>
    <w:rsid w:val="003855F7"/>
    <w:rsid w:val="00385608"/>
    <w:rsid w:val="0038595E"/>
    <w:rsid w:val="003861A1"/>
    <w:rsid w:val="00386A55"/>
    <w:rsid w:val="003901BC"/>
    <w:rsid w:val="003909E8"/>
    <w:rsid w:val="00390F57"/>
    <w:rsid w:val="00391209"/>
    <w:rsid w:val="00391A6C"/>
    <w:rsid w:val="00393903"/>
    <w:rsid w:val="00393A46"/>
    <w:rsid w:val="003941D0"/>
    <w:rsid w:val="00394352"/>
    <w:rsid w:val="003964CC"/>
    <w:rsid w:val="0039748D"/>
    <w:rsid w:val="00397D44"/>
    <w:rsid w:val="003A0322"/>
    <w:rsid w:val="003A0BA6"/>
    <w:rsid w:val="003A107B"/>
    <w:rsid w:val="003A1807"/>
    <w:rsid w:val="003A2711"/>
    <w:rsid w:val="003A30D2"/>
    <w:rsid w:val="003A52B0"/>
    <w:rsid w:val="003A60CF"/>
    <w:rsid w:val="003A6FEE"/>
    <w:rsid w:val="003A7614"/>
    <w:rsid w:val="003B237B"/>
    <w:rsid w:val="003B23AB"/>
    <w:rsid w:val="003B32DC"/>
    <w:rsid w:val="003B43E5"/>
    <w:rsid w:val="003B46DC"/>
    <w:rsid w:val="003B6774"/>
    <w:rsid w:val="003B74F1"/>
    <w:rsid w:val="003C1200"/>
    <w:rsid w:val="003C2232"/>
    <w:rsid w:val="003C22EB"/>
    <w:rsid w:val="003C3608"/>
    <w:rsid w:val="003C452B"/>
    <w:rsid w:val="003C5AEB"/>
    <w:rsid w:val="003C62F0"/>
    <w:rsid w:val="003C661B"/>
    <w:rsid w:val="003C773B"/>
    <w:rsid w:val="003D0D61"/>
    <w:rsid w:val="003D3873"/>
    <w:rsid w:val="003D3B6B"/>
    <w:rsid w:val="003E0849"/>
    <w:rsid w:val="003E11D8"/>
    <w:rsid w:val="003E16C8"/>
    <w:rsid w:val="003E1A70"/>
    <w:rsid w:val="003E288D"/>
    <w:rsid w:val="003E34EC"/>
    <w:rsid w:val="003E3C53"/>
    <w:rsid w:val="003E3E22"/>
    <w:rsid w:val="003E3E71"/>
    <w:rsid w:val="003E40C3"/>
    <w:rsid w:val="003E4630"/>
    <w:rsid w:val="003E4806"/>
    <w:rsid w:val="003E5D53"/>
    <w:rsid w:val="003E665F"/>
    <w:rsid w:val="003F09BD"/>
    <w:rsid w:val="003F09C8"/>
    <w:rsid w:val="003F0B5B"/>
    <w:rsid w:val="003F1BF9"/>
    <w:rsid w:val="003F1E7E"/>
    <w:rsid w:val="003F2754"/>
    <w:rsid w:val="003F291A"/>
    <w:rsid w:val="003F2D04"/>
    <w:rsid w:val="003F2F8D"/>
    <w:rsid w:val="003F3680"/>
    <w:rsid w:val="003F49C8"/>
    <w:rsid w:val="003F6317"/>
    <w:rsid w:val="003F7459"/>
    <w:rsid w:val="004019FE"/>
    <w:rsid w:val="00401FC4"/>
    <w:rsid w:val="00402214"/>
    <w:rsid w:val="004022C2"/>
    <w:rsid w:val="00402720"/>
    <w:rsid w:val="00403548"/>
    <w:rsid w:val="004036FA"/>
    <w:rsid w:val="00403A0B"/>
    <w:rsid w:val="004056A0"/>
    <w:rsid w:val="00406ECA"/>
    <w:rsid w:val="00410556"/>
    <w:rsid w:val="00410771"/>
    <w:rsid w:val="00410A45"/>
    <w:rsid w:val="00411F53"/>
    <w:rsid w:val="00412D89"/>
    <w:rsid w:val="00412FEA"/>
    <w:rsid w:val="00413A28"/>
    <w:rsid w:val="00414174"/>
    <w:rsid w:val="00414459"/>
    <w:rsid w:val="0041581E"/>
    <w:rsid w:val="00415BCA"/>
    <w:rsid w:val="00417398"/>
    <w:rsid w:val="00417A7D"/>
    <w:rsid w:val="00417B4C"/>
    <w:rsid w:val="00421972"/>
    <w:rsid w:val="00421C8E"/>
    <w:rsid w:val="00421D9A"/>
    <w:rsid w:val="004257B1"/>
    <w:rsid w:val="00425F73"/>
    <w:rsid w:val="00426EA2"/>
    <w:rsid w:val="004278D4"/>
    <w:rsid w:val="004300E6"/>
    <w:rsid w:val="00430B28"/>
    <w:rsid w:val="00432ED7"/>
    <w:rsid w:val="00433BA2"/>
    <w:rsid w:val="00433C7C"/>
    <w:rsid w:val="00434137"/>
    <w:rsid w:val="00434FED"/>
    <w:rsid w:val="00436C11"/>
    <w:rsid w:val="00441FB0"/>
    <w:rsid w:val="00442535"/>
    <w:rsid w:val="00442699"/>
    <w:rsid w:val="004452B6"/>
    <w:rsid w:val="00445AC6"/>
    <w:rsid w:val="00445F51"/>
    <w:rsid w:val="004515EF"/>
    <w:rsid w:val="00451944"/>
    <w:rsid w:val="00452BB5"/>
    <w:rsid w:val="00453357"/>
    <w:rsid w:val="00453CDF"/>
    <w:rsid w:val="004549E6"/>
    <w:rsid w:val="00454A83"/>
    <w:rsid w:val="004554E4"/>
    <w:rsid w:val="0045645C"/>
    <w:rsid w:val="00456BC6"/>
    <w:rsid w:val="00457FCD"/>
    <w:rsid w:val="00461E82"/>
    <w:rsid w:val="0046390E"/>
    <w:rsid w:val="004649DD"/>
    <w:rsid w:val="00464B1F"/>
    <w:rsid w:val="00466895"/>
    <w:rsid w:val="004675DD"/>
    <w:rsid w:val="00470229"/>
    <w:rsid w:val="0047219C"/>
    <w:rsid w:val="00472715"/>
    <w:rsid w:val="004731B2"/>
    <w:rsid w:val="004737C0"/>
    <w:rsid w:val="004815E3"/>
    <w:rsid w:val="00483512"/>
    <w:rsid w:val="0048363F"/>
    <w:rsid w:val="00484762"/>
    <w:rsid w:val="00484E1D"/>
    <w:rsid w:val="00485670"/>
    <w:rsid w:val="004856BB"/>
    <w:rsid w:val="004866F8"/>
    <w:rsid w:val="00490507"/>
    <w:rsid w:val="00491324"/>
    <w:rsid w:val="00492FE5"/>
    <w:rsid w:val="004945C9"/>
    <w:rsid w:val="0049485D"/>
    <w:rsid w:val="00494E34"/>
    <w:rsid w:val="004955D0"/>
    <w:rsid w:val="00495869"/>
    <w:rsid w:val="004958E8"/>
    <w:rsid w:val="004959DC"/>
    <w:rsid w:val="004A1B82"/>
    <w:rsid w:val="004A335E"/>
    <w:rsid w:val="004A370C"/>
    <w:rsid w:val="004A3BA0"/>
    <w:rsid w:val="004A5F9A"/>
    <w:rsid w:val="004A65B4"/>
    <w:rsid w:val="004A6D2C"/>
    <w:rsid w:val="004A7FD4"/>
    <w:rsid w:val="004B09CE"/>
    <w:rsid w:val="004B0B57"/>
    <w:rsid w:val="004B1ADA"/>
    <w:rsid w:val="004B21CA"/>
    <w:rsid w:val="004B3AD1"/>
    <w:rsid w:val="004B4BB3"/>
    <w:rsid w:val="004B551F"/>
    <w:rsid w:val="004C00CC"/>
    <w:rsid w:val="004C05A3"/>
    <w:rsid w:val="004C1E64"/>
    <w:rsid w:val="004C24C5"/>
    <w:rsid w:val="004C28F4"/>
    <w:rsid w:val="004C3FBE"/>
    <w:rsid w:val="004C4A01"/>
    <w:rsid w:val="004C53C0"/>
    <w:rsid w:val="004C5661"/>
    <w:rsid w:val="004C58F4"/>
    <w:rsid w:val="004C72D3"/>
    <w:rsid w:val="004C79E9"/>
    <w:rsid w:val="004D0E98"/>
    <w:rsid w:val="004D0EEA"/>
    <w:rsid w:val="004D18A5"/>
    <w:rsid w:val="004D1B6C"/>
    <w:rsid w:val="004D2358"/>
    <w:rsid w:val="004D26EB"/>
    <w:rsid w:val="004D2FB3"/>
    <w:rsid w:val="004D3582"/>
    <w:rsid w:val="004D3DD6"/>
    <w:rsid w:val="004D425D"/>
    <w:rsid w:val="004D480E"/>
    <w:rsid w:val="004D58F7"/>
    <w:rsid w:val="004D5B7C"/>
    <w:rsid w:val="004D7A2A"/>
    <w:rsid w:val="004D7BF6"/>
    <w:rsid w:val="004E06D6"/>
    <w:rsid w:val="004E1C75"/>
    <w:rsid w:val="004E253E"/>
    <w:rsid w:val="004E2933"/>
    <w:rsid w:val="004E2D34"/>
    <w:rsid w:val="004E4C8B"/>
    <w:rsid w:val="004E53D4"/>
    <w:rsid w:val="004E6E53"/>
    <w:rsid w:val="004E7006"/>
    <w:rsid w:val="004F265B"/>
    <w:rsid w:val="004F3808"/>
    <w:rsid w:val="004F55B9"/>
    <w:rsid w:val="004F56BE"/>
    <w:rsid w:val="004F73B2"/>
    <w:rsid w:val="004F798B"/>
    <w:rsid w:val="004F79ED"/>
    <w:rsid w:val="0050058C"/>
    <w:rsid w:val="00503843"/>
    <w:rsid w:val="00503D85"/>
    <w:rsid w:val="00505B50"/>
    <w:rsid w:val="005077E3"/>
    <w:rsid w:val="0051039B"/>
    <w:rsid w:val="00510B75"/>
    <w:rsid w:val="005116B2"/>
    <w:rsid w:val="00511B63"/>
    <w:rsid w:val="00513252"/>
    <w:rsid w:val="005135BA"/>
    <w:rsid w:val="00513E03"/>
    <w:rsid w:val="005149A6"/>
    <w:rsid w:val="00514E65"/>
    <w:rsid w:val="0051657D"/>
    <w:rsid w:val="0051700C"/>
    <w:rsid w:val="00517835"/>
    <w:rsid w:val="00520234"/>
    <w:rsid w:val="0052209C"/>
    <w:rsid w:val="0052264C"/>
    <w:rsid w:val="00523205"/>
    <w:rsid w:val="005255EF"/>
    <w:rsid w:val="0053027F"/>
    <w:rsid w:val="005311E4"/>
    <w:rsid w:val="005335A9"/>
    <w:rsid w:val="00533FE4"/>
    <w:rsid w:val="0053635A"/>
    <w:rsid w:val="00536670"/>
    <w:rsid w:val="0054046D"/>
    <w:rsid w:val="00541F2B"/>
    <w:rsid w:val="00542C71"/>
    <w:rsid w:val="00544494"/>
    <w:rsid w:val="005446B9"/>
    <w:rsid w:val="00544BF9"/>
    <w:rsid w:val="0054613A"/>
    <w:rsid w:val="00547894"/>
    <w:rsid w:val="00551E2F"/>
    <w:rsid w:val="005520C3"/>
    <w:rsid w:val="0055368A"/>
    <w:rsid w:val="00553E70"/>
    <w:rsid w:val="00554E25"/>
    <w:rsid w:val="00554EB4"/>
    <w:rsid w:val="00555A49"/>
    <w:rsid w:val="00560442"/>
    <w:rsid w:val="0056138F"/>
    <w:rsid w:val="0056282E"/>
    <w:rsid w:val="00562CB0"/>
    <w:rsid w:val="00570414"/>
    <w:rsid w:val="00571878"/>
    <w:rsid w:val="00572033"/>
    <w:rsid w:val="00572BAF"/>
    <w:rsid w:val="005732DF"/>
    <w:rsid w:val="00575C2E"/>
    <w:rsid w:val="00576213"/>
    <w:rsid w:val="00576ADD"/>
    <w:rsid w:val="0058096A"/>
    <w:rsid w:val="00581A59"/>
    <w:rsid w:val="00581AD8"/>
    <w:rsid w:val="00581E18"/>
    <w:rsid w:val="00583857"/>
    <w:rsid w:val="00583C12"/>
    <w:rsid w:val="00584E44"/>
    <w:rsid w:val="00585FF9"/>
    <w:rsid w:val="00586DCE"/>
    <w:rsid w:val="00586F4B"/>
    <w:rsid w:val="005870BF"/>
    <w:rsid w:val="0058769B"/>
    <w:rsid w:val="00587993"/>
    <w:rsid w:val="00590871"/>
    <w:rsid w:val="005924A1"/>
    <w:rsid w:val="00592561"/>
    <w:rsid w:val="005927DC"/>
    <w:rsid w:val="005930F4"/>
    <w:rsid w:val="00594015"/>
    <w:rsid w:val="00594604"/>
    <w:rsid w:val="00596315"/>
    <w:rsid w:val="00597668"/>
    <w:rsid w:val="00597709"/>
    <w:rsid w:val="00597FEC"/>
    <w:rsid w:val="005A0F4E"/>
    <w:rsid w:val="005A2379"/>
    <w:rsid w:val="005A3017"/>
    <w:rsid w:val="005A4EB7"/>
    <w:rsid w:val="005A538C"/>
    <w:rsid w:val="005A628A"/>
    <w:rsid w:val="005A71BA"/>
    <w:rsid w:val="005B1242"/>
    <w:rsid w:val="005B52CC"/>
    <w:rsid w:val="005B574B"/>
    <w:rsid w:val="005B732D"/>
    <w:rsid w:val="005C01FF"/>
    <w:rsid w:val="005C03F7"/>
    <w:rsid w:val="005C054D"/>
    <w:rsid w:val="005C1B6B"/>
    <w:rsid w:val="005C1F76"/>
    <w:rsid w:val="005C2408"/>
    <w:rsid w:val="005C3486"/>
    <w:rsid w:val="005C77FF"/>
    <w:rsid w:val="005C7C2E"/>
    <w:rsid w:val="005D0DB8"/>
    <w:rsid w:val="005D33EF"/>
    <w:rsid w:val="005D4EF9"/>
    <w:rsid w:val="005D659A"/>
    <w:rsid w:val="005D6906"/>
    <w:rsid w:val="005D6FB7"/>
    <w:rsid w:val="005E0FD5"/>
    <w:rsid w:val="005E2959"/>
    <w:rsid w:val="005E319B"/>
    <w:rsid w:val="005E395B"/>
    <w:rsid w:val="005E3C79"/>
    <w:rsid w:val="005E3F0A"/>
    <w:rsid w:val="005E4367"/>
    <w:rsid w:val="005E4F32"/>
    <w:rsid w:val="005E5C67"/>
    <w:rsid w:val="005F001C"/>
    <w:rsid w:val="005F0026"/>
    <w:rsid w:val="005F0C7D"/>
    <w:rsid w:val="005F17B1"/>
    <w:rsid w:val="005F1EC2"/>
    <w:rsid w:val="005F2DBF"/>
    <w:rsid w:val="005F4923"/>
    <w:rsid w:val="005F4DE5"/>
    <w:rsid w:val="005F7314"/>
    <w:rsid w:val="0060156D"/>
    <w:rsid w:val="00603B79"/>
    <w:rsid w:val="00604478"/>
    <w:rsid w:val="006046CB"/>
    <w:rsid w:val="0060662B"/>
    <w:rsid w:val="006067A2"/>
    <w:rsid w:val="00606F8C"/>
    <w:rsid w:val="006142C6"/>
    <w:rsid w:val="0061454F"/>
    <w:rsid w:val="00615096"/>
    <w:rsid w:val="006156F8"/>
    <w:rsid w:val="006161B4"/>
    <w:rsid w:val="0061664E"/>
    <w:rsid w:val="00616E97"/>
    <w:rsid w:val="00617617"/>
    <w:rsid w:val="006177DE"/>
    <w:rsid w:val="00617D3B"/>
    <w:rsid w:val="00620DAA"/>
    <w:rsid w:val="00621111"/>
    <w:rsid w:val="0062153A"/>
    <w:rsid w:val="00621D52"/>
    <w:rsid w:val="00625760"/>
    <w:rsid w:val="006275DD"/>
    <w:rsid w:val="00627DB2"/>
    <w:rsid w:val="00630DEA"/>
    <w:rsid w:val="00631315"/>
    <w:rsid w:val="006328AB"/>
    <w:rsid w:val="00632D87"/>
    <w:rsid w:val="00633018"/>
    <w:rsid w:val="0063465C"/>
    <w:rsid w:val="00634B03"/>
    <w:rsid w:val="00635CAB"/>
    <w:rsid w:val="00636814"/>
    <w:rsid w:val="0063750D"/>
    <w:rsid w:val="006379E0"/>
    <w:rsid w:val="00640682"/>
    <w:rsid w:val="00641104"/>
    <w:rsid w:val="0064254F"/>
    <w:rsid w:val="00642F79"/>
    <w:rsid w:val="006436A8"/>
    <w:rsid w:val="00643988"/>
    <w:rsid w:val="00644694"/>
    <w:rsid w:val="006447B2"/>
    <w:rsid w:val="00644D49"/>
    <w:rsid w:val="00645201"/>
    <w:rsid w:val="00646622"/>
    <w:rsid w:val="006475AB"/>
    <w:rsid w:val="006477AD"/>
    <w:rsid w:val="006479AA"/>
    <w:rsid w:val="006519BA"/>
    <w:rsid w:val="00652892"/>
    <w:rsid w:val="00652965"/>
    <w:rsid w:val="00652AF9"/>
    <w:rsid w:val="00652D76"/>
    <w:rsid w:val="00653FCD"/>
    <w:rsid w:val="00654C08"/>
    <w:rsid w:val="00655004"/>
    <w:rsid w:val="0065519A"/>
    <w:rsid w:val="00655F25"/>
    <w:rsid w:val="0065652E"/>
    <w:rsid w:val="0065662A"/>
    <w:rsid w:val="00663AF7"/>
    <w:rsid w:val="00664129"/>
    <w:rsid w:val="00664894"/>
    <w:rsid w:val="006654AF"/>
    <w:rsid w:val="00666060"/>
    <w:rsid w:val="00667BDA"/>
    <w:rsid w:val="00667DCD"/>
    <w:rsid w:val="00667F14"/>
    <w:rsid w:val="006734AE"/>
    <w:rsid w:val="0067447B"/>
    <w:rsid w:val="006750DA"/>
    <w:rsid w:val="00675DBD"/>
    <w:rsid w:val="00676036"/>
    <w:rsid w:val="00676449"/>
    <w:rsid w:val="00676586"/>
    <w:rsid w:val="006766C7"/>
    <w:rsid w:val="00676845"/>
    <w:rsid w:val="00676FC7"/>
    <w:rsid w:val="006777F3"/>
    <w:rsid w:val="006823AE"/>
    <w:rsid w:val="00682E3E"/>
    <w:rsid w:val="00683220"/>
    <w:rsid w:val="00683F83"/>
    <w:rsid w:val="00685B80"/>
    <w:rsid w:val="00686447"/>
    <w:rsid w:val="006865D0"/>
    <w:rsid w:val="00693326"/>
    <w:rsid w:val="00693396"/>
    <w:rsid w:val="00693982"/>
    <w:rsid w:val="00694B7C"/>
    <w:rsid w:val="006A1A5C"/>
    <w:rsid w:val="006A2AC7"/>
    <w:rsid w:val="006A2CA0"/>
    <w:rsid w:val="006A2D0F"/>
    <w:rsid w:val="006A2E7F"/>
    <w:rsid w:val="006A3A7A"/>
    <w:rsid w:val="006A43EC"/>
    <w:rsid w:val="006A495A"/>
    <w:rsid w:val="006A6DAB"/>
    <w:rsid w:val="006A78DB"/>
    <w:rsid w:val="006B40D2"/>
    <w:rsid w:val="006B459C"/>
    <w:rsid w:val="006B46C2"/>
    <w:rsid w:val="006B4871"/>
    <w:rsid w:val="006B48AE"/>
    <w:rsid w:val="006B51CA"/>
    <w:rsid w:val="006B6A86"/>
    <w:rsid w:val="006B6F19"/>
    <w:rsid w:val="006B7437"/>
    <w:rsid w:val="006B7603"/>
    <w:rsid w:val="006B7928"/>
    <w:rsid w:val="006C06E5"/>
    <w:rsid w:val="006C085A"/>
    <w:rsid w:val="006C1B7A"/>
    <w:rsid w:val="006C1D74"/>
    <w:rsid w:val="006C33F9"/>
    <w:rsid w:val="006C5A43"/>
    <w:rsid w:val="006C60C7"/>
    <w:rsid w:val="006C6739"/>
    <w:rsid w:val="006C6B6E"/>
    <w:rsid w:val="006C6C39"/>
    <w:rsid w:val="006C7312"/>
    <w:rsid w:val="006C7E0F"/>
    <w:rsid w:val="006D02D2"/>
    <w:rsid w:val="006D04B8"/>
    <w:rsid w:val="006D1A37"/>
    <w:rsid w:val="006D1C3E"/>
    <w:rsid w:val="006D3193"/>
    <w:rsid w:val="006D33A2"/>
    <w:rsid w:val="006D35E4"/>
    <w:rsid w:val="006D39EF"/>
    <w:rsid w:val="006D46F3"/>
    <w:rsid w:val="006D4D16"/>
    <w:rsid w:val="006D5711"/>
    <w:rsid w:val="006E0148"/>
    <w:rsid w:val="006E0AB9"/>
    <w:rsid w:val="006E13C4"/>
    <w:rsid w:val="006E13D8"/>
    <w:rsid w:val="006E3FAC"/>
    <w:rsid w:val="006E4A85"/>
    <w:rsid w:val="006E5022"/>
    <w:rsid w:val="006E5ECF"/>
    <w:rsid w:val="006E5EE8"/>
    <w:rsid w:val="006E60E3"/>
    <w:rsid w:val="006E6CDD"/>
    <w:rsid w:val="006E7FB6"/>
    <w:rsid w:val="006F005B"/>
    <w:rsid w:val="006F0ABC"/>
    <w:rsid w:val="006F0C91"/>
    <w:rsid w:val="006F1F56"/>
    <w:rsid w:val="006F3A0E"/>
    <w:rsid w:val="006F3E48"/>
    <w:rsid w:val="006F424E"/>
    <w:rsid w:val="006F5AFF"/>
    <w:rsid w:val="006F5F4A"/>
    <w:rsid w:val="006F6038"/>
    <w:rsid w:val="006F6041"/>
    <w:rsid w:val="006F658D"/>
    <w:rsid w:val="006F6716"/>
    <w:rsid w:val="006F6CD0"/>
    <w:rsid w:val="007015FF"/>
    <w:rsid w:val="00703661"/>
    <w:rsid w:val="007037F3"/>
    <w:rsid w:val="00703BBA"/>
    <w:rsid w:val="00703C57"/>
    <w:rsid w:val="00703F0C"/>
    <w:rsid w:val="00706C38"/>
    <w:rsid w:val="00707DE2"/>
    <w:rsid w:val="0071064C"/>
    <w:rsid w:val="00710739"/>
    <w:rsid w:val="00710EDA"/>
    <w:rsid w:val="00710FB4"/>
    <w:rsid w:val="0071165A"/>
    <w:rsid w:val="00711C9C"/>
    <w:rsid w:val="007128FB"/>
    <w:rsid w:val="0071343C"/>
    <w:rsid w:val="007143E2"/>
    <w:rsid w:val="00714936"/>
    <w:rsid w:val="00715080"/>
    <w:rsid w:val="0071656C"/>
    <w:rsid w:val="00717288"/>
    <w:rsid w:val="007175D0"/>
    <w:rsid w:val="00720DBB"/>
    <w:rsid w:val="00721538"/>
    <w:rsid w:val="007216AC"/>
    <w:rsid w:val="00725414"/>
    <w:rsid w:val="00725C78"/>
    <w:rsid w:val="00726460"/>
    <w:rsid w:val="00727299"/>
    <w:rsid w:val="00730244"/>
    <w:rsid w:val="0073038D"/>
    <w:rsid w:val="00730D43"/>
    <w:rsid w:val="00731A30"/>
    <w:rsid w:val="00732892"/>
    <w:rsid w:val="00732B58"/>
    <w:rsid w:val="00732C01"/>
    <w:rsid w:val="00733441"/>
    <w:rsid w:val="007335BB"/>
    <w:rsid w:val="00734FDC"/>
    <w:rsid w:val="00734FFE"/>
    <w:rsid w:val="00735A50"/>
    <w:rsid w:val="00737DF2"/>
    <w:rsid w:val="00740453"/>
    <w:rsid w:val="007404DB"/>
    <w:rsid w:val="00743526"/>
    <w:rsid w:val="00743C77"/>
    <w:rsid w:val="00743F6B"/>
    <w:rsid w:val="00745200"/>
    <w:rsid w:val="00745F53"/>
    <w:rsid w:val="00746CB0"/>
    <w:rsid w:val="00746D95"/>
    <w:rsid w:val="00746F99"/>
    <w:rsid w:val="007524AA"/>
    <w:rsid w:val="00752C98"/>
    <w:rsid w:val="007531E2"/>
    <w:rsid w:val="00753C07"/>
    <w:rsid w:val="00754E43"/>
    <w:rsid w:val="0075630F"/>
    <w:rsid w:val="00757126"/>
    <w:rsid w:val="00760EC4"/>
    <w:rsid w:val="0076145D"/>
    <w:rsid w:val="0076231B"/>
    <w:rsid w:val="007650A7"/>
    <w:rsid w:val="00766DEB"/>
    <w:rsid w:val="00770DDA"/>
    <w:rsid w:val="00771285"/>
    <w:rsid w:val="00771462"/>
    <w:rsid w:val="00774361"/>
    <w:rsid w:val="0077533D"/>
    <w:rsid w:val="00776E68"/>
    <w:rsid w:val="0077720E"/>
    <w:rsid w:val="0078123F"/>
    <w:rsid w:val="007824AB"/>
    <w:rsid w:val="00782AE7"/>
    <w:rsid w:val="00783089"/>
    <w:rsid w:val="00784914"/>
    <w:rsid w:val="0078540A"/>
    <w:rsid w:val="007856D2"/>
    <w:rsid w:val="00785F64"/>
    <w:rsid w:val="007862D8"/>
    <w:rsid w:val="007867EC"/>
    <w:rsid w:val="00790D12"/>
    <w:rsid w:val="00792163"/>
    <w:rsid w:val="007927FD"/>
    <w:rsid w:val="0079390F"/>
    <w:rsid w:val="00793A1B"/>
    <w:rsid w:val="00797FEE"/>
    <w:rsid w:val="007A0B5C"/>
    <w:rsid w:val="007A2146"/>
    <w:rsid w:val="007A32BA"/>
    <w:rsid w:val="007A3821"/>
    <w:rsid w:val="007A4731"/>
    <w:rsid w:val="007A5744"/>
    <w:rsid w:val="007A601E"/>
    <w:rsid w:val="007A7437"/>
    <w:rsid w:val="007B0278"/>
    <w:rsid w:val="007B0FAE"/>
    <w:rsid w:val="007B3388"/>
    <w:rsid w:val="007B45D7"/>
    <w:rsid w:val="007B4E63"/>
    <w:rsid w:val="007B5964"/>
    <w:rsid w:val="007B5FA5"/>
    <w:rsid w:val="007B7833"/>
    <w:rsid w:val="007C0CC1"/>
    <w:rsid w:val="007C3786"/>
    <w:rsid w:val="007C39CF"/>
    <w:rsid w:val="007C3D0E"/>
    <w:rsid w:val="007C5191"/>
    <w:rsid w:val="007C6E03"/>
    <w:rsid w:val="007C7124"/>
    <w:rsid w:val="007C7DE7"/>
    <w:rsid w:val="007D0E1A"/>
    <w:rsid w:val="007D1E26"/>
    <w:rsid w:val="007D5584"/>
    <w:rsid w:val="007D736B"/>
    <w:rsid w:val="007D7951"/>
    <w:rsid w:val="007E062F"/>
    <w:rsid w:val="007E3B99"/>
    <w:rsid w:val="007E4093"/>
    <w:rsid w:val="007E430F"/>
    <w:rsid w:val="007E4B8B"/>
    <w:rsid w:val="007E53DE"/>
    <w:rsid w:val="007E6D6F"/>
    <w:rsid w:val="007E7C1D"/>
    <w:rsid w:val="007F0399"/>
    <w:rsid w:val="007F0B35"/>
    <w:rsid w:val="007F1148"/>
    <w:rsid w:val="007F11DE"/>
    <w:rsid w:val="007F2782"/>
    <w:rsid w:val="007F4275"/>
    <w:rsid w:val="007F4910"/>
    <w:rsid w:val="007F4A42"/>
    <w:rsid w:val="007F59CF"/>
    <w:rsid w:val="007F5CA6"/>
    <w:rsid w:val="007F63DC"/>
    <w:rsid w:val="007F645A"/>
    <w:rsid w:val="007F6547"/>
    <w:rsid w:val="007F7DDE"/>
    <w:rsid w:val="00800514"/>
    <w:rsid w:val="00801FCD"/>
    <w:rsid w:val="00803E3E"/>
    <w:rsid w:val="00804D6D"/>
    <w:rsid w:val="00804E91"/>
    <w:rsid w:val="00805D75"/>
    <w:rsid w:val="00806695"/>
    <w:rsid w:val="008066B1"/>
    <w:rsid w:val="00807252"/>
    <w:rsid w:val="0080752F"/>
    <w:rsid w:val="00807FC0"/>
    <w:rsid w:val="008114D5"/>
    <w:rsid w:val="0081316A"/>
    <w:rsid w:val="008134DB"/>
    <w:rsid w:val="00813C69"/>
    <w:rsid w:val="00816042"/>
    <w:rsid w:val="00816524"/>
    <w:rsid w:val="00817781"/>
    <w:rsid w:val="00820260"/>
    <w:rsid w:val="00821441"/>
    <w:rsid w:val="00821DF3"/>
    <w:rsid w:val="00822BFA"/>
    <w:rsid w:val="00822DE8"/>
    <w:rsid w:val="00823042"/>
    <w:rsid w:val="008238E8"/>
    <w:rsid w:val="0082440E"/>
    <w:rsid w:val="00824D24"/>
    <w:rsid w:val="00825421"/>
    <w:rsid w:val="008279C6"/>
    <w:rsid w:val="00834D52"/>
    <w:rsid w:val="00835601"/>
    <w:rsid w:val="00836AD2"/>
    <w:rsid w:val="008371A2"/>
    <w:rsid w:val="00840286"/>
    <w:rsid w:val="008406DA"/>
    <w:rsid w:val="00841A7A"/>
    <w:rsid w:val="00846838"/>
    <w:rsid w:val="00847693"/>
    <w:rsid w:val="00847A27"/>
    <w:rsid w:val="00850E48"/>
    <w:rsid w:val="00852194"/>
    <w:rsid w:val="008523DD"/>
    <w:rsid w:val="00852B50"/>
    <w:rsid w:val="008541CA"/>
    <w:rsid w:val="00854E8A"/>
    <w:rsid w:val="00854FB6"/>
    <w:rsid w:val="00855087"/>
    <w:rsid w:val="00855228"/>
    <w:rsid w:val="008603FB"/>
    <w:rsid w:val="008613B5"/>
    <w:rsid w:val="008615F6"/>
    <w:rsid w:val="008626EC"/>
    <w:rsid w:val="008640FD"/>
    <w:rsid w:val="00865E89"/>
    <w:rsid w:val="008705C4"/>
    <w:rsid w:val="00871FD6"/>
    <w:rsid w:val="00872B66"/>
    <w:rsid w:val="008738F1"/>
    <w:rsid w:val="00874462"/>
    <w:rsid w:val="00874A06"/>
    <w:rsid w:val="00875BCC"/>
    <w:rsid w:val="008760DA"/>
    <w:rsid w:val="008767E4"/>
    <w:rsid w:val="008772B4"/>
    <w:rsid w:val="00877E61"/>
    <w:rsid w:val="00881834"/>
    <w:rsid w:val="00883D1E"/>
    <w:rsid w:val="00884429"/>
    <w:rsid w:val="00886254"/>
    <w:rsid w:val="0088625D"/>
    <w:rsid w:val="00886587"/>
    <w:rsid w:val="00886663"/>
    <w:rsid w:val="00887A6A"/>
    <w:rsid w:val="00890AC5"/>
    <w:rsid w:val="00890F78"/>
    <w:rsid w:val="008923A9"/>
    <w:rsid w:val="00892F04"/>
    <w:rsid w:val="00893D97"/>
    <w:rsid w:val="008942FE"/>
    <w:rsid w:val="00895AAF"/>
    <w:rsid w:val="00895AD1"/>
    <w:rsid w:val="00895B90"/>
    <w:rsid w:val="0089600C"/>
    <w:rsid w:val="00896753"/>
    <w:rsid w:val="00897077"/>
    <w:rsid w:val="008A0F6B"/>
    <w:rsid w:val="008A1EDF"/>
    <w:rsid w:val="008A2A4E"/>
    <w:rsid w:val="008A4025"/>
    <w:rsid w:val="008A5A7E"/>
    <w:rsid w:val="008A6994"/>
    <w:rsid w:val="008A7933"/>
    <w:rsid w:val="008B1096"/>
    <w:rsid w:val="008B1374"/>
    <w:rsid w:val="008B2FA1"/>
    <w:rsid w:val="008B4079"/>
    <w:rsid w:val="008B5300"/>
    <w:rsid w:val="008B590B"/>
    <w:rsid w:val="008B5DE4"/>
    <w:rsid w:val="008B6621"/>
    <w:rsid w:val="008B66C2"/>
    <w:rsid w:val="008B6B44"/>
    <w:rsid w:val="008B6E55"/>
    <w:rsid w:val="008B7E1C"/>
    <w:rsid w:val="008C09A5"/>
    <w:rsid w:val="008C0CE4"/>
    <w:rsid w:val="008C1343"/>
    <w:rsid w:val="008C1D96"/>
    <w:rsid w:val="008C1F85"/>
    <w:rsid w:val="008C22DD"/>
    <w:rsid w:val="008C3E09"/>
    <w:rsid w:val="008C4E38"/>
    <w:rsid w:val="008C5B18"/>
    <w:rsid w:val="008C5EDA"/>
    <w:rsid w:val="008C7057"/>
    <w:rsid w:val="008D03ED"/>
    <w:rsid w:val="008D058D"/>
    <w:rsid w:val="008D2083"/>
    <w:rsid w:val="008D3218"/>
    <w:rsid w:val="008D41A2"/>
    <w:rsid w:val="008D52CD"/>
    <w:rsid w:val="008D6285"/>
    <w:rsid w:val="008D62A7"/>
    <w:rsid w:val="008D7582"/>
    <w:rsid w:val="008D7887"/>
    <w:rsid w:val="008D7DC5"/>
    <w:rsid w:val="008E2660"/>
    <w:rsid w:val="008E27E6"/>
    <w:rsid w:val="008E34A3"/>
    <w:rsid w:val="008E49EB"/>
    <w:rsid w:val="008E4D71"/>
    <w:rsid w:val="008E65D7"/>
    <w:rsid w:val="008E685B"/>
    <w:rsid w:val="008F00B1"/>
    <w:rsid w:val="008F0530"/>
    <w:rsid w:val="008F1068"/>
    <w:rsid w:val="008F1BA7"/>
    <w:rsid w:val="008F2901"/>
    <w:rsid w:val="008F46B9"/>
    <w:rsid w:val="008F5619"/>
    <w:rsid w:val="008F5A6D"/>
    <w:rsid w:val="008F7DFF"/>
    <w:rsid w:val="0090063C"/>
    <w:rsid w:val="00902555"/>
    <w:rsid w:val="00902B2A"/>
    <w:rsid w:val="00903996"/>
    <w:rsid w:val="00904768"/>
    <w:rsid w:val="00905A93"/>
    <w:rsid w:val="00906A01"/>
    <w:rsid w:val="00906EAC"/>
    <w:rsid w:val="0090737E"/>
    <w:rsid w:val="009101A7"/>
    <w:rsid w:val="00911484"/>
    <w:rsid w:val="009121AB"/>
    <w:rsid w:val="00913851"/>
    <w:rsid w:val="00913F02"/>
    <w:rsid w:val="0091450E"/>
    <w:rsid w:val="009156DA"/>
    <w:rsid w:val="00915985"/>
    <w:rsid w:val="009169DB"/>
    <w:rsid w:val="00916C77"/>
    <w:rsid w:val="0091792B"/>
    <w:rsid w:val="00920126"/>
    <w:rsid w:val="009206CE"/>
    <w:rsid w:val="0092148D"/>
    <w:rsid w:val="00922238"/>
    <w:rsid w:val="00922259"/>
    <w:rsid w:val="0092259F"/>
    <w:rsid w:val="00922A93"/>
    <w:rsid w:val="00922EA6"/>
    <w:rsid w:val="00926316"/>
    <w:rsid w:val="009305F7"/>
    <w:rsid w:val="00930F35"/>
    <w:rsid w:val="009319C0"/>
    <w:rsid w:val="00933AB0"/>
    <w:rsid w:val="00933CA5"/>
    <w:rsid w:val="00934735"/>
    <w:rsid w:val="00937602"/>
    <w:rsid w:val="00937DA1"/>
    <w:rsid w:val="009405DC"/>
    <w:rsid w:val="00940953"/>
    <w:rsid w:val="0094221E"/>
    <w:rsid w:val="00943E7B"/>
    <w:rsid w:val="00944257"/>
    <w:rsid w:val="00945CB6"/>
    <w:rsid w:val="009467FD"/>
    <w:rsid w:val="00947739"/>
    <w:rsid w:val="00947BE0"/>
    <w:rsid w:val="0095052A"/>
    <w:rsid w:val="00951036"/>
    <w:rsid w:val="009537A2"/>
    <w:rsid w:val="00953DD3"/>
    <w:rsid w:val="00955F68"/>
    <w:rsid w:val="009560B6"/>
    <w:rsid w:val="0095713E"/>
    <w:rsid w:val="00960823"/>
    <w:rsid w:val="00960953"/>
    <w:rsid w:val="00961D96"/>
    <w:rsid w:val="0096372E"/>
    <w:rsid w:val="009639EA"/>
    <w:rsid w:val="00964867"/>
    <w:rsid w:val="00964938"/>
    <w:rsid w:val="00966665"/>
    <w:rsid w:val="00966BE9"/>
    <w:rsid w:val="009700AC"/>
    <w:rsid w:val="0097097B"/>
    <w:rsid w:val="00970E15"/>
    <w:rsid w:val="00971FCB"/>
    <w:rsid w:val="00972053"/>
    <w:rsid w:val="00972D74"/>
    <w:rsid w:val="009744AC"/>
    <w:rsid w:val="00974F85"/>
    <w:rsid w:val="00975209"/>
    <w:rsid w:val="009769BD"/>
    <w:rsid w:val="009805CE"/>
    <w:rsid w:val="00980B36"/>
    <w:rsid w:val="00980DFF"/>
    <w:rsid w:val="00980E53"/>
    <w:rsid w:val="0098116B"/>
    <w:rsid w:val="00983BB8"/>
    <w:rsid w:val="00983CA3"/>
    <w:rsid w:val="00984B21"/>
    <w:rsid w:val="0099042B"/>
    <w:rsid w:val="00991A0F"/>
    <w:rsid w:val="00993074"/>
    <w:rsid w:val="009937B0"/>
    <w:rsid w:val="009939B7"/>
    <w:rsid w:val="009950D5"/>
    <w:rsid w:val="00995C1D"/>
    <w:rsid w:val="00996EBF"/>
    <w:rsid w:val="00997132"/>
    <w:rsid w:val="0099770A"/>
    <w:rsid w:val="00997AB6"/>
    <w:rsid w:val="00997CB4"/>
    <w:rsid w:val="009A072A"/>
    <w:rsid w:val="009A0D66"/>
    <w:rsid w:val="009A11C5"/>
    <w:rsid w:val="009A1519"/>
    <w:rsid w:val="009A18BC"/>
    <w:rsid w:val="009A51FF"/>
    <w:rsid w:val="009A6C18"/>
    <w:rsid w:val="009B0DC7"/>
    <w:rsid w:val="009B0E6B"/>
    <w:rsid w:val="009B17DB"/>
    <w:rsid w:val="009B1B75"/>
    <w:rsid w:val="009B1ECA"/>
    <w:rsid w:val="009B2A7E"/>
    <w:rsid w:val="009B3305"/>
    <w:rsid w:val="009B39A0"/>
    <w:rsid w:val="009B3F7A"/>
    <w:rsid w:val="009B699D"/>
    <w:rsid w:val="009C0470"/>
    <w:rsid w:val="009C09B8"/>
    <w:rsid w:val="009C26E8"/>
    <w:rsid w:val="009C2912"/>
    <w:rsid w:val="009C44BC"/>
    <w:rsid w:val="009C6AF8"/>
    <w:rsid w:val="009D03DC"/>
    <w:rsid w:val="009D0DB3"/>
    <w:rsid w:val="009D3093"/>
    <w:rsid w:val="009D360C"/>
    <w:rsid w:val="009D3A8B"/>
    <w:rsid w:val="009D4650"/>
    <w:rsid w:val="009D46DB"/>
    <w:rsid w:val="009D4DC6"/>
    <w:rsid w:val="009D550A"/>
    <w:rsid w:val="009D5A87"/>
    <w:rsid w:val="009D5EA7"/>
    <w:rsid w:val="009D6A45"/>
    <w:rsid w:val="009D6C80"/>
    <w:rsid w:val="009E1819"/>
    <w:rsid w:val="009E221E"/>
    <w:rsid w:val="009E2B0E"/>
    <w:rsid w:val="009E2EF3"/>
    <w:rsid w:val="009E2F33"/>
    <w:rsid w:val="009E3835"/>
    <w:rsid w:val="009E40F9"/>
    <w:rsid w:val="009E43C4"/>
    <w:rsid w:val="009E65D2"/>
    <w:rsid w:val="009E6D5D"/>
    <w:rsid w:val="009F16FD"/>
    <w:rsid w:val="009F22A0"/>
    <w:rsid w:val="009F2694"/>
    <w:rsid w:val="009F2A93"/>
    <w:rsid w:val="009F4808"/>
    <w:rsid w:val="009F4986"/>
    <w:rsid w:val="009F5EF5"/>
    <w:rsid w:val="009F6F67"/>
    <w:rsid w:val="009F7F3E"/>
    <w:rsid w:val="00A00007"/>
    <w:rsid w:val="00A0127B"/>
    <w:rsid w:val="00A0214F"/>
    <w:rsid w:val="00A0352C"/>
    <w:rsid w:val="00A04D77"/>
    <w:rsid w:val="00A05E4F"/>
    <w:rsid w:val="00A072FB"/>
    <w:rsid w:val="00A1186E"/>
    <w:rsid w:val="00A11BA1"/>
    <w:rsid w:val="00A12BF0"/>
    <w:rsid w:val="00A1414A"/>
    <w:rsid w:val="00A14DE9"/>
    <w:rsid w:val="00A14FBE"/>
    <w:rsid w:val="00A15FE1"/>
    <w:rsid w:val="00A177F8"/>
    <w:rsid w:val="00A2082B"/>
    <w:rsid w:val="00A20DC7"/>
    <w:rsid w:val="00A21046"/>
    <w:rsid w:val="00A21843"/>
    <w:rsid w:val="00A222CA"/>
    <w:rsid w:val="00A23577"/>
    <w:rsid w:val="00A239FE"/>
    <w:rsid w:val="00A23E68"/>
    <w:rsid w:val="00A24210"/>
    <w:rsid w:val="00A2587D"/>
    <w:rsid w:val="00A26580"/>
    <w:rsid w:val="00A275D6"/>
    <w:rsid w:val="00A27BBF"/>
    <w:rsid w:val="00A30622"/>
    <w:rsid w:val="00A3140C"/>
    <w:rsid w:val="00A32412"/>
    <w:rsid w:val="00A32BC2"/>
    <w:rsid w:val="00A349E0"/>
    <w:rsid w:val="00A36104"/>
    <w:rsid w:val="00A37550"/>
    <w:rsid w:val="00A4131F"/>
    <w:rsid w:val="00A41628"/>
    <w:rsid w:val="00A4321E"/>
    <w:rsid w:val="00A43277"/>
    <w:rsid w:val="00A453D2"/>
    <w:rsid w:val="00A45C86"/>
    <w:rsid w:val="00A46ABF"/>
    <w:rsid w:val="00A500A9"/>
    <w:rsid w:val="00A5085A"/>
    <w:rsid w:val="00A50E43"/>
    <w:rsid w:val="00A5172C"/>
    <w:rsid w:val="00A52F85"/>
    <w:rsid w:val="00A53FC2"/>
    <w:rsid w:val="00A5548D"/>
    <w:rsid w:val="00A56200"/>
    <w:rsid w:val="00A562F1"/>
    <w:rsid w:val="00A5655B"/>
    <w:rsid w:val="00A57713"/>
    <w:rsid w:val="00A6101E"/>
    <w:rsid w:val="00A611B0"/>
    <w:rsid w:val="00A63927"/>
    <w:rsid w:val="00A63C72"/>
    <w:rsid w:val="00A645DE"/>
    <w:rsid w:val="00A64F7B"/>
    <w:rsid w:val="00A651AC"/>
    <w:rsid w:val="00A72B93"/>
    <w:rsid w:val="00A72DA6"/>
    <w:rsid w:val="00A73EA2"/>
    <w:rsid w:val="00A742E5"/>
    <w:rsid w:val="00A746B7"/>
    <w:rsid w:val="00A751EB"/>
    <w:rsid w:val="00A76BA4"/>
    <w:rsid w:val="00A76F44"/>
    <w:rsid w:val="00A77047"/>
    <w:rsid w:val="00A8095F"/>
    <w:rsid w:val="00A8099A"/>
    <w:rsid w:val="00A812C7"/>
    <w:rsid w:val="00A828AF"/>
    <w:rsid w:val="00A849DE"/>
    <w:rsid w:val="00A850B4"/>
    <w:rsid w:val="00A90800"/>
    <w:rsid w:val="00A90AE0"/>
    <w:rsid w:val="00A93508"/>
    <w:rsid w:val="00A93510"/>
    <w:rsid w:val="00A93D9E"/>
    <w:rsid w:val="00A93E7E"/>
    <w:rsid w:val="00A94034"/>
    <w:rsid w:val="00A94662"/>
    <w:rsid w:val="00A94AA5"/>
    <w:rsid w:val="00A960F8"/>
    <w:rsid w:val="00AA08C0"/>
    <w:rsid w:val="00AA20BC"/>
    <w:rsid w:val="00AA2A3E"/>
    <w:rsid w:val="00AA3082"/>
    <w:rsid w:val="00AA3BFD"/>
    <w:rsid w:val="00AA4624"/>
    <w:rsid w:val="00AA4D24"/>
    <w:rsid w:val="00AA5A74"/>
    <w:rsid w:val="00AA62B8"/>
    <w:rsid w:val="00AA654C"/>
    <w:rsid w:val="00AA79F5"/>
    <w:rsid w:val="00AB1711"/>
    <w:rsid w:val="00AB30E6"/>
    <w:rsid w:val="00AB33A6"/>
    <w:rsid w:val="00AB38C2"/>
    <w:rsid w:val="00AB3D12"/>
    <w:rsid w:val="00AB3FBB"/>
    <w:rsid w:val="00AB411D"/>
    <w:rsid w:val="00AB516D"/>
    <w:rsid w:val="00AB567B"/>
    <w:rsid w:val="00AB5CA4"/>
    <w:rsid w:val="00AB746B"/>
    <w:rsid w:val="00AC0038"/>
    <w:rsid w:val="00AC01BE"/>
    <w:rsid w:val="00AC05DB"/>
    <w:rsid w:val="00AC0769"/>
    <w:rsid w:val="00AC14CF"/>
    <w:rsid w:val="00AC1CAB"/>
    <w:rsid w:val="00AC2D9F"/>
    <w:rsid w:val="00AC35AA"/>
    <w:rsid w:val="00AC6D77"/>
    <w:rsid w:val="00AD2189"/>
    <w:rsid w:val="00AD28C1"/>
    <w:rsid w:val="00AD3079"/>
    <w:rsid w:val="00AD35AC"/>
    <w:rsid w:val="00AD3682"/>
    <w:rsid w:val="00AD3CBB"/>
    <w:rsid w:val="00AD3D6F"/>
    <w:rsid w:val="00AD5044"/>
    <w:rsid w:val="00AD52A4"/>
    <w:rsid w:val="00AD74E7"/>
    <w:rsid w:val="00AD77F6"/>
    <w:rsid w:val="00AE0190"/>
    <w:rsid w:val="00AE1A9C"/>
    <w:rsid w:val="00AE3F05"/>
    <w:rsid w:val="00AE4F10"/>
    <w:rsid w:val="00AE5A4B"/>
    <w:rsid w:val="00AE673A"/>
    <w:rsid w:val="00AE694B"/>
    <w:rsid w:val="00AE7266"/>
    <w:rsid w:val="00AF093E"/>
    <w:rsid w:val="00AF0EFD"/>
    <w:rsid w:val="00AF139D"/>
    <w:rsid w:val="00AF2294"/>
    <w:rsid w:val="00AF47FC"/>
    <w:rsid w:val="00AF4842"/>
    <w:rsid w:val="00AF65C9"/>
    <w:rsid w:val="00AF71CE"/>
    <w:rsid w:val="00AF72C1"/>
    <w:rsid w:val="00B027C1"/>
    <w:rsid w:val="00B04E17"/>
    <w:rsid w:val="00B05EC7"/>
    <w:rsid w:val="00B06E43"/>
    <w:rsid w:val="00B07326"/>
    <w:rsid w:val="00B101BD"/>
    <w:rsid w:val="00B1181B"/>
    <w:rsid w:val="00B11EE2"/>
    <w:rsid w:val="00B1434E"/>
    <w:rsid w:val="00B16BC6"/>
    <w:rsid w:val="00B17EA4"/>
    <w:rsid w:val="00B21B47"/>
    <w:rsid w:val="00B21EFB"/>
    <w:rsid w:val="00B221DF"/>
    <w:rsid w:val="00B235CC"/>
    <w:rsid w:val="00B23E8B"/>
    <w:rsid w:val="00B255DD"/>
    <w:rsid w:val="00B2589F"/>
    <w:rsid w:val="00B25CEE"/>
    <w:rsid w:val="00B2628B"/>
    <w:rsid w:val="00B26912"/>
    <w:rsid w:val="00B270DB"/>
    <w:rsid w:val="00B27D27"/>
    <w:rsid w:val="00B30207"/>
    <w:rsid w:val="00B30D72"/>
    <w:rsid w:val="00B3174C"/>
    <w:rsid w:val="00B33A2B"/>
    <w:rsid w:val="00B34B42"/>
    <w:rsid w:val="00B3587A"/>
    <w:rsid w:val="00B37E2B"/>
    <w:rsid w:val="00B402D8"/>
    <w:rsid w:val="00B40740"/>
    <w:rsid w:val="00B40DE7"/>
    <w:rsid w:val="00B4150D"/>
    <w:rsid w:val="00B415F1"/>
    <w:rsid w:val="00B41B53"/>
    <w:rsid w:val="00B4201B"/>
    <w:rsid w:val="00B42DC0"/>
    <w:rsid w:val="00B43B7C"/>
    <w:rsid w:val="00B44540"/>
    <w:rsid w:val="00B44993"/>
    <w:rsid w:val="00B458B1"/>
    <w:rsid w:val="00B458C6"/>
    <w:rsid w:val="00B46130"/>
    <w:rsid w:val="00B46783"/>
    <w:rsid w:val="00B51AC2"/>
    <w:rsid w:val="00B52D4A"/>
    <w:rsid w:val="00B53B3B"/>
    <w:rsid w:val="00B540DE"/>
    <w:rsid w:val="00B54482"/>
    <w:rsid w:val="00B54FDC"/>
    <w:rsid w:val="00B555C5"/>
    <w:rsid w:val="00B5686A"/>
    <w:rsid w:val="00B56D18"/>
    <w:rsid w:val="00B573AE"/>
    <w:rsid w:val="00B578AF"/>
    <w:rsid w:val="00B57AC4"/>
    <w:rsid w:val="00B57D21"/>
    <w:rsid w:val="00B611D0"/>
    <w:rsid w:val="00B6125F"/>
    <w:rsid w:val="00B6144E"/>
    <w:rsid w:val="00B62254"/>
    <w:rsid w:val="00B62EF3"/>
    <w:rsid w:val="00B63370"/>
    <w:rsid w:val="00B6439A"/>
    <w:rsid w:val="00B6473F"/>
    <w:rsid w:val="00B6515D"/>
    <w:rsid w:val="00B655DF"/>
    <w:rsid w:val="00B65DC4"/>
    <w:rsid w:val="00B673C0"/>
    <w:rsid w:val="00B67508"/>
    <w:rsid w:val="00B7004E"/>
    <w:rsid w:val="00B704FD"/>
    <w:rsid w:val="00B71018"/>
    <w:rsid w:val="00B718FE"/>
    <w:rsid w:val="00B71B34"/>
    <w:rsid w:val="00B7214A"/>
    <w:rsid w:val="00B72B76"/>
    <w:rsid w:val="00B731B6"/>
    <w:rsid w:val="00B73D4E"/>
    <w:rsid w:val="00B74C87"/>
    <w:rsid w:val="00B750D2"/>
    <w:rsid w:val="00B7545F"/>
    <w:rsid w:val="00B77A0D"/>
    <w:rsid w:val="00B802F5"/>
    <w:rsid w:val="00B82AA0"/>
    <w:rsid w:val="00B82D61"/>
    <w:rsid w:val="00B83CDF"/>
    <w:rsid w:val="00B83FA8"/>
    <w:rsid w:val="00B849BF"/>
    <w:rsid w:val="00B84BB1"/>
    <w:rsid w:val="00B8747E"/>
    <w:rsid w:val="00B9079E"/>
    <w:rsid w:val="00B917BD"/>
    <w:rsid w:val="00B92C45"/>
    <w:rsid w:val="00B94B95"/>
    <w:rsid w:val="00B94F8B"/>
    <w:rsid w:val="00B95F08"/>
    <w:rsid w:val="00B96E28"/>
    <w:rsid w:val="00B970A2"/>
    <w:rsid w:val="00B97287"/>
    <w:rsid w:val="00B97A64"/>
    <w:rsid w:val="00BA0F5D"/>
    <w:rsid w:val="00BA3793"/>
    <w:rsid w:val="00BA3F4D"/>
    <w:rsid w:val="00BA4D27"/>
    <w:rsid w:val="00BA6A76"/>
    <w:rsid w:val="00BA6CDD"/>
    <w:rsid w:val="00BA6D5D"/>
    <w:rsid w:val="00BA7B1B"/>
    <w:rsid w:val="00BB04F1"/>
    <w:rsid w:val="00BB0623"/>
    <w:rsid w:val="00BB063A"/>
    <w:rsid w:val="00BB0C2F"/>
    <w:rsid w:val="00BB0C4A"/>
    <w:rsid w:val="00BB0C95"/>
    <w:rsid w:val="00BB1A10"/>
    <w:rsid w:val="00BB29AE"/>
    <w:rsid w:val="00BB3444"/>
    <w:rsid w:val="00BB5CBA"/>
    <w:rsid w:val="00BB5EEB"/>
    <w:rsid w:val="00BB7727"/>
    <w:rsid w:val="00BC16A6"/>
    <w:rsid w:val="00BC470F"/>
    <w:rsid w:val="00BC57AE"/>
    <w:rsid w:val="00BC7824"/>
    <w:rsid w:val="00BC78F1"/>
    <w:rsid w:val="00BD0642"/>
    <w:rsid w:val="00BD09ED"/>
    <w:rsid w:val="00BD0C42"/>
    <w:rsid w:val="00BD131D"/>
    <w:rsid w:val="00BD1B7F"/>
    <w:rsid w:val="00BD285D"/>
    <w:rsid w:val="00BD4144"/>
    <w:rsid w:val="00BD494E"/>
    <w:rsid w:val="00BD4D6F"/>
    <w:rsid w:val="00BD5342"/>
    <w:rsid w:val="00BD628B"/>
    <w:rsid w:val="00BD75BD"/>
    <w:rsid w:val="00BE0C3D"/>
    <w:rsid w:val="00BE16B1"/>
    <w:rsid w:val="00BE205E"/>
    <w:rsid w:val="00BE26BE"/>
    <w:rsid w:val="00BE3274"/>
    <w:rsid w:val="00BE3ACF"/>
    <w:rsid w:val="00BE40F4"/>
    <w:rsid w:val="00BE42E5"/>
    <w:rsid w:val="00BE4B7C"/>
    <w:rsid w:val="00BE6E56"/>
    <w:rsid w:val="00BE78D6"/>
    <w:rsid w:val="00BF28B8"/>
    <w:rsid w:val="00BF3577"/>
    <w:rsid w:val="00BF3A72"/>
    <w:rsid w:val="00C002AF"/>
    <w:rsid w:val="00C01502"/>
    <w:rsid w:val="00C0234C"/>
    <w:rsid w:val="00C0279C"/>
    <w:rsid w:val="00C03796"/>
    <w:rsid w:val="00C03D05"/>
    <w:rsid w:val="00C04774"/>
    <w:rsid w:val="00C04A19"/>
    <w:rsid w:val="00C0526C"/>
    <w:rsid w:val="00C05829"/>
    <w:rsid w:val="00C05B5B"/>
    <w:rsid w:val="00C07423"/>
    <w:rsid w:val="00C07CB8"/>
    <w:rsid w:val="00C07D3A"/>
    <w:rsid w:val="00C10311"/>
    <w:rsid w:val="00C10ABE"/>
    <w:rsid w:val="00C1105E"/>
    <w:rsid w:val="00C1168D"/>
    <w:rsid w:val="00C117D2"/>
    <w:rsid w:val="00C11938"/>
    <w:rsid w:val="00C11DCD"/>
    <w:rsid w:val="00C128E6"/>
    <w:rsid w:val="00C13438"/>
    <w:rsid w:val="00C13A45"/>
    <w:rsid w:val="00C13C40"/>
    <w:rsid w:val="00C14B6E"/>
    <w:rsid w:val="00C14C71"/>
    <w:rsid w:val="00C16BBC"/>
    <w:rsid w:val="00C16DE0"/>
    <w:rsid w:val="00C17339"/>
    <w:rsid w:val="00C21046"/>
    <w:rsid w:val="00C21A4D"/>
    <w:rsid w:val="00C21DCB"/>
    <w:rsid w:val="00C22612"/>
    <w:rsid w:val="00C229D1"/>
    <w:rsid w:val="00C22AD5"/>
    <w:rsid w:val="00C2337C"/>
    <w:rsid w:val="00C24E98"/>
    <w:rsid w:val="00C25A34"/>
    <w:rsid w:val="00C26195"/>
    <w:rsid w:val="00C26300"/>
    <w:rsid w:val="00C27375"/>
    <w:rsid w:val="00C2768C"/>
    <w:rsid w:val="00C301DA"/>
    <w:rsid w:val="00C30669"/>
    <w:rsid w:val="00C30777"/>
    <w:rsid w:val="00C34AB7"/>
    <w:rsid w:val="00C35281"/>
    <w:rsid w:val="00C35415"/>
    <w:rsid w:val="00C36B4B"/>
    <w:rsid w:val="00C405F5"/>
    <w:rsid w:val="00C40E02"/>
    <w:rsid w:val="00C40E0C"/>
    <w:rsid w:val="00C41612"/>
    <w:rsid w:val="00C41997"/>
    <w:rsid w:val="00C43593"/>
    <w:rsid w:val="00C44798"/>
    <w:rsid w:val="00C4540D"/>
    <w:rsid w:val="00C45462"/>
    <w:rsid w:val="00C459BB"/>
    <w:rsid w:val="00C4688E"/>
    <w:rsid w:val="00C468DD"/>
    <w:rsid w:val="00C46FD0"/>
    <w:rsid w:val="00C4707B"/>
    <w:rsid w:val="00C47202"/>
    <w:rsid w:val="00C5449D"/>
    <w:rsid w:val="00C550B4"/>
    <w:rsid w:val="00C55F39"/>
    <w:rsid w:val="00C566CA"/>
    <w:rsid w:val="00C56B41"/>
    <w:rsid w:val="00C6056E"/>
    <w:rsid w:val="00C608D5"/>
    <w:rsid w:val="00C60DEA"/>
    <w:rsid w:val="00C60F2B"/>
    <w:rsid w:val="00C615E2"/>
    <w:rsid w:val="00C62689"/>
    <w:rsid w:val="00C62721"/>
    <w:rsid w:val="00C63525"/>
    <w:rsid w:val="00C637D6"/>
    <w:rsid w:val="00C656C3"/>
    <w:rsid w:val="00C66F20"/>
    <w:rsid w:val="00C6729B"/>
    <w:rsid w:val="00C70003"/>
    <w:rsid w:val="00C72C05"/>
    <w:rsid w:val="00C7327F"/>
    <w:rsid w:val="00C73525"/>
    <w:rsid w:val="00C7464D"/>
    <w:rsid w:val="00C7491B"/>
    <w:rsid w:val="00C76DD5"/>
    <w:rsid w:val="00C774A6"/>
    <w:rsid w:val="00C77C2D"/>
    <w:rsid w:val="00C81D15"/>
    <w:rsid w:val="00C8411B"/>
    <w:rsid w:val="00C85EEA"/>
    <w:rsid w:val="00C873CB"/>
    <w:rsid w:val="00C90DE2"/>
    <w:rsid w:val="00C91781"/>
    <w:rsid w:val="00C92B5B"/>
    <w:rsid w:val="00C92BFD"/>
    <w:rsid w:val="00C961FF"/>
    <w:rsid w:val="00C96BD2"/>
    <w:rsid w:val="00C96CEA"/>
    <w:rsid w:val="00CA17F9"/>
    <w:rsid w:val="00CA4165"/>
    <w:rsid w:val="00CA5DA9"/>
    <w:rsid w:val="00CB0B81"/>
    <w:rsid w:val="00CB10A9"/>
    <w:rsid w:val="00CB18EE"/>
    <w:rsid w:val="00CB198A"/>
    <w:rsid w:val="00CB3BD9"/>
    <w:rsid w:val="00CB4194"/>
    <w:rsid w:val="00CB4587"/>
    <w:rsid w:val="00CB4C79"/>
    <w:rsid w:val="00CB6946"/>
    <w:rsid w:val="00CB7611"/>
    <w:rsid w:val="00CB7C93"/>
    <w:rsid w:val="00CC02AB"/>
    <w:rsid w:val="00CC1D8B"/>
    <w:rsid w:val="00CC2963"/>
    <w:rsid w:val="00CC2F33"/>
    <w:rsid w:val="00CC4291"/>
    <w:rsid w:val="00CC45D0"/>
    <w:rsid w:val="00CC46D0"/>
    <w:rsid w:val="00CC5827"/>
    <w:rsid w:val="00CC6AB6"/>
    <w:rsid w:val="00CC702F"/>
    <w:rsid w:val="00CC7245"/>
    <w:rsid w:val="00CD138D"/>
    <w:rsid w:val="00CD1BB3"/>
    <w:rsid w:val="00CD3911"/>
    <w:rsid w:val="00CD42C1"/>
    <w:rsid w:val="00CD7956"/>
    <w:rsid w:val="00CE0059"/>
    <w:rsid w:val="00CE0508"/>
    <w:rsid w:val="00CE1EF5"/>
    <w:rsid w:val="00CE2080"/>
    <w:rsid w:val="00CE301D"/>
    <w:rsid w:val="00CE6A41"/>
    <w:rsid w:val="00CE71A2"/>
    <w:rsid w:val="00CE72ED"/>
    <w:rsid w:val="00CE7A80"/>
    <w:rsid w:val="00CE7C25"/>
    <w:rsid w:val="00CF08C2"/>
    <w:rsid w:val="00CF169D"/>
    <w:rsid w:val="00CF1B8C"/>
    <w:rsid w:val="00CF3494"/>
    <w:rsid w:val="00CF44C6"/>
    <w:rsid w:val="00CF5127"/>
    <w:rsid w:val="00CF573F"/>
    <w:rsid w:val="00CF58B7"/>
    <w:rsid w:val="00CF5EEA"/>
    <w:rsid w:val="00CF7197"/>
    <w:rsid w:val="00D00E8C"/>
    <w:rsid w:val="00D023F0"/>
    <w:rsid w:val="00D0298A"/>
    <w:rsid w:val="00D0331A"/>
    <w:rsid w:val="00D03E2B"/>
    <w:rsid w:val="00D0448A"/>
    <w:rsid w:val="00D05E14"/>
    <w:rsid w:val="00D05E22"/>
    <w:rsid w:val="00D067AC"/>
    <w:rsid w:val="00D104E5"/>
    <w:rsid w:val="00D11A5E"/>
    <w:rsid w:val="00D11E08"/>
    <w:rsid w:val="00D15CF5"/>
    <w:rsid w:val="00D17265"/>
    <w:rsid w:val="00D179CB"/>
    <w:rsid w:val="00D17E35"/>
    <w:rsid w:val="00D201AB"/>
    <w:rsid w:val="00D2032A"/>
    <w:rsid w:val="00D20D7C"/>
    <w:rsid w:val="00D23FAD"/>
    <w:rsid w:val="00D2497C"/>
    <w:rsid w:val="00D24B16"/>
    <w:rsid w:val="00D24C1A"/>
    <w:rsid w:val="00D25063"/>
    <w:rsid w:val="00D26E8E"/>
    <w:rsid w:val="00D27124"/>
    <w:rsid w:val="00D276ED"/>
    <w:rsid w:val="00D27BD2"/>
    <w:rsid w:val="00D30B3A"/>
    <w:rsid w:val="00D31193"/>
    <w:rsid w:val="00D403C3"/>
    <w:rsid w:val="00D42138"/>
    <w:rsid w:val="00D429D8"/>
    <w:rsid w:val="00D42B0E"/>
    <w:rsid w:val="00D42F12"/>
    <w:rsid w:val="00D42F27"/>
    <w:rsid w:val="00D44270"/>
    <w:rsid w:val="00D45B59"/>
    <w:rsid w:val="00D45E48"/>
    <w:rsid w:val="00D468B6"/>
    <w:rsid w:val="00D47256"/>
    <w:rsid w:val="00D47795"/>
    <w:rsid w:val="00D50934"/>
    <w:rsid w:val="00D51D26"/>
    <w:rsid w:val="00D51DF6"/>
    <w:rsid w:val="00D5201A"/>
    <w:rsid w:val="00D525F1"/>
    <w:rsid w:val="00D5370D"/>
    <w:rsid w:val="00D54E30"/>
    <w:rsid w:val="00D55DC0"/>
    <w:rsid w:val="00D56635"/>
    <w:rsid w:val="00D56870"/>
    <w:rsid w:val="00D56D96"/>
    <w:rsid w:val="00D613BF"/>
    <w:rsid w:val="00D61400"/>
    <w:rsid w:val="00D63C32"/>
    <w:rsid w:val="00D65314"/>
    <w:rsid w:val="00D65EDA"/>
    <w:rsid w:val="00D661CB"/>
    <w:rsid w:val="00D66F4A"/>
    <w:rsid w:val="00D674D4"/>
    <w:rsid w:val="00D67553"/>
    <w:rsid w:val="00D72435"/>
    <w:rsid w:val="00D72896"/>
    <w:rsid w:val="00D7322C"/>
    <w:rsid w:val="00D73989"/>
    <w:rsid w:val="00D7431C"/>
    <w:rsid w:val="00D74390"/>
    <w:rsid w:val="00D7448E"/>
    <w:rsid w:val="00D74843"/>
    <w:rsid w:val="00D75201"/>
    <w:rsid w:val="00D75EBB"/>
    <w:rsid w:val="00D76FE4"/>
    <w:rsid w:val="00D775B2"/>
    <w:rsid w:val="00D77F93"/>
    <w:rsid w:val="00D805C8"/>
    <w:rsid w:val="00D811B1"/>
    <w:rsid w:val="00D81636"/>
    <w:rsid w:val="00D82748"/>
    <w:rsid w:val="00D853F0"/>
    <w:rsid w:val="00D85691"/>
    <w:rsid w:val="00D91265"/>
    <w:rsid w:val="00D9178E"/>
    <w:rsid w:val="00D92360"/>
    <w:rsid w:val="00D926D5"/>
    <w:rsid w:val="00D930E5"/>
    <w:rsid w:val="00D95925"/>
    <w:rsid w:val="00D96588"/>
    <w:rsid w:val="00DA04D6"/>
    <w:rsid w:val="00DA0C1A"/>
    <w:rsid w:val="00DA0D6A"/>
    <w:rsid w:val="00DA1FD7"/>
    <w:rsid w:val="00DA3638"/>
    <w:rsid w:val="00DA39E1"/>
    <w:rsid w:val="00DA4811"/>
    <w:rsid w:val="00DA49B2"/>
    <w:rsid w:val="00DA7FF5"/>
    <w:rsid w:val="00DB22D8"/>
    <w:rsid w:val="00DB2BFE"/>
    <w:rsid w:val="00DB2F94"/>
    <w:rsid w:val="00DB5A8D"/>
    <w:rsid w:val="00DB7E6D"/>
    <w:rsid w:val="00DB7EF7"/>
    <w:rsid w:val="00DC09D0"/>
    <w:rsid w:val="00DC14B1"/>
    <w:rsid w:val="00DC1A99"/>
    <w:rsid w:val="00DC2947"/>
    <w:rsid w:val="00DC40F6"/>
    <w:rsid w:val="00DC51B1"/>
    <w:rsid w:val="00DC61D7"/>
    <w:rsid w:val="00DC7359"/>
    <w:rsid w:val="00DC7831"/>
    <w:rsid w:val="00DC7E22"/>
    <w:rsid w:val="00DD2170"/>
    <w:rsid w:val="00DD35EC"/>
    <w:rsid w:val="00DD4945"/>
    <w:rsid w:val="00DD497D"/>
    <w:rsid w:val="00DD5375"/>
    <w:rsid w:val="00DD559F"/>
    <w:rsid w:val="00DD58B1"/>
    <w:rsid w:val="00DD66BD"/>
    <w:rsid w:val="00DD6BEB"/>
    <w:rsid w:val="00DD6D6D"/>
    <w:rsid w:val="00DD6DB8"/>
    <w:rsid w:val="00DD6F3E"/>
    <w:rsid w:val="00DD71E7"/>
    <w:rsid w:val="00DE00DF"/>
    <w:rsid w:val="00DE0625"/>
    <w:rsid w:val="00DE0936"/>
    <w:rsid w:val="00DE17DA"/>
    <w:rsid w:val="00DE2CAA"/>
    <w:rsid w:val="00DE3023"/>
    <w:rsid w:val="00DE3EB9"/>
    <w:rsid w:val="00DE4148"/>
    <w:rsid w:val="00DF0B85"/>
    <w:rsid w:val="00DF2670"/>
    <w:rsid w:val="00DF37DC"/>
    <w:rsid w:val="00DF3C8C"/>
    <w:rsid w:val="00DF3F99"/>
    <w:rsid w:val="00DF4B66"/>
    <w:rsid w:val="00E00128"/>
    <w:rsid w:val="00E00DBF"/>
    <w:rsid w:val="00E0112D"/>
    <w:rsid w:val="00E02655"/>
    <w:rsid w:val="00E02A1B"/>
    <w:rsid w:val="00E02BC1"/>
    <w:rsid w:val="00E02FAD"/>
    <w:rsid w:val="00E037BC"/>
    <w:rsid w:val="00E03B54"/>
    <w:rsid w:val="00E03DF7"/>
    <w:rsid w:val="00E04930"/>
    <w:rsid w:val="00E04BA1"/>
    <w:rsid w:val="00E04FFD"/>
    <w:rsid w:val="00E0517E"/>
    <w:rsid w:val="00E05213"/>
    <w:rsid w:val="00E06D01"/>
    <w:rsid w:val="00E07C7A"/>
    <w:rsid w:val="00E107A4"/>
    <w:rsid w:val="00E129B5"/>
    <w:rsid w:val="00E12F69"/>
    <w:rsid w:val="00E140F2"/>
    <w:rsid w:val="00E15BEC"/>
    <w:rsid w:val="00E1792D"/>
    <w:rsid w:val="00E2000A"/>
    <w:rsid w:val="00E20482"/>
    <w:rsid w:val="00E20C34"/>
    <w:rsid w:val="00E21A09"/>
    <w:rsid w:val="00E24BD9"/>
    <w:rsid w:val="00E25996"/>
    <w:rsid w:val="00E270E2"/>
    <w:rsid w:val="00E30B07"/>
    <w:rsid w:val="00E30B8C"/>
    <w:rsid w:val="00E310A2"/>
    <w:rsid w:val="00E3134F"/>
    <w:rsid w:val="00E33E9B"/>
    <w:rsid w:val="00E340D7"/>
    <w:rsid w:val="00E3422D"/>
    <w:rsid w:val="00E34935"/>
    <w:rsid w:val="00E361EC"/>
    <w:rsid w:val="00E373EE"/>
    <w:rsid w:val="00E37ADA"/>
    <w:rsid w:val="00E41174"/>
    <w:rsid w:val="00E4150C"/>
    <w:rsid w:val="00E4166B"/>
    <w:rsid w:val="00E41D48"/>
    <w:rsid w:val="00E434FA"/>
    <w:rsid w:val="00E440D1"/>
    <w:rsid w:val="00E4650D"/>
    <w:rsid w:val="00E46A4C"/>
    <w:rsid w:val="00E47B41"/>
    <w:rsid w:val="00E5074A"/>
    <w:rsid w:val="00E50E48"/>
    <w:rsid w:val="00E52A68"/>
    <w:rsid w:val="00E535A1"/>
    <w:rsid w:val="00E53CA9"/>
    <w:rsid w:val="00E54175"/>
    <w:rsid w:val="00E5453C"/>
    <w:rsid w:val="00E554A2"/>
    <w:rsid w:val="00E5566B"/>
    <w:rsid w:val="00E56134"/>
    <w:rsid w:val="00E563D9"/>
    <w:rsid w:val="00E565EC"/>
    <w:rsid w:val="00E5742C"/>
    <w:rsid w:val="00E60380"/>
    <w:rsid w:val="00E607AC"/>
    <w:rsid w:val="00E61657"/>
    <w:rsid w:val="00E630C6"/>
    <w:rsid w:val="00E638A2"/>
    <w:rsid w:val="00E63995"/>
    <w:rsid w:val="00E6420E"/>
    <w:rsid w:val="00E64A52"/>
    <w:rsid w:val="00E66B8E"/>
    <w:rsid w:val="00E70105"/>
    <w:rsid w:val="00E701E6"/>
    <w:rsid w:val="00E70503"/>
    <w:rsid w:val="00E71241"/>
    <w:rsid w:val="00E7312F"/>
    <w:rsid w:val="00E74D73"/>
    <w:rsid w:val="00E7534D"/>
    <w:rsid w:val="00E80AE7"/>
    <w:rsid w:val="00E832DD"/>
    <w:rsid w:val="00E83A0D"/>
    <w:rsid w:val="00E841B6"/>
    <w:rsid w:val="00E8507E"/>
    <w:rsid w:val="00E8582A"/>
    <w:rsid w:val="00E87282"/>
    <w:rsid w:val="00E91101"/>
    <w:rsid w:val="00E91EC6"/>
    <w:rsid w:val="00E9227E"/>
    <w:rsid w:val="00E92782"/>
    <w:rsid w:val="00E933E2"/>
    <w:rsid w:val="00E9484D"/>
    <w:rsid w:val="00E954F6"/>
    <w:rsid w:val="00E95DC5"/>
    <w:rsid w:val="00EA156E"/>
    <w:rsid w:val="00EA2077"/>
    <w:rsid w:val="00EA236A"/>
    <w:rsid w:val="00EA2BE1"/>
    <w:rsid w:val="00EA2FEB"/>
    <w:rsid w:val="00EA306B"/>
    <w:rsid w:val="00EA4B2D"/>
    <w:rsid w:val="00EA56F5"/>
    <w:rsid w:val="00EB1F62"/>
    <w:rsid w:val="00EB3E96"/>
    <w:rsid w:val="00EB456A"/>
    <w:rsid w:val="00EB4785"/>
    <w:rsid w:val="00EB47F7"/>
    <w:rsid w:val="00EB4906"/>
    <w:rsid w:val="00EB570C"/>
    <w:rsid w:val="00EB6B4A"/>
    <w:rsid w:val="00EB7556"/>
    <w:rsid w:val="00EB7C0D"/>
    <w:rsid w:val="00EC07A2"/>
    <w:rsid w:val="00EC21E2"/>
    <w:rsid w:val="00EC3A1E"/>
    <w:rsid w:val="00EC3D72"/>
    <w:rsid w:val="00EC416D"/>
    <w:rsid w:val="00EC5200"/>
    <w:rsid w:val="00EC57C4"/>
    <w:rsid w:val="00EC5BAC"/>
    <w:rsid w:val="00EC6620"/>
    <w:rsid w:val="00EC7F2F"/>
    <w:rsid w:val="00ED0C97"/>
    <w:rsid w:val="00ED0DF5"/>
    <w:rsid w:val="00ED20B6"/>
    <w:rsid w:val="00ED29D9"/>
    <w:rsid w:val="00ED317A"/>
    <w:rsid w:val="00ED37A9"/>
    <w:rsid w:val="00ED5B41"/>
    <w:rsid w:val="00ED5BEC"/>
    <w:rsid w:val="00ED6997"/>
    <w:rsid w:val="00EE0B91"/>
    <w:rsid w:val="00EE2F33"/>
    <w:rsid w:val="00EE5A35"/>
    <w:rsid w:val="00EE646E"/>
    <w:rsid w:val="00EE6714"/>
    <w:rsid w:val="00EE7539"/>
    <w:rsid w:val="00EE7CAC"/>
    <w:rsid w:val="00EF1E67"/>
    <w:rsid w:val="00EF3D46"/>
    <w:rsid w:val="00EF4D7B"/>
    <w:rsid w:val="00EF5B0E"/>
    <w:rsid w:val="00EF6424"/>
    <w:rsid w:val="00EF7A84"/>
    <w:rsid w:val="00EF7B35"/>
    <w:rsid w:val="00EF7D33"/>
    <w:rsid w:val="00F0021F"/>
    <w:rsid w:val="00F01034"/>
    <w:rsid w:val="00F01381"/>
    <w:rsid w:val="00F01DCE"/>
    <w:rsid w:val="00F03224"/>
    <w:rsid w:val="00F03DF4"/>
    <w:rsid w:val="00F04056"/>
    <w:rsid w:val="00F04DC3"/>
    <w:rsid w:val="00F05693"/>
    <w:rsid w:val="00F05949"/>
    <w:rsid w:val="00F05EA8"/>
    <w:rsid w:val="00F06486"/>
    <w:rsid w:val="00F06D56"/>
    <w:rsid w:val="00F07DD9"/>
    <w:rsid w:val="00F10BD5"/>
    <w:rsid w:val="00F11743"/>
    <w:rsid w:val="00F11A8C"/>
    <w:rsid w:val="00F128EB"/>
    <w:rsid w:val="00F12BEF"/>
    <w:rsid w:val="00F13A3B"/>
    <w:rsid w:val="00F14D45"/>
    <w:rsid w:val="00F14F91"/>
    <w:rsid w:val="00F151C2"/>
    <w:rsid w:val="00F169C8"/>
    <w:rsid w:val="00F2273F"/>
    <w:rsid w:val="00F233EB"/>
    <w:rsid w:val="00F24C87"/>
    <w:rsid w:val="00F259C6"/>
    <w:rsid w:val="00F2613B"/>
    <w:rsid w:val="00F27305"/>
    <w:rsid w:val="00F27A36"/>
    <w:rsid w:val="00F27B22"/>
    <w:rsid w:val="00F27EEA"/>
    <w:rsid w:val="00F306B5"/>
    <w:rsid w:val="00F30CA6"/>
    <w:rsid w:val="00F333D6"/>
    <w:rsid w:val="00F337FA"/>
    <w:rsid w:val="00F33C92"/>
    <w:rsid w:val="00F35DC3"/>
    <w:rsid w:val="00F372FF"/>
    <w:rsid w:val="00F4151D"/>
    <w:rsid w:val="00F42A5F"/>
    <w:rsid w:val="00F4560A"/>
    <w:rsid w:val="00F45D2B"/>
    <w:rsid w:val="00F46582"/>
    <w:rsid w:val="00F47B99"/>
    <w:rsid w:val="00F520B4"/>
    <w:rsid w:val="00F52241"/>
    <w:rsid w:val="00F55568"/>
    <w:rsid w:val="00F55AD8"/>
    <w:rsid w:val="00F564BE"/>
    <w:rsid w:val="00F56581"/>
    <w:rsid w:val="00F56D4F"/>
    <w:rsid w:val="00F56D73"/>
    <w:rsid w:val="00F57D46"/>
    <w:rsid w:val="00F6070C"/>
    <w:rsid w:val="00F612EA"/>
    <w:rsid w:val="00F6139B"/>
    <w:rsid w:val="00F641C2"/>
    <w:rsid w:val="00F662E1"/>
    <w:rsid w:val="00F677E3"/>
    <w:rsid w:val="00F7036B"/>
    <w:rsid w:val="00F715C2"/>
    <w:rsid w:val="00F7225E"/>
    <w:rsid w:val="00F72B57"/>
    <w:rsid w:val="00F7395F"/>
    <w:rsid w:val="00F73BB6"/>
    <w:rsid w:val="00F73F55"/>
    <w:rsid w:val="00F74774"/>
    <w:rsid w:val="00F74DF2"/>
    <w:rsid w:val="00F76428"/>
    <w:rsid w:val="00F76F05"/>
    <w:rsid w:val="00F77506"/>
    <w:rsid w:val="00F80D83"/>
    <w:rsid w:val="00F817BD"/>
    <w:rsid w:val="00F81A42"/>
    <w:rsid w:val="00F848EF"/>
    <w:rsid w:val="00F85476"/>
    <w:rsid w:val="00F85F90"/>
    <w:rsid w:val="00F86C03"/>
    <w:rsid w:val="00F87B98"/>
    <w:rsid w:val="00F90001"/>
    <w:rsid w:val="00F90DCE"/>
    <w:rsid w:val="00F92A31"/>
    <w:rsid w:val="00F92CB4"/>
    <w:rsid w:val="00F93391"/>
    <w:rsid w:val="00F93500"/>
    <w:rsid w:val="00F94C27"/>
    <w:rsid w:val="00F94CF1"/>
    <w:rsid w:val="00F96760"/>
    <w:rsid w:val="00F967A3"/>
    <w:rsid w:val="00F9685B"/>
    <w:rsid w:val="00F9728B"/>
    <w:rsid w:val="00F973A0"/>
    <w:rsid w:val="00FA1F0F"/>
    <w:rsid w:val="00FA20D9"/>
    <w:rsid w:val="00FA2273"/>
    <w:rsid w:val="00FA2677"/>
    <w:rsid w:val="00FA4EDD"/>
    <w:rsid w:val="00FA4FC1"/>
    <w:rsid w:val="00FA4FEF"/>
    <w:rsid w:val="00FA515E"/>
    <w:rsid w:val="00FA5264"/>
    <w:rsid w:val="00FA5E8E"/>
    <w:rsid w:val="00FA605C"/>
    <w:rsid w:val="00FA6149"/>
    <w:rsid w:val="00FA61FB"/>
    <w:rsid w:val="00FA6A9C"/>
    <w:rsid w:val="00FA713B"/>
    <w:rsid w:val="00FA720F"/>
    <w:rsid w:val="00FA775D"/>
    <w:rsid w:val="00FB00FE"/>
    <w:rsid w:val="00FB0610"/>
    <w:rsid w:val="00FB2470"/>
    <w:rsid w:val="00FB36F4"/>
    <w:rsid w:val="00FB507C"/>
    <w:rsid w:val="00FB724B"/>
    <w:rsid w:val="00FC001C"/>
    <w:rsid w:val="00FC0784"/>
    <w:rsid w:val="00FC0FD2"/>
    <w:rsid w:val="00FC1A30"/>
    <w:rsid w:val="00FC2B3E"/>
    <w:rsid w:val="00FC2D41"/>
    <w:rsid w:val="00FC34C0"/>
    <w:rsid w:val="00FC44D1"/>
    <w:rsid w:val="00FC459A"/>
    <w:rsid w:val="00FC4CE6"/>
    <w:rsid w:val="00FC4FEC"/>
    <w:rsid w:val="00FC6A08"/>
    <w:rsid w:val="00FC6D93"/>
    <w:rsid w:val="00FD0B1E"/>
    <w:rsid w:val="00FD102D"/>
    <w:rsid w:val="00FD36FC"/>
    <w:rsid w:val="00FD452A"/>
    <w:rsid w:val="00FD489C"/>
    <w:rsid w:val="00FD5723"/>
    <w:rsid w:val="00FD5D86"/>
    <w:rsid w:val="00FD623F"/>
    <w:rsid w:val="00FD76AD"/>
    <w:rsid w:val="00FE0286"/>
    <w:rsid w:val="00FE0A89"/>
    <w:rsid w:val="00FE0B20"/>
    <w:rsid w:val="00FE148C"/>
    <w:rsid w:val="00FE1677"/>
    <w:rsid w:val="00FE192F"/>
    <w:rsid w:val="00FE1BCE"/>
    <w:rsid w:val="00FE220E"/>
    <w:rsid w:val="00FE2958"/>
    <w:rsid w:val="00FE3720"/>
    <w:rsid w:val="00FE4B85"/>
    <w:rsid w:val="00FE5C1D"/>
    <w:rsid w:val="00FE6163"/>
    <w:rsid w:val="00FE663D"/>
    <w:rsid w:val="00FE74E6"/>
    <w:rsid w:val="00FF03AD"/>
    <w:rsid w:val="00FF087E"/>
    <w:rsid w:val="00FF114E"/>
    <w:rsid w:val="00FF2075"/>
    <w:rsid w:val="00FF2257"/>
    <w:rsid w:val="00FF2D59"/>
    <w:rsid w:val="00FF2F2B"/>
    <w:rsid w:val="00FF5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ABE61"/>
  <w15:chartTrackingRefBased/>
  <w15:docId w15:val="{7A6A8054-2229-422F-AC60-3E879EB4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Titre1">
    <w:name w:val="heading 1"/>
    <w:basedOn w:val="Normal"/>
    <w:next w:val="Normal"/>
    <w:link w:val="Titre1Car"/>
    <w:uiPriority w:val="9"/>
    <w:qFormat/>
    <w:rsid w:val="00412D8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Titre2">
    <w:name w:val="heading 2"/>
    <w:basedOn w:val="Normal"/>
    <w:next w:val="Normal"/>
    <w:link w:val="Titre2Car"/>
    <w:uiPriority w:val="9"/>
    <w:semiHidden/>
    <w:unhideWhenUsed/>
    <w:qFormat/>
    <w:rsid w:val="00412D8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Titre3">
    <w:name w:val="heading 3"/>
    <w:basedOn w:val="Normal"/>
    <w:next w:val="Normal"/>
    <w:link w:val="Titre3Car"/>
    <w:uiPriority w:val="9"/>
    <w:semiHidden/>
    <w:unhideWhenUsed/>
    <w:qFormat/>
    <w:rsid w:val="00412D8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uiPriority w:val="9"/>
    <w:semiHidden/>
    <w:unhideWhenUsed/>
    <w:qFormat/>
    <w:rsid w:val="00412D89"/>
    <w:pPr>
      <w:keepNext/>
      <w:keepLines/>
      <w:spacing w:before="80" w:after="40"/>
      <w:outlineLvl w:val="3"/>
    </w:pPr>
    <w:rPr>
      <w:rFonts w:cstheme="majorBidi"/>
      <w:color w:val="2F5496" w:themeColor="accent1" w:themeShade="BF"/>
      <w:sz w:val="28"/>
      <w:szCs w:val="28"/>
    </w:rPr>
  </w:style>
  <w:style w:type="paragraph" w:styleId="Titre5">
    <w:name w:val="heading 5"/>
    <w:basedOn w:val="Normal"/>
    <w:next w:val="Normal"/>
    <w:link w:val="Titre5Car"/>
    <w:uiPriority w:val="9"/>
    <w:semiHidden/>
    <w:unhideWhenUsed/>
    <w:qFormat/>
    <w:rsid w:val="00412D89"/>
    <w:pPr>
      <w:keepNext/>
      <w:keepLines/>
      <w:spacing w:before="80" w:after="40"/>
      <w:outlineLvl w:val="4"/>
    </w:pPr>
    <w:rPr>
      <w:rFonts w:cstheme="majorBidi"/>
      <w:color w:val="2F5496" w:themeColor="accent1" w:themeShade="BF"/>
      <w:sz w:val="24"/>
      <w:szCs w:val="24"/>
    </w:rPr>
  </w:style>
  <w:style w:type="paragraph" w:styleId="Titre6">
    <w:name w:val="heading 6"/>
    <w:basedOn w:val="Normal"/>
    <w:next w:val="Normal"/>
    <w:link w:val="Titre6Car"/>
    <w:uiPriority w:val="9"/>
    <w:semiHidden/>
    <w:unhideWhenUsed/>
    <w:qFormat/>
    <w:rsid w:val="00412D89"/>
    <w:pPr>
      <w:keepNext/>
      <w:keepLines/>
      <w:spacing w:before="40"/>
      <w:outlineLvl w:val="5"/>
    </w:pPr>
    <w:rPr>
      <w:rFonts w:cstheme="majorBidi"/>
      <w:b/>
      <w:bCs/>
      <w:color w:val="2F5496" w:themeColor="accent1" w:themeShade="BF"/>
    </w:rPr>
  </w:style>
  <w:style w:type="paragraph" w:styleId="Titre7">
    <w:name w:val="heading 7"/>
    <w:basedOn w:val="Normal"/>
    <w:next w:val="Normal"/>
    <w:link w:val="Titre7Car"/>
    <w:uiPriority w:val="9"/>
    <w:semiHidden/>
    <w:unhideWhenUsed/>
    <w:qFormat/>
    <w:rsid w:val="00412D89"/>
    <w:pPr>
      <w:keepNext/>
      <w:keepLines/>
      <w:spacing w:before="40"/>
      <w:outlineLvl w:val="6"/>
    </w:pPr>
    <w:rPr>
      <w:rFonts w:cstheme="majorBidi"/>
      <w:b/>
      <w:bCs/>
      <w:color w:val="595959" w:themeColor="text1" w:themeTint="A6"/>
    </w:rPr>
  </w:style>
  <w:style w:type="paragraph" w:styleId="Titre8">
    <w:name w:val="heading 8"/>
    <w:basedOn w:val="Normal"/>
    <w:next w:val="Normal"/>
    <w:link w:val="Titre8Car"/>
    <w:uiPriority w:val="9"/>
    <w:semiHidden/>
    <w:unhideWhenUsed/>
    <w:qFormat/>
    <w:rsid w:val="00412D89"/>
    <w:pPr>
      <w:keepNext/>
      <w:keepLines/>
      <w:outlineLvl w:val="7"/>
    </w:pPr>
    <w:rPr>
      <w:rFonts w:cstheme="majorBidi"/>
      <w:color w:val="595959" w:themeColor="text1" w:themeTint="A6"/>
    </w:rPr>
  </w:style>
  <w:style w:type="paragraph" w:styleId="Titre9">
    <w:name w:val="heading 9"/>
    <w:basedOn w:val="Normal"/>
    <w:next w:val="Normal"/>
    <w:link w:val="Titre9Car"/>
    <w:uiPriority w:val="9"/>
    <w:semiHidden/>
    <w:unhideWhenUsed/>
    <w:qFormat/>
    <w:rsid w:val="00412D89"/>
    <w:pPr>
      <w:keepNext/>
      <w:keepLines/>
      <w:outlineLvl w:val="8"/>
    </w:pPr>
    <w:rPr>
      <w:rFonts w:eastAsiaTheme="majorEastAsia" w:cstheme="majorBidi"/>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12D89"/>
    <w:rPr>
      <w:rFonts w:asciiTheme="majorHAnsi" w:eastAsiaTheme="majorEastAsia" w:hAnsiTheme="majorHAnsi" w:cstheme="majorBidi"/>
      <w:color w:val="2F5496" w:themeColor="accent1" w:themeShade="BF"/>
      <w:sz w:val="48"/>
      <w:szCs w:val="48"/>
    </w:rPr>
  </w:style>
  <w:style w:type="character" w:customStyle="1" w:styleId="Titre2Car">
    <w:name w:val="Titre 2 Car"/>
    <w:basedOn w:val="Policepardfaut"/>
    <w:link w:val="Titre2"/>
    <w:uiPriority w:val="9"/>
    <w:semiHidden/>
    <w:rsid w:val="00412D89"/>
    <w:rPr>
      <w:rFonts w:asciiTheme="majorHAnsi" w:eastAsiaTheme="majorEastAsia" w:hAnsiTheme="majorHAnsi" w:cstheme="majorBidi"/>
      <w:color w:val="2F5496" w:themeColor="accent1" w:themeShade="BF"/>
      <w:sz w:val="40"/>
      <w:szCs w:val="40"/>
    </w:rPr>
  </w:style>
  <w:style w:type="character" w:customStyle="1" w:styleId="Titre3Car">
    <w:name w:val="Titre 3 Car"/>
    <w:basedOn w:val="Policepardfaut"/>
    <w:link w:val="Titre3"/>
    <w:uiPriority w:val="9"/>
    <w:semiHidden/>
    <w:rsid w:val="00412D89"/>
    <w:rPr>
      <w:rFonts w:asciiTheme="majorHAnsi" w:eastAsiaTheme="majorEastAsia" w:hAnsiTheme="majorHAnsi" w:cstheme="majorBidi"/>
      <w:color w:val="2F5496" w:themeColor="accent1" w:themeShade="BF"/>
      <w:sz w:val="32"/>
      <w:szCs w:val="32"/>
    </w:rPr>
  </w:style>
  <w:style w:type="character" w:customStyle="1" w:styleId="Titre4Car">
    <w:name w:val="Titre 4 Car"/>
    <w:basedOn w:val="Policepardfaut"/>
    <w:link w:val="Titre4"/>
    <w:uiPriority w:val="9"/>
    <w:semiHidden/>
    <w:rsid w:val="00412D89"/>
    <w:rPr>
      <w:rFonts w:cstheme="majorBidi"/>
      <w:color w:val="2F5496" w:themeColor="accent1" w:themeShade="BF"/>
      <w:sz w:val="28"/>
      <w:szCs w:val="28"/>
    </w:rPr>
  </w:style>
  <w:style w:type="character" w:customStyle="1" w:styleId="Titre5Car">
    <w:name w:val="Titre 5 Car"/>
    <w:basedOn w:val="Policepardfaut"/>
    <w:link w:val="Titre5"/>
    <w:uiPriority w:val="9"/>
    <w:semiHidden/>
    <w:rsid w:val="00412D89"/>
    <w:rPr>
      <w:rFonts w:cstheme="majorBidi"/>
      <w:color w:val="2F5496" w:themeColor="accent1" w:themeShade="BF"/>
      <w:sz w:val="24"/>
      <w:szCs w:val="24"/>
    </w:rPr>
  </w:style>
  <w:style w:type="character" w:customStyle="1" w:styleId="Titre6Car">
    <w:name w:val="Titre 6 Car"/>
    <w:basedOn w:val="Policepardfaut"/>
    <w:link w:val="Titre6"/>
    <w:uiPriority w:val="9"/>
    <w:semiHidden/>
    <w:rsid w:val="00412D89"/>
    <w:rPr>
      <w:rFonts w:cstheme="majorBidi"/>
      <w:b/>
      <w:bCs/>
      <w:color w:val="2F5496" w:themeColor="accent1" w:themeShade="BF"/>
    </w:rPr>
  </w:style>
  <w:style w:type="character" w:customStyle="1" w:styleId="Titre7Car">
    <w:name w:val="Titre 7 Car"/>
    <w:basedOn w:val="Policepardfaut"/>
    <w:link w:val="Titre7"/>
    <w:uiPriority w:val="9"/>
    <w:semiHidden/>
    <w:rsid w:val="00412D89"/>
    <w:rPr>
      <w:rFonts w:cstheme="majorBidi"/>
      <w:b/>
      <w:bCs/>
      <w:color w:val="595959" w:themeColor="text1" w:themeTint="A6"/>
    </w:rPr>
  </w:style>
  <w:style w:type="character" w:customStyle="1" w:styleId="Titre8Car">
    <w:name w:val="Titre 8 Car"/>
    <w:basedOn w:val="Policepardfaut"/>
    <w:link w:val="Titre8"/>
    <w:uiPriority w:val="9"/>
    <w:semiHidden/>
    <w:rsid w:val="00412D89"/>
    <w:rPr>
      <w:rFonts w:cstheme="majorBidi"/>
      <w:color w:val="595959" w:themeColor="text1" w:themeTint="A6"/>
    </w:rPr>
  </w:style>
  <w:style w:type="character" w:customStyle="1" w:styleId="Titre9Car">
    <w:name w:val="Titre 9 Car"/>
    <w:basedOn w:val="Policepardfaut"/>
    <w:link w:val="Titre9"/>
    <w:uiPriority w:val="9"/>
    <w:semiHidden/>
    <w:rsid w:val="00412D89"/>
    <w:rPr>
      <w:rFonts w:eastAsiaTheme="majorEastAsia" w:cstheme="majorBidi"/>
      <w:color w:val="595959" w:themeColor="text1" w:themeTint="A6"/>
    </w:rPr>
  </w:style>
  <w:style w:type="paragraph" w:styleId="Titre">
    <w:name w:val="Title"/>
    <w:basedOn w:val="Normal"/>
    <w:next w:val="Normal"/>
    <w:link w:val="TitreCar"/>
    <w:uiPriority w:val="10"/>
    <w:qFormat/>
    <w:rsid w:val="00412D89"/>
    <w:pPr>
      <w:spacing w:after="8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12D8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12D8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12D89"/>
    <w:rPr>
      <w:rFonts w:asciiTheme="majorHAnsi" w:eastAsiaTheme="majorEastAsia" w:hAnsiTheme="maj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412D8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12D89"/>
    <w:rPr>
      <w:i/>
      <w:iCs/>
      <w:color w:val="404040" w:themeColor="text1" w:themeTint="BF"/>
    </w:rPr>
  </w:style>
  <w:style w:type="paragraph" w:styleId="Paragraphedeliste">
    <w:name w:val="List Paragraph"/>
    <w:basedOn w:val="Normal"/>
    <w:uiPriority w:val="34"/>
    <w:qFormat/>
    <w:rsid w:val="00412D89"/>
    <w:pPr>
      <w:ind w:left="720"/>
      <w:contextualSpacing/>
    </w:pPr>
  </w:style>
  <w:style w:type="character" w:styleId="Accentuationintense">
    <w:name w:val="Intense Emphasis"/>
    <w:basedOn w:val="Policepardfaut"/>
    <w:uiPriority w:val="21"/>
    <w:qFormat/>
    <w:rsid w:val="00412D89"/>
    <w:rPr>
      <w:i/>
      <w:iCs/>
      <w:color w:val="2F5496" w:themeColor="accent1" w:themeShade="BF"/>
    </w:rPr>
  </w:style>
  <w:style w:type="paragraph" w:styleId="Citationintense">
    <w:name w:val="Intense Quote"/>
    <w:basedOn w:val="Normal"/>
    <w:next w:val="Normal"/>
    <w:link w:val="CitationintenseCar"/>
    <w:uiPriority w:val="30"/>
    <w:qFormat/>
    <w:rsid w:val="00412D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12D89"/>
    <w:rPr>
      <w:i/>
      <w:iCs/>
      <w:color w:val="2F5496" w:themeColor="accent1" w:themeShade="BF"/>
    </w:rPr>
  </w:style>
  <w:style w:type="character" w:styleId="Rfrenceintense">
    <w:name w:val="Intense Reference"/>
    <w:basedOn w:val="Policepardfaut"/>
    <w:uiPriority w:val="32"/>
    <w:qFormat/>
    <w:rsid w:val="00412D89"/>
    <w:rPr>
      <w:b/>
      <w:bCs/>
      <w:smallCaps/>
      <w:color w:val="2F5496" w:themeColor="accent1" w:themeShade="BF"/>
      <w:spacing w:val="5"/>
    </w:rPr>
  </w:style>
  <w:style w:type="paragraph" w:styleId="En-tte">
    <w:name w:val="header"/>
    <w:basedOn w:val="Normal"/>
    <w:link w:val="En-tteCar"/>
    <w:uiPriority w:val="99"/>
    <w:unhideWhenUsed/>
    <w:rsid w:val="006F005B"/>
    <w:pPr>
      <w:tabs>
        <w:tab w:val="center" w:pos="4153"/>
        <w:tab w:val="right" w:pos="8306"/>
      </w:tabs>
      <w:snapToGrid w:val="0"/>
      <w:jc w:val="center"/>
    </w:pPr>
    <w:rPr>
      <w:sz w:val="18"/>
      <w:szCs w:val="18"/>
    </w:rPr>
  </w:style>
  <w:style w:type="character" w:customStyle="1" w:styleId="En-tteCar">
    <w:name w:val="En-tête Car"/>
    <w:basedOn w:val="Policepardfaut"/>
    <w:link w:val="En-tte"/>
    <w:uiPriority w:val="99"/>
    <w:rsid w:val="006F005B"/>
    <w:rPr>
      <w:sz w:val="18"/>
      <w:szCs w:val="18"/>
    </w:rPr>
  </w:style>
  <w:style w:type="paragraph" w:styleId="Pieddepage">
    <w:name w:val="footer"/>
    <w:basedOn w:val="Normal"/>
    <w:link w:val="PieddepageCar"/>
    <w:uiPriority w:val="99"/>
    <w:unhideWhenUsed/>
    <w:rsid w:val="006F005B"/>
    <w:pPr>
      <w:tabs>
        <w:tab w:val="center" w:pos="4153"/>
        <w:tab w:val="right" w:pos="8306"/>
      </w:tabs>
      <w:snapToGrid w:val="0"/>
      <w:jc w:val="left"/>
    </w:pPr>
    <w:rPr>
      <w:sz w:val="18"/>
      <w:szCs w:val="18"/>
    </w:rPr>
  </w:style>
  <w:style w:type="character" w:customStyle="1" w:styleId="PieddepageCar">
    <w:name w:val="Pied de page Car"/>
    <w:basedOn w:val="Policepardfaut"/>
    <w:link w:val="Pieddepage"/>
    <w:uiPriority w:val="99"/>
    <w:rsid w:val="006F005B"/>
    <w:rPr>
      <w:sz w:val="18"/>
      <w:szCs w:val="18"/>
    </w:rPr>
  </w:style>
  <w:style w:type="character" w:styleId="Lienhypertexte">
    <w:name w:val="Hyperlink"/>
    <w:basedOn w:val="Policepardfaut"/>
    <w:uiPriority w:val="99"/>
    <w:unhideWhenUsed/>
    <w:rsid w:val="00340ACC"/>
    <w:rPr>
      <w:color w:val="0000FF"/>
      <w:u w:val="single"/>
    </w:rPr>
  </w:style>
  <w:style w:type="character" w:styleId="Mentionnonrsolue">
    <w:name w:val="Unresolved Mention"/>
    <w:basedOn w:val="Policepardfaut"/>
    <w:uiPriority w:val="99"/>
    <w:semiHidden/>
    <w:unhideWhenUsed/>
    <w:rsid w:val="00340ACC"/>
    <w:rPr>
      <w:color w:val="605E5C"/>
      <w:shd w:val="clear" w:color="auto" w:fill="E1DFDD"/>
    </w:rPr>
  </w:style>
  <w:style w:type="character" w:styleId="Lienhypertextesuivivisit">
    <w:name w:val="FollowedHyperlink"/>
    <w:basedOn w:val="Policepardfaut"/>
    <w:uiPriority w:val="99"/>
    <w:semiHidden/>
    <w:unhideWhenUsed/>
    <w:rsid w:val="001D349F"/>
    <w:rPr>
      <w:color w:val="954F72" w:themeColor="followedHyperlink"/>
      <w:u w:val="single"/>
    </w:rPr>
  </w:style>
  <w:style w:type="paragraph" w:styleId="Date">
    <w:name w:val="Date"/>
    <w:basedOn w:val="Normal"/>
    <w:next w:val="Normal"/>
    <w:link w:val="DateCar"/>
    <w:uiPriority w:val="99"/>
    <w:semiHidden/>
    <w:unhideWhenUsed/>
    <w:rsid w:val="004D3582"/>
    <w:pPr>
      <w:ind w:leftChars="2500" w:left="100"/>
    </w:pPr>
  </w:style>
  <w:style w:type="character" w:customStyle="1" w:styleId="DateCar">
    <w:name w:val="Date Car"/>
    <w:basedOn w:val="Policepardfaut"/>
    <w:link w:val="Date"/>
    <w:uiPriority w:val="99"/>
    <w:semiHidden/>
    <w:rsid w:val="004D3582"/>
  </w:style>
  <w:style w:type="paragraph" w:styleId="NormalWeb">
    <w:name w:val="Normal (Web)"/>
    <w:basedOn w:val="Normal"/>
    <w:uiPriority w:val="99"/>
    <w:semiHidden/>
    <w:unhideWhenUsed/>
    <w:rsid w:val="00F06486"/>
    <w:pPr>
      <w:widowControl/>
      <w:spacing w:before="100" w:beforeAutospacing="1" w:after="100" w:afterAutospacing="1"/>
      <w:jc w:val="left"/>
    </w:pPr>
    <w:rPr>
      <w:rFonts w:ascii="SimSun" w:eastAsia="SimSun" w:hAnsi="SimSun" w:cs="SimSun"/>
      <w:kern w:val="0"/>
      <w:sz w:val="24"/>
      <w:szCs w:val="24"/>
    </w:rPr>
  </w:style>
  <w:style w:type="table" w:styleId="Grilledutableau">
    <w:name w:val="Table Grid"/>
    <w:basedOn w:val="TableauNormal"/>
    <w:uiPriority w:val="39"/>
    <w:rsid w:val="00FE6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semiHidden/>
    <w:unhideWhenUsed/>
    <w:rsid w:val="00FA515E"/>
    <w:pPr>
      <w:jc w:val="left"/>
    </w:pPr>
  </w:style>
  <w:style w:type="character" w:customStyle="1" w:styleId="CommentaireCar">
    <w:name w:val="Commentaire Car"/>
    <w:basedOn w:val="Policepardfaut"/>
    <w:link w:val="Commentaire"/>
    <w:uiPriority w:val="99"/>
    <w:semiHidden/>
    <w:rsid w:val="00FA515E"/>
  </w:style>
  <w:style w:type="character" w:styleId="Marquedecommentaire">
    <w:name w:val="annotation reference"/>
    <w:basedOn w:val="Policepardfaut"/>
    <w:uiPriority w:val="99"/>
    <w:semiHidden/>
    <w:unhideWhenUsed/>
    <w:rsid w:val="00FA515E"/>
    <w:rPr>
      <w:sz w:val="21"/>
      <w:szCs w:val="21"/>
    </w:rPr>
  </w:style>
  <w:style w:type="paragraph" w:customStyle="1" w:styleId="EndNoteBibliographyTitle">
    <w:name w:val="EndNote Bibliography Title"/>
    <w:basedOn w:val="Normal"/>
    <w:link w:val="EndNoteBibliographyTitle0"/>
    <w:rsid w:val="003700B3"/>
    <w:pPr>
      <w:jc w:val="center"/>
    </w:pPr>
    <w:rPr>
      <w:rFonts w:ascii="DengXian" w:eastAsia="DengXian" w:hAnsi="DengXian"/>
      <w:noProof/>
      <w:sz w:val="20"/>
    </w:rPr>
  </w:style>
  <w:style w:type="character" w:customStyle="1" w:styleId="EndNoteBibliographyTitle0">
    <w:name w:val="EndNote Bibliography Title 字符"/>
    <w:basedOn w:val="Policepardfaut"/>
    <w:link w:val="EndNoteBibliographyTitle"/>
    <w:rsid w:val="003700B3"/>
    <w:rPr>
      <w:rFonts w:ascii="DengXian" w:eastAsia="DengXian" w:hAnsi="DengXian"/>
      <w:noProof/>
      <w:sz w:val="20"/>
    </w:rPr>
  </w:style>
  <w:style w:type="paragraph" w:customStyle="1" w:styleId="EndNoteBibliography">
    <w:name w:val="EndNote Bibliography"/>
    <w:basedOn w:val="Normal"/>
    <w:link w:val="EndNoteBibliography0"/>
    <w:rsid w:val="003700B3"/>
    <w:rPr>
      <w:rFonts w:ascii="DengXian" w:eastAsia="DengXian" w:hAnsi="DengXian"/>
      <w:noProof/>
      <w:sz w:val="20"/>
    </w:rPr>
  </w:style>
  <w:style w:type="character" w:customStyle="1" w:styleId="EndNoteBibliography0">
    <w:name w:val="EndNote Bibliography 字符"/>
    <w:basedOn w:val="Policepardfaut"/>
    <w:link w:val="EndNoteBibliography"/>
    <w:rsid w:val="003700B3"/>
    <w:rPr>
      <w:rFonts w:ascii="DengXian" w:eastAsia="DengXian" w:hAnsi="DengXian"/>
      <w:noProof/>
      <w:sz w:val="20"/>
    </w:rPr>
  </w:style>
  <w:style w:type="character" w:styleId="Numrodeligne">
    <w:name w:val="line number"/>
    <w:basedOn w:val="Policepardfaut"/>
    <w:uiPriority w:val="99"/>
    <w:semiHidden/>
    <w:unhideWhenUsed/>
    <w:rsid w:val="00590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53019">
      <w:bodyDiv w:val="1"/>
      <w:marLeft w:val="0"/>
      <w:marRight w:val="0"/>
      <w:marTop w:val="0"/>
      <w:marBottom w:val="0"/>
      <w:divBdr>
        <w:top w:val="none" w:sz="0" w:space="0" w:color="auto"/>
        <w:left w:val="none" w:sz="0" w:space="0" w:color="auto"/>
        <w:bottom w:val="none" w:sz="0" w:space="0" w:color="auto"/>
        <w:right w:val="none" w:sz="0" w:space="0" w:color="auto"/>
      </w:divBdr>
    </w:div>
    <w:div w:id="259872298">
      <w:bodyDiv w:val="1"/>
      <w:marLeft w:val="0"/>
      <w:marRight w:val="0"/>
      <w:marTop w:val="0"/>
      <w:marBottom w:val="0"/>
      <w:divBdr>
        <w:top w:val="none" w:sz="0" w:space="0" w:color="auto"/>
        <w:left w:val="none" w:sz="0" w:space="0" w:color="auto"/>
        <w:bottom w:val="none" w:sz="0" w:space="0" w:color="auto"/>
        <w:right w:val="none" w:sz="0" w:space="0" w:color="auto"/>
      </w:divBdr>
    </w:div>
    <w:div w:id="264845828">
      <w:bodyDiv w:val="1"/>
      <w:marLeft w:val="0"/>
      <w:marRight w:val="0"/>
      <w:marTop w:val="0"/>
      <w:marBottom w:val="0"/>
      <w:divBdr>
        <w:top w:val="none" w:sz="0" w:space="0" w:color="auto"/>
        <w:left w:val="none" w:sz="0" w:space="0" w:color="auto"/>
        <w:bottom w:val="none" w:sz="0" w:space="0" w:color="auto"/>
        <w:right w:val="none" w:sz="0" w:space="0" w:color="auto"/>
      </w:divBdr>
    </w:div>
    <w:div w:id="319114106">
      <w:bodyDiv w:val="1"/>
      <w:marLeft w:val="0"/>
      <w:marRight w:val="0"/>
      <w:marTop w:val="0"/>
      <w:marBottom w:val="0"/>
      <w:divBdr>
        <w:top w:val="none" w:sz="0" w:space="0" w:color="auto"/>
        <w:left w:val="none" w:sz="0" w:space="0" w:color="auto"/>
        <w:bottom w:val="none" w:sz="0" w:space="0" w:color="auto"/>
        <w:right w:val="none" w:sz="0" w:space="0" w:color="auto"/>
      </w:divBdr>
    </w:div>
    <w:div w:id="333727636">
      <w:bodyDiv w:val="1"/>
      <w:marLeft w:val="0"/>
      <w:marRight w:val="0"/>
      <w:marTop w:val="0"/>
      <w:marBottom w:val="0"/>
      <w:divBdr>
        <w:top w:val="none" w:sz="0" w:space="0" w:color="auto"/>
        <w:left w:val="none" w:sz="0" w:space="0" w:color="auto"/>
        <w:bottom w:val="none" w:sz="0" w:space="0" w:color="auto"/>
        <w:right w:val="none" w:sz="0" w:space="0" w:color="auto"/>
      </w:divBdr>
    </w:div>
    <w:div w:id="536163156">
      <w:bodyDiv w:val="1"/>
      <w:marLeft w:val="0"/>
      <w:marRight w:val="0"/>
      <w:marTop w:val="0"/>
      <w:marBottom w:val="0"/>
      <w:divBdr>
        <w:top w:val="none" w:sz="0" w:space="0" w:color="auto"/>
        <w:left w:val="none" w:sz="0" w:space="0" w:color="auto"/>
        <w:bottom w:val="none" w:sz="0" w:space="0" w:color="auto"/>
        <w:right w:val="none" w:sz="0" w:space="0" w:color="auto"/>
      </w:divBdr>
    </w:div>
    <w:div w:id="655377971">
      <w:bodyDiv w:val="1"/>
      <w:marLeft w:val="0"/>
      <w:marRight w:val="0"/>
      <w:marTop w:val="0"/>
      <w:marBottom w:val="0"/>
      <w:divBdr>
        <w:top w:val="none" w:sz="0" w:space="0" w:color="auto"/>
        <w:left w:val="none" w:sz="0" w:space="0" w:color="auto"/>
        <w:bottom w:val="none" w:sz="0" w:space="0" w:color="auto"/>
        <w:right w:val="none" w:sz="0" w:space="0" w:color="auto"/>
      </w:divBdr>
      <w:divsChild>
        <w:div w:id="920454659">
          <w:marLeft w:val="0"/>
          <w:marRight w:val="0"/>
          <w:marTop w:val="0"/>
          <w:marBottom w:val="0"/>
          <w:divBdr>
            <w:top w:val="none" w:sz="0" w:space="0" w:color="auto"/>
            <w:left w:val="none" w:sz="0" w:space="0" w:color="auto"/>
            <w:bottom w:val="none" w:sz="0" w:space="0" w:color="auto"/>
            <w:right w:val="none" w:sz="0" w:space="0" w:color="auto"/>
          </w:divBdr>
        </w:div>
        <w:div w:id="779688873">
          <w:marLeft w:val="0"/>
          <w:marRight w:val="0"/>
          <w:marTop w:val="0"/>
          <w:marBottom w:val="0"/>
          <w:divBdr>
            <w:top w:val="none" w:sz="0" w:space="0" w:color="auto"/>
            <w:left w:val="none" w:sz="0" w:space="0" w:color="auto"/>
            <w:bottom w:val="none" w:sz="0" w:space="0" w:color="auto"/>
            <w:right w:val="none" w:sz="0" w:space="0" w:color="auto"/>
          </w:divBdr>
        </w:div>
      </w:divsChild>
    </w:div>
    <w:div w:id="733891308">
      <w:bodyDiv w:val="1"/>
      <w:marLeft w:val="0"/>
      <w:marRight w:val="0"/>
      <w:marTop w:val="0"/>
      <w:marBottom w:val="0"/>
      <w:divBdr>
        <w:top w:val="none" w:sz="0" w:space="0" w:color="auto"/>
        <w:left w:val="none" w:sz="0" w:space="0" w:color="auto"/>
        <w:bottom w:val="none" w:sz="0" w:space="0" w:color="auto"/>
        <w:right w:val="none" w:sz="0" w:space="0" w:color="auto"/>
      </w:divBdr>
    </w:div>
    <w:div w:id="1296447371">
      <w:bodyDiv w:val="1"/>
      <w:marLeft w:val="0"/>
      <w:marRight w:val="0"/>
      <w:marTop w:val="0"/>
      <w:marBottom w:val="0"/>
      <w:divBdr>
        <w:top w:val="none" w:sz="0" w:space="0" w:color="auto"/>
        <w:left w:val="none" w:sz="0" w:space="0" w:color="auto"/>
        <w:bottom w:val="none" w:sz="0" w:space="0" w:color="auto"/>
        <w:right w:val="none" w:sz="0" w:space="0" w:color="auto"/>
      </w:divBdr>
    </w:div>
    <w:div w:id="1331517294">
      <w:bodyDiv w:val="1"/>
      <w:marLeft w:val="0"/>
      <w:marRight w:val="0"/>
      <w:marTop w:val="0"/>
      <w:marBottom w:val="0"/>
      <w:divBdr>
        <w:top w:val="none" w:sz="0" w:space="0" w:color="auto"/>
        <w:left w:val="none" w:sz="0" w:space="0" w:color="auto"/>
        <w:bottom w:val="none" w:sz="0" w:space="0" w:color="auto"/>
        <w:right w:val="none" w:sz="0" w:space="0" w:color="auto"/>
      </w:divBdr>
    </w:div>
    <w:div w:id="1425224249">
      <w:bodyDiv w:val="1"/>
      <w:marLeft w:val="0"/>
      <w:marRight w:val="0"/>
      <w:marTop w:val="0"/>
      <w:marBottom w:val="0"/>
      <w:divBdr>
        <w:top w:val="none" w:sz="0" w:space="0" w:color="auto"/>
        <w:left w:val="none" w:sz="0" w:space="0" w:color="auto"/>
        <w:bottom w:val="none" w:sz="0" w:space="0" w:color="auto"/>
        <w:right w:val="none" w:sz="0" w:space="0" w:color="auto"/>
      </w:divBdr>
    </w:div>
    <w:div w:id="1428114044">
      <w:bodyDiv w:val="1"/>
      <w:marLeft w:val="0"/>
      <w:marRight w:val="0"/>
      <w:marTop w:val="0"/>
      <w:marBottom w:val="0"/>
      <w:divBdr>
        <w:top w:val="none" w:sz="0" w:space="0" w:color="auto"/>
        <w:left w:val="none" w:sz="0" w:space="0" w:color="auto"/>
        <w:bottom w:val="none" w:sz="0" w:space="0" w:color="auto"/>
        <w:right w:val="none" w:sz="0" w:space="0" w:color="auto"/>
      </w:divBdr>
    </w:div>
    <w:div w:id="1614088724">
      <w:bodyDiv w:val="1"/>
      <w:marLeft w:val="0"/>
      <w:marRight w:val="0"/>
      <w:marTop w:val="0"/>
      <w:marBottom w:val="0"/>
      <w:divBdr>
        <w:top w:val="none" w:sz="0" w:space="0" w:color="auto"/>
        <w:left w:val="none" w:sz="0" w:space="0" w:color="auto"/>
        <w:bottom w:val="none" w:sz="0" w:space="0" w:color="auto"/>
        <w:right w:val="none" w:sz="0" w:space="0" w:color="auto"/>
      </w:divBdr>
    </w:div>
    <w:div w:id="1622876771">
      <w:bodyDiv w:val="1"/>
      <w:marLeft w:val="0"/>
      <w:marRight w:val="0"/>
      <w:marTop w:val="0"/>
      <w:marBottom w:val="0"/>
      <w:divBdr>
        <w:top w:val="none" w:sz="0" w:space="0" w:color="auto"/>
        <w:left w:val="none" w:sz="0" w:space="0" w:color="auto"/>
        <w:bottom w:val="none" w:sz="0" w:space="0" w:color="auto"/>
        <w:right w:val="none" w:sz="0" w:space="0" w:color="auto"/>
      </w:divBdr>
    </w:div>
    <w:div w:id="1633092260">
      <w:bodyDiv w:val="1"/>
      <w:marLeft w:val="0"/>
      <w:marRight w:val="0"/>
      <w:marTop w:val="0"/>
      <w:marBottom w:val="0"/>
      <w:divBdr>
        <w:top w:val="none" w:sz="0" w:space="0" w:color="auto"/>
        <w:left w:val="none" w:sz="0" w:space="0" w:color="auto"/>
        <w:bottom w:val="none" w:sz="0" w:space="0" w:color="auto"/>
        <w:right w:val="none" w:sz="0" w:space="0" w:color="auto"/>
      </w:divBdr>
    </w:div>
    <w:div w:id="1810317044">
      <w:bodyDiv w:val="1"/>
      <w:marLeft w:val="0"/>
      <w:marRight w:val="0"/>
      <w:marTop w:val="0"/>
      <w:marBottom w:val="0"/>
      <w:divBdr>
        <w:top w:val="none" w:sz="0" w:space="0" w:color="auto"/>
        <w:left w:val="none" w:sz="0" w:space="0" w:color="auto"/>
        <w:bottom w:val="none" w:sz="0" w:space="0" w:color="auto"/>
        <w:right w:val="none" w:sz="0" w:space="0" w:color="auto"/>
      </w:divBdr>
    </w:div>
    <w:div w:id="203302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89/fnut.2021.761267" TargetMode="External"/><Relationship Id="rId18" Type="http://schemas.openxmlformats.org/officeDocument/2006/relationships/hyperlink" Target="https://doi.org/10.3390/toxins13030206" TargetMode="External"/><Relationship Id="rId26" Type="http://schemas.openxmlformats.org/officeDocument/2006/relationships/hyperlink" Target="https://dx.doi.org/10.1021/pr500185a" TargetMode="External"/><Relationship Id="rId39" Type="http://schemas.openxmlformats.org/officeDocument/2006/relationships/hyperlink" Target="https://doi.org/10.3390/biom12040527" TargetMode="External"/><Relationship Id="rId21" Type="http://schemas.openxmlformats.org/officeDocument/2006/relationships/hyperlink" Target="https://doi.org/10.1002/pmic.201400310" TargetMode="External"/><Relationship Id="rId34" Type="http://schemas.openxmlformats.org/officeDocument/2006/relationships/hyperlink" Target="https://doi.org/10.1016/j.drudis.2006.02.003" TargetMode="External"/><Relationship Id="rId42" Type="http://schemas.openxmlformats.org/officeDocument/2006/relationships/hyperlink" Target="https://doi.org/10.1371/journal.pone.0172966" TargetMode="External"/><Relationship Id="rId47" Type="http://schemas.openxmlformats.org/officeDocument/2006/relationships/hyperlink" Target="https://doi.org/10.3390/toxins17080411" TargetMode="External"/><Relationship Id="rId50" Type="http://schemas.openxmlformats.org/officeDocument/2006/relationships/hyperlink" Target="http://dx.doi.org/10.1016/j.jprot.2014.10.002" TargetMode="External"/><Relationship Id="rId55" Type="http://schemas.openxmlformats.org/officeDocument/2006/relationships/hyperlink" Target="https://doi.org/10.3390/toxins8060183" TargetMode="External"/><Relationship Id="rId63" Type="http://schemas.openxmlformats.org/officeDocument/2006/relationships/theme" Target="theme/theme1.xml"/><Relationship Id="rId7" Type="http://schemas.openxmlformats.org/officeDocument/2006/relationships/hyperlink" Target="https://doi.org/10.3390/toxins11110666" TargetMode="External"/><Relationship Id="rId2" Type="http://schemas.openxmlformats.org/officeDocument/2006/relationships/styles" Target="styles.xml"/><Relationship Id="rId16" Type="http://schemas.openxmlformats.org/officeDocument/2006/relationships/hyperlink" Target="https://doi.org/10.3390/toxins12100618" TargetMode="External"/><Relationship Id="rId29" Type="http://schemas.openxmlformats.org/officeDocument/2006/relationships/hyperlink" Target="https://doi.org/10.1016/j.biochi.2023.10.010" TargetMode="External"/><Relationship Id="rId11" Type="http://schemas.openxmlformats.org/officeDocument/2006/relationships/hyperlink" Target="https://doi.org/10.1097/MBC.0b013e32833cea7a" TargetMode="External"/><Relationship Id="rId24" Type="http://schemas.openxmlformats.org/officeDocument/2006/relationships/hyperlink" Target="https://doi.org/10.3390/toxins16030155" TargetMode="External"/><Relationship Id="rId32" Type="http://schemas.openxmlformats.org/officeDocument/2006/relationships/hyperlink" Target="https://doi.org/10.1002/bip.20687" TargetMode="External"/><Relationship Id="rId37" Type="http://schemas.openxmlformats.org/officeDocument/2006/relationships/hyperlink" Target="https://doi.org/10.1016/j.toxicon.2018.03.015" TargetMode="External"/><Relationship Id="rId40" Type="http://schemas.openxmlformats.org/officeDocument/2006/relationships/hyperlink" Target="https://doi.org/10.1016/j.ibmb.2022.103876" TargetMode="External"/><Relationship Id="rId45" Type="http://schemas.openxmlformats.org/officeDocument/2006/relationships/hyperlink" Target="https://doi.org/10.1007/s00726-016-2218-z" TargetMode="External"/><Relationship Id="rId53" Type="http://schemas.openxmlformats.org/officeDocument/2006/relationships/hyperlink" Target="https://doi.org/10.1186/s12864-019-6396-4" TargetMode="External"/><Relationship Id="rId58" Type="http://schemas.openxmlformats.org/officeDocument/2006/relationships/hyperlink" Target="https://doi.org/10.1021/pr1000829"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s://dx.doi.org/10.22159/ijpps.2021v13i4.40473" TargetMode="External"/><Relationship Id="rId14" Type="http://schemas.openxmlformats.org/officeDocument/2006/relationships/hyperlink" Target="https://doi.org/10.1038/srep38116" TargetMode="External"/><Relationship Id="rId22" Type="http://schemas.openxmlformats.org/officeDocument/2006/relationships/hyperlink" Target="https://doi.org/10.1517/17460441.3.4.425" TargetMode="External"/><Relationship Id="rId27" Type="http://schemas.openxmlformats.org/officeDocument/2006/relationships/hyperlink" Target="http://dx.doi.org/10.1016/j.jprot.2016.06.029" TargetMode="External"/><Relationship Id="rId30" Type="http://schemas.openxmlformats.org/officeDocument/2006/relationships/hyperlink" Target="https://doi.org/10.1109/TVCG.2014.2346248" TargetMode="External"/><Relationship Id="rId35" Type="http://schemas.openxmlformats.org/officeDocument/2006/relationships/hyperlink" Target="https://doi.org/10.1016/j.ibmb.2018.12.011" TargetMode="External"/><Relationship Id="rId43" Type="http://schemas.openxmlformats.org/officeDocument/2006/relationships/hyperlink" Target="https://doi.org/10.1016/j.mam.2008.05.002" TargetMode="External"/><Relationship Id="rId48" Type="http://schemas.openxmlformats.org/officeDocument/2006/relationships/hyperlink" Target="https://doi.org/10.3390/toxins7072385" TargetMode="External"/><Relationship Id="rId56" Type="http://schemas.openxmlformats.org/officeDocument/2006/relationships/hyperlink" Target="https://doi.org/10.3390/toxins15030224" TargetMode="External"/><Relationship Id="rId8" Type="http://schemas.openxmlformats.org/officeDocument/2006/relationships/hyperlink" Target="https://doi.org/10.3389/fchem.2024.1465459" TargetMode="External"/><Relationship Id="rId51" Type="http://schemas.openxmlformats.org/officeDocument/2006/relationships/hyperlink" Target="https://doi.org/10.1016/j.ijbiomac.2018.03.164" TargetMode="External"/><Relationship Id="rId3" Type="http://schemas.openxmlformats.org/officeDocument/2006/relationships/settings" Target="settings.xml"/><Relationship Id="rId12" Type="http://schemas.openxmlformats.org/officeDocument/2006/relationships/hyperlink" Target="https://doi.org/10.3390/molecules28104135" TargetMode="External"/><Relationship Id="rId17" Type="http://schemas.openxmlformats.org/officeDocument/2006/relationships/hyperlink" Target="https://doi.org/10.3390/toxins12090558" TargetMode="External"/><Relationship Id="rId25" Type="http://schemas.openxmlformats.org/officeDocument/2006/relationships/hyperlink" Target="https://doi.org/10.1186/s40409-018-0141-3" TargetMode="External"/><Relationship Id="rId33" Type="http://schemas.openxmlformats.org/officeDocument/2006/relationships/hyperlink" Target="https://doi.org/10.4049/jimmunol.0802965" TargetMode="External"/><Relationship Id="rId38" Type="http://schemas.openxmlformats.org/officeDocument/2006/relationships/hyperlink" Target="https://doi.org/10.1016/j.toxicon.2007.10.003" TargetMode="External"/><Relationship Id="rId46" Type="http://schemas.openxmlformats.org/officeDocument/2006/relationships/hyperlink" Target="http://dx.doi.org/10.1016/j.toxicon.2013.08.065" TargetMode="External"/><Relationship Id="rId59" Type="http://schemas.openxmlformats.org/officeDocument/2006/relationships/hyperlink" Target="https://doi.org/10.1016/j.peptides.2016.12.018" TargetMode="External"/><Relationship Id="rId20" Type="http://schemas.openxmlformats.org/officeDocument/2006/relationships/hyperlink" Target="https://doi.org/10.1016/j.intimp.2024.113130" TargetMode="External"/><Relationship Id="rId41" Type="http://schemas.openxmlformats.org/officeDocument/2006/relationships/hyperlink" Target="https://doi.org/10.1016/j.toxcx.2020.100063" TargetMode="External"/><Relationship Id="rId54" Type="http://schemas.openxmlformats.org/officeDocument/2006/relationships/hyperlink" Target="https://doi.org/10.3390/toxins11030170"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892/etm.2018.6028" TargetMode="External"/><Relationship Id="rId23" Type="http://schemas.openxmlformats.org/officeDocument/2006/relationships/hyperlink" Target="https://doi.org/10.1016/j.bbrc.2023.10.022" TargetMode="External"/><Relationship Id="rId28" Type="http://schemas.openxmlformats.org/officeDocument/2006/relationships/hyperlink" Target="https://doi.org/10.1074/mcp.M112.019331" TargetMode="External"/><Relationship Id="rId36" Type="http://schemas.openxmlformats.org/officeDocument/2006/relationships/hyperlink" Target="http://dx.doi.org/10.1016/j.toxicon.2012.10.024" TargetMode="External"/><Relationship Id="rId49" Type="http://schemas.openxmlformats.org/officeDocument/2006/relationships/hyperlink" Target="http://dx.doi.org/10.1021/cr000033x" TargetMode="External"/><Relationship Id="rId57" Type="http://schemas.openxmlformats.org/officeDocument/2006/relationships/hyperlink" Target="https://doi.org/10.3390/toxins13070502" TargetMode="External"/><Relationship Id="rId10" Type="http://schemas.openxmlformats.org/officeDocument/2006/relationships/hyperlink" Target="https://doi.org/10.1016/j.jprot.2018.05.009" TargetMode="External"/><Relationship Id="rId31" Type="http://schemas.openxmlformats.org/officeDocument/2006/relationships/hyperlink" Target="https://doi.org/10.1038/nbt1408" TargetMode="External"/><Relationship Id="rId44" Type="http://schemas.openxmlformats.org/officeDocument/2006/relationships/hyperlink" Target="https://doi.org/10.1016/j.jprot.2010.12.002" TargetMode="External"/><Relationship Id="rId52" Type="http://schemas.openxmlformats.org/officeDocument/2006/relationships/hyperlink" Target="https://doi.org/10.1371/journal.pone.0010393" TargetMode="External"/><Relationship Id="rId60" Type="http://schemas.openxmlformats.org/officeDocument/2006/relationships/hyperlink" Target="https://doi.org/10.3390/molecules29010035" TargetMode="External"/><Relationship Id="rId4" Type="http://schemas.openxmlformats.org/officeDocument/2006/relationships/webSettings" Target="webSettings.xml"/><Relationship Id="rId9" Type="http://schemas.openxmlformats.org/officeDocument/2006/relationships/hyperlink" Target="https://doi.org/10.3390/biom1310153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17693</Words>
  <Characters>97315</Characters>
  <Application>Microsoft Office Word</Application>
  <DocSecurity>0</DocSecurity>
  <Lines>810</Lines>
  <Paragraphs>229</Paragraphs>
  <ScaleCrop>false</ScaleCrop>
  <Company/>
  <LinksUpToDate>false</LinksUpToDate>
  <CharactersWithSpaces>114779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Wang</dc:creator>
  <cp:keywords/>
  <dc:description/>
  <cp:lastModifiedBy>Quinton Loïc</cp:lastModifiedBy>
  <cp:revision>2</cp:revision>
  <dcterms:created xsi:type="dcterms:W3CDTF">2026-06-22T11:24:00Z</dcterms:created>
  <dcterms:modified xsi:type="dcterms:W3CDTF">2026-06-22T11:24:00Z</dcterms:modified>
</cp:coreProperties>
</file>